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8CAE" w14:textId="77777777" w:rsidR="003A20D6" w:rsidRDefault="003A20D6" w:rsidP="003F684E">
      <w:pPr>
        <w:spacing w:line="360" w:lineRule="auto"/>
        <w:jc w:val="center"/>
        <w:rPr>
          <w:rFonts w:asciiTheme="minorEastAsia" w:hAnsiTheme="minorEastAsia" w:cs="Arial"/>
          <w:b/>
          <w:sz w:val="44"/>
          <w:szCs w:val="44"/>
        </w:rPr>
      </w:pPr>
    </w:p>
    <w:p w14:paraId="66A7E765" w14:textId="77777777" w:rsidR="003A20D6" w:rsidRDefault="003A20D6" w:rsidP="003F684E">
      <w:pPr>
        <w:spacing w:line="360" w:lineRule="auto"/>
        <w:jc w:val="center"/>
        <w:rPr>
          <w:rFonts w:asciiTheme="minorEastAsia" w:hAnsiTheme="minorEastAsia" w:cs="Arial"/>
          <w:b/>
          <w:sz w:val="44"/>
          <w:szCs w:val="44"/>
        </w:rPr>
      </w:pPr>
    </w:p>
    <w:p w14:paraId="5264F504" w14:textId="77777777" w:rsidR="003A20D6" w:rsidRDefault="003A20D6" w:rsidP="003F684E">
      <w:pPr>
        <w:spacing w:line="360" w:lineRule="auto"/>
        <w:jc w:val="center"/>
        <w:rPr>
          <w:rFonts w:asciiTheme="minorEastAsia" w:hAnsiTheme="minorEastAsia" w:cs="Arial"/>
          <w:b/>
          <w:sz w:val="44"/>
          <w:szCs w:val="44"/>
        </w:rPr>
      </w:pPr>
    </w:p>
    <w:p w14:paraId="061886CE" w14:textId="77777777" w:rsidR="003A20D6" w:rsidRDefault="003A20D6" w:rsidP="003F684E">
      <w:pPr>
        <w:spacing w:line="360" w:lineRule="auto"/>
        <w:jc w:val="center"/>
        <w:rPr>
          <w:rFonts w:asciiTheme="minorEastAsia" w:hAnsiTheme="minorEastAsia" w:cs="Arial"/>
          <w:b/>
          <w:sz w:val="44"/>
          <w:szCs w:val="44"/>
        </w:rPr>
      </w:pPr>
    </w:p>
    <w:p w14:paraId="4DC865C1" w14:textId="77777777" w:rsidR="003A20D6" w:rsidRDefault="003A20D6" w:rsidP="003F684E">
      <w:pPr>
        <w:spacing w:line="360" w:lineRule="auto"/>
        <w:jc w:val="center"/>
        <w:rPr>
          <w:rFonts w:asciiTheme="minorEastAsia" w:hAnsiTheme="minorEastAsia" w:cs="Arial" w:hint="eastAsia"/>
          <w:b/>
          <w:sz w:val="44"/>
          <w:szCs w:val="44"/>
        </w:rPr>
      </w:pPr>
    </w:p>
    <w:p w14:paraId="75F832F9" w14:textId="77777777" w:rsidR="003A20D6" w:rsidRDefault="003A20D6" w:rsidP="003F684E">
      <w:pPr>
        <w:spacing w:line="360" w:lineRule="auto"/>
        <w:jc w:val="center"/>
        <w:rPr>
          <w:rFonts w:asciiTheme="minorEastAsia" w:hAnsiTheme="minorEastAsia" w:cs="Arial"/>
          <w:b/>
          <w:sz w:val="44"/>
          <w:szCs w:val="44"/>
        </w:rPr>
      </w:pPr>
    </w:p>
    <w:p w14:paraId="05CD2692" w14:textId="3F960B26" w:rsidR="003F684E" w:rsidRPr="00135FF4" w:rsidRDefault="003F684E" w:rsidP="003F684E">
      <w:pPr>
        <w:spacing w:line="360" w:lineRule="auto"/>
        <w:jc w:val="center"/>
        <w:rPr>
          <w:rFonts w:asciiTheme="minorEastAsia" w:hAnsiTheme="minorEastAsia" w:cs="Arial"/>
          <w:b/>
          <w:sz w:val="44"/>
          <w:szCs w:val="44"/>
        </w:rPr>
      </w:pPr>
      <w:r w:rsidRPr="00135FF4">
        <w:rPr>
          <w:rFonts w:asciiTheme="minorEastAsia" w:hAnsiTheme="minorEastAsia" w:cs="Arial"/>
          <w:b/>
          <w:sz w:val="44"/>
          <w:szCs w:val="44"/>
        </w:rPr>
        <w:t>城市轨道交通</w:t>
      </w:r>
      <w:r w:rsidR="00CC572F" w:rsidRPr="00135FF4">
        <w:rPr>
          <w:rFonts w:asciiTheme="minorEastAsia" w:hAnsiTheme="minorEastAsia" w:cs="Arial" w:hint="eastAsia"/>
          <w:b/>
          <w:sz w:val="44"/>
          <w:szCs w:val="44"/>
        </w:rPr>
        <w:t>工程</w:t>
      </w:r>
      <w:r w:rsidR="0026298D" w:rsidRPr="00135FF4">
        <w:rPr>
          <w:rFonts w:asciiTheme="minorEastAsia" w:hAnsiTheme="minorEastAsia" w:cs="Arial" w:hint="eastAsia"/>
          <w:b/>
          <w:sz w:val="44"/>
          <w:szCs w:val="44"/>
        </w:rPr>
        <w:t>项目</w:t>
      </w:r>
      <w:r w:rsidRPr="00135FF4">
        <w:rPr>
          <w:rFonts w:asciiTheme="minorEastAsia" w:hAnsiTheme="minorEastAsia" w:cs="Arial"/>
          <w:b/>
          <w:sz w:val="44"/>
          <w:szCs w:val="44"/>
        </w:rPr>
        <w:t>规范</w:t>
      </w:r>
    </w:p>
    <w:p w14:paraId="74B81FE8" w14:textId="574D2943" w:rsidR="003F684E" w:rsidRPr="00135FF4" w:rsidRDefault="006C28E7" w:rsidP="006C28E7">
      <w:pPr>
        <w:spacing w:line="360" w:lineRule="auto"/>
        <w:jc w:val="center"/>
        <w:rPr>
          <w:rFonts w:asciiTheme="minorEastAsia" w:hAnsiTheme="minorEastAsia" w:cs="Arial"/>
          <w:bCs/>
          <w:sz w:val="32"/>
          <w:szCs w:val="32"/>
        </w:rPr>
      </w:pPr>
      <w:r w:rsidRPr="00135FF4">
        <w:rPr>
          <w:rFonts w:asciiTheme="minorEastAsia" w:hAnsiTheme="minorEastAsia" w:cs="Arial" w:hint="eastAsia"/>
          <w:bCs/>
          <w:sz w:val="32"/>
          <w:szCs w:val="32"/>
        </w:rPr>
        <w:t>（</w:t>
      </w:r>
      <w:r w:rsidR="003A20D6">
        <w:rPr>
          <w:rFonts w:asciiTheme="minorEastAsia" w:hAnsiTheme="minorEastAsia" w:cs="Arial" w:hint="eastAsia"/>
          <w:bCs/>
          <w:sz w:val="32"/>
          <w:szCs w:val="32"/>
        </w:rPr>
        <w:t>征求意见</w:t>
      </w:r>
      <w:r w:rsidR="00B45939">
        <w:rPr>
          <w:rFonts w:asciiTheme="minorEastAsia" w:hAnsiTheme="minorEastAsia" w:cs="Arial"/>
          <w:bCs/>
          <w:sz w:val="32"/>
          <w:szCs w:val="32"/>
        </w:rPr>
        <w:t>稿</w:t>
      </w:r>
      <w:r w:rsidR="001D3A9C" w:rsidRPr="00135FF4">
        <w:rPr>
          <w:rFonts w:asciiTheme="minorEastAsia" w:hAnsiTheme="minorEastAsia" w:cs="Arial"/>
          <w:bCs/>
          <w:sz w:val="32"/>
          <w:szCs w:val="32"/>
        </w:rPr>
        <w:t>）</w:t>
      </w:r>
    </w:p>
    <w:p w14:paraId="4C208147" w14:textId="77777777" w:rsidR="003F684E" w:rsidRPr="00135FF4" w:rsidRDefault="003F684E" w:rsidP="003F684E">
      <w:pPr>
        <w:rPr>
          <w:rFonts w:asciiTheme="minorEastAsia" w:hAnsiTheme="minorEastAsia" w:cs="Arial"/>
          <w:szCs w:val="24"/>
        </w:rPr>
      </w:pPr>
    </w:p>
    <w:p w14:paraId="160C5876" w14:textId="77777777" w:rsidR="003F684E" w:rsidRPr="00135FF4" w:rsidRDefault="003F684E" w:rsidP="003F684E">
      <w:pPr>
        <w:spacing w:line="360" w:lineRule="auto"/>
        <w:rPr>
          <w:rFonts w:asciiTheme="minorEastAsia" w:hAnsiTheme="minorEastAsia" w:cs="Arial"/>
          <w:szCs w:val="24"/>
        </w:rPr>
      </w:pPr>
    </w:p>
    <w:p w14:paraId="72AA6E45" w14:textId="77777777" w:rsidR="003F684E" w:rsidRPr="00135FF4" w:rsidRDefault="003F684E" w:rsidP="003F684E">
      <w:pPr>
        <w:spacing w:line="360" w:lineRule="auto"/>
        <w:rPr>
          <w:rFonts w:asciiTheme="minorEastAsia" w:hAnsiTheme="minorEastAsia" w:cs="Arial"/>
          <w:szCs w:val="24"/>
        </w:rPr>
      </w:pPr>
    </w:p>
    <w:p w14:paraId="0F55513E" w14:textId="77777777" w:rsidR="003F684E" w:rsidRPr="00135FF4" w:rsidRDefault="003F684E" w:rsidP="003F684E">
      <w:pPr>
        <w:spacing w:line="360" w:lineRule="auto"/>
        <w:rPr>
          <w:rFonts w:asciiTheme="minorEastAsia" w:hAnsiTheme="minorEastAsia" w:cs="Arial"/>
          <w:szCs w:val="24"/>
        </w:rPr>
      </w:pPr>
    </w:p>
    <w:p w14:paraId="35FDE697" w14:textId="77777777" w:rsidR="006C28E7" w:rsidRPr="00135FF4" w:rsidRDefault="006C28E7" w:rsidP="003F684E">
      <w:pPr>
        <w:spacing w:line="360" w:lineRule="auto"/>
        <w:rPr>
          <w:rFonts w:asciiTheme="minorEastAsia" w:hAnsiTheme="minorEastAsia" w:cs="Arial"/>
          <w:szCs w:val="24"/>
        </w:rPr>
      </w:pPr>
    </w:p>
    <w:p w14:paraId="15AAF7EF" w14:textId="3B2D4B59" w:rsidR="003A20D6" w:rsidRDefault="003A20D6">
      <w:pPr>
        <w:rPr>
          <w:rFonts w:asciiTheme="minorEastAsia" w:hAnsiTheme="minorEastAsia" w:cs="Arial"/>
          <w:szCs w:val="24"/>
        </w:rPr>
      </w:pPr>
      <w:r>
        <w:rPr>
          <w:rFonts w:asciiTheme="minorEastAsia" w:hAnsiTheme="minorEastAsia" w:cs="Arial"/>
          <w:szCs w:val="24"/>
        </w:rPr>
        <w:br w:type="page"/>
      </w:r>
    </w:p>
    <w:p w14:paraId="53B06415" w14:textId="77777777" w:rsidR="006C28E7" w:rsidRPr="00135FF4" w:rsidRDefault="006C28E7" w:rsidP="003F684E">
      <w:pPr>
        <w:spacing w:line="360" w:lineRule="auto"/>
        <w:rPr>
          <w:rFonts w:asciiTheme="minorEastAsia" w:hAnsiTheme="minorEastAsia" w:cs="Arial"/>
          <w:szCs w:val="24"/>
        </w:rPr>
      </w:pPr>
    </w:p>
    <w:sdt>
      <w:sdtPr>
        <w:rPr>
          <w:rFonts w:asciiTheme="minorEastAsia" w:eastAsiaTheme="minorEastAsia" w:hAnsiTheme="minorEastAsia" w:cstheme="minorBidi"/>
          <w:color w:val="auto"/>
          <w:kern w:val="2"/>
          <w:sz w:val="21"/>
          <w:szCs w:val="22"/>
          <w:lang w:val="zh-CN"/>
        </w:rPr>
        <w:id w:val="263202566"/>
        <w:docPartObj>
          <w:docPartGallery w:val="Table of Contents"/>
          <w:docPartUnique/>
        </w:docPartObj>
      </w:sdtPr>
      <w:sdtEndPr>
        <w:rPr>
          <w:b/>
          <w:bCs/>
        </w:rPr>
      </w:sdtEndPr>
      <w:sdtContent>
        <w:p w14:paraId="0FE8DE76" w14:textId="61C016F3" w:rsidR="001E4D74" w:rsidRPr="00135FF4" w:rsidRDefault="001E4D74" w:rsidP="00500C56">
          <w:pPr>
            <w:pStyle w:val="TOC"/>
            <w:snapToGrid w:val="0"/>
            <w:spacing w:before="0" w:beforeAutospacing="0" w:afterAutospacing="0" w:line="240" w:lineRule="auto"/>
            <w:jc w:val="center"/>
            <w:rPr>
              <w:rFonts w:asciiTheme="minorEastAsia" w:eastAsiaTheme="minorEastAsia" w:hAnsiTheme="minorEastAsia"/>
              <w:b/>
              <w:color w:val="auto"/>
            </w:rPr>
          </w:pPr>
          <w:r w:rsidRPr="00135FF4">
            <w:rPr>
              <w:rFonts w:asciiTheme="minorEastAsia" w:eastAsiaTheme="minorEastAsia" w:hAnsiTheme="minorEastAsia"/>
              <w:b/>
              <w:color w:val="auto"/>
              <w:lang w:val="zh-CN"/>
            </w:rPr>
            <w:t>目</w:t>
          </w:r>
          <w:r w:rsidR="00A40397" w:rsidRPr="00135FF4">
            <w:rPr>
              <w:rFonts w:asciiTheme="minorEastAsia" w:eastAsiaTheme="minorEastAsia" w:hAnsiTheme="minorEastAsia" w:hint="eastAsia"/>
              <w:b/>
              <w:color w:val="auto"/>
              <w:lang w:val="zh-CN"/>
            </w:rPr>
            <w:t xml:space="preserve">   次</w:t>
          </w:r>
        </w:p>
        <w:p w14:paraId="6B962FAC" w14:textId="77777777" w:rsidR="00500C56" w:rsidRPr="00135FF4" w:rsidRDefault="001E4D74" w:rsidP="00500C56">
          <w:pPr>
            <w:pStyle w:val="10"/>
            <w:spacing w:line="276" w:lineRule="auto"/>
            <w:rPr>
              <w:rFonts w:asciiTheme="minorHAnsi" w:hAnsiTheme="minorHAnsi"/>
              <w:b w:val="0"/>
              <w:kern w:val="2"/>
              <w:sz w:val="21"/>
              <w:szCs w:val="22"/>
              <w:lang w:val="en-US"/>
            </w:rPr>
          </w:pPr>
          <w:r w:rsidRPr="00135FF4">
            <w:rPr>
              <w:sz w:val="24"/>
            </w:rPr>
            <w:fldChar w:fldCharType="begin"/>
          </w:r>
          <w:r w:rsidRPr="00135FF4">
            <w:rPr>
              <w:sz w:val="24"/>
            </w:rPr>
            <w:instrText xml:space="preserve"> TOC \o "1-3" \h \z \u </w:instrText>
          </w:r>
          <w:r w:rsidRPr="00135FF4">
            <w:rPr>
              <w:sz w:val="24"/>
            </w:rPr>
            <w:fldChar w:fldCharType="separate"/>
          </w:r>
          <w:hyperlink w:anchor="_Toc532895859" w:history="1">
            <w:r w:rsidR="00500C56" w:rsidRPr="00135FF4">
              <w:rPr>
                <w:rStyle w:val="a9"/>
                <w:u w:val="none"/>
              </w:rPr>
              <w:t xml:space="preserve">1 </w:t>
            </w:r>
            <w:r w:rsidR="00500C56" w:rsidRPr="00135FF4">
              <w:rPr>
                <w:rStyle w:val="a9"/>
                <w:rFonts w:hint="eastAsia"/>
                <w:u w:val="none"/>
              </w:rPr>
              <w:t>总</w:t>
            </w:r>
            <w:r w:rsidR="00500C56" w:rsidRPr="00135FF4">
              <w:rPr>
                <w:rStyle w:val="a9"/>
                <w:u w:val="none"/>
              </w:rPr>
              <w:t xml:space="preserve"> </w:t>
            </w:r>
            <w:r w:rsidR="00500C56" w:rsidRPr="00135FF4">
              <w:rPr>
                <w:rStyle w:val="a9"/>
                <w:rFonts w:hint="eastAsia"/>
                <w:u w:val="none"/>
              </w:rPr>
              <w:t>则</w:t>
            </w:r>
            <w:r w:rsidR="00500C56" w:rsidRPr="00135FF4">
              <w:rPr>
                <w:webHidden/>
              </w:rPr>
              <w:tab/>
            </w:r>
            <w:r w:rsidR="00500C56" w:rsidRPr="00135FF4">
              <w:rPr>
                <w:webHidden/>
              </w:rPr>
              <w:fldChar w:fldCharType="begin"/>
            </w:r>
            <w:r w:rsidR="00500C56" w:rsidRPr="00135FF4">
              <w:rPr>
                <w:webHidden/>
              </w:rPr>
              <w:instrText xml:space="preserve"> PAGEREF _Toc532895859 \h </w:instrText>
            </w:r>
            <w:r w:rsidR="00500C56" w:rsidRPr="00135FF4">
              <w:rPr>
                <w:webHidden/>
              </w:rPr>
            </w:r>
            <w:r w:rsidR="00500C56" w:rsidRPr="00135FF4">
              <w:rPr>
                <w:webHidden/>
              </w:rPr>
              <w:fldChar w:fldCharType="separate"/>
            </w:r>
            <w:r w:rsidR="00135FF4" w:rsidRPr="00135FF4">
              <w:rPr>
                <w:webHidden/>
              </w:rPr>
              <w:t>1</w:t>
            </w:r>
            <w:r w:rsidR="00500C56" w:rsidRPr="00135FF4">
              <w:rPr>
                <w:webHidden/>
              </w:rPr>
              <w:fldChar w:fldCharType="end"/>
            </w:r>
          </w:hyperlink>
        </w:p>
        <w:p w14:paraId="7BAFBFAF" w14:textId="77777777" w:rsidR="00500C56" w:rsidRPr="00135FF4" w:rsidRDefault="003A20D6" w:rsidP="00500C56">
          <w:pPr>
            <w:pStyle w:val="10"/>
            <w:spacing w:line="276" w:lineRule="auto"/>
            <w:rPr>
              <w:rFonts w:asciiTheme="minorHAnsi" w:hAnsiTheme="minorHAnsi"/>
              <w:b w:val="0"/>
              <w:kern w:val="2"/>
              <w:sz w:val="21"/>
              <w:szCs w:val="22"/>
              <w:lang w:val="en-US"/>
            </w:rPr>
          </w:pPr>
          <w:hyperlink w:anchor="_Toc532895860" w:history="1">
            <w:r w:rsidR="00500C56" w:rsidRPr="00135FF4">
              <w:rPr>
                <w:rStyle w:val="a9"/>
                <w:u w:val="none"/>
              </w:rPr>
              <w:t xml:space="preserve">2 </w:t>
            </w:r>
            <w:r w:rsidR="00500C56" w:rsidRPr="00135FF4">
              <w:rPr>
                <w:rStyle w:val="a9"/>
                <w:rFonts w:hint="eastAsia"/>
                <w:u w:val="none"/>
              </w:rPr>
              <w:t>基本规定</w:t>
            </w:r>
            <w:r w:rsidR="00500C56" w:rsidRPr="00135FF4">
              <w:rPr>
                <w:webHidden/>
              </w:rPr>
              <w:tab/>
            </w:r>
            <w:r w:rsidR="00500C56" w:rsidRPr="00135FF4">
              <w:rPr>
                <w:webHidden/>
              </w:rPr>
              <w:fldChar w:fldCharType="begin"/>
            </w:r>
            <w:r w:rsidR="00500C56" w:rsidRPr="00135FF4">
              <w:rPr>
                <w:webHidden/>
              </w:rPr>
              <w:instrText xml:space="preserve"> PAGEREF _Toc532895860 \h </w:instrText>
            </w:r>
            <w:r w:rsidR="00500C56" w:rsidRPr="00135FF4">
              <w:rPr>
                <w:webHidden/>
              </w:rPr>
            </w:r>
            <w:r w:rsidR="00500C56" w:rsidRPr="00135FF4">
              <w:rPr>
                <w:webHidden/>
              </w:rPr>
              <w:fldChar w:fldCharType="separate"/>
            </w:r>
            <w:r w:rsidR="00135FF4" w:rsidRPr="00135FF4">
              <w:rPr>
                <w:webHidden/>
              </w:rPr>
              <w:t>2</w:t>
            </w:r>
            <w:r w:rsidR="00500C56" w:rsidRPr="00135FF4">
              <w:rPr>
                <w:webHidden/>
              </w:rPr>
              <w:fldChar w:fldCharType="end"/>
            </w:r>
          </w:hyperlink>
        </w:p>
        <w:p w14:paraId="2059937D" w14:textId="77777777" w:rsidR="00500C56" w:rsidRPr="00135FF4" w:rsidRDefault="003A20D6" w:rsidP="00500C56">
          <w:pPr>
            <w:pStyle w:val="20"/>
          </w:pPr>
          <w:hyperlink w:anchor="_Toc532895861" w:history="1">
            <w:r w:rsidR="00500C56" w:rsidRPr="00135FF4">
              <w:rPr>
                <w:rStyle w:val="a9"/>
                <w:u w:val="none"/>
              </w:rPr>
              <w:t xml:space="preserve">2.1 </w:t>
            </w:r>
            <w:r w:rsidR="00500C56" w:rsidRPr="00135FF4">
              <w:rPr>
                <w:rStyle w:val="a9"/>
                <w:rFonts w:hint="eastAsia"/>
                <w:u w:val="none"/>
              </w:rPr>
              <w:t>一般要求</w:t>
            </w:r>
            <w:r w:rsidR="00500C56" w:rsidRPr="00135FF4">
              <w:rPr>
                <w:webHidden/>
              </w:rPr>
              <w:tab/>
            </w:r>
            <w:r w:rsidR="00500C56" w:rsidRPr="00135FF4">
              <w:rPr>
                <w:webHidden/>
              </w:rPr>
              <w:fldChar w:fldCharType="begin"/>
            </w:r>
            <w:r w:rsidR="00500C56" w:rsidRPr="00135FF4">
              <w:rPr>
                <w:webHidden/>
              </w:rPr>
              <w:instrText xml:space="preserve"> PAGEREF _Toc532895861 \h </w:instrText>
            </w:r>
            <w:r w:rsidR="00500C56" w:rsidRPr="00135FF4">
              <w:rPr>
                <w:webHidden/>
              </w:rPr>
            </w:r>
            <w:r w:rsidR="00500C56" w:rsidRPr="00135FF4">
              <w:rPr>
                <w:webHidden/>
              </w:rPr>
              <w:fldChar w:fldCharType="separate"/>
            </w:r>
            <w:r w:rsidR="00135FF4" w:rsidRPr="00135FF4">
              <w:rPr>
                <w:webHidden/>
              </w:rPr>
              <w:t>2</w:t>
            </w:r>
            <w:r w:rsidR="00500C56" w:rsidRPr="00135FF4">
              <w:rPr>
                <w:webHidden/>
              </w:rPr>
              <w:fldChar w:fldCharType="end"/>
            </w:r>
          </w:hyperlink>
        </w:p>
        <w:p w14:paraId="277BE014" w14:textId="77777777" w:rsidR="00500C56" w:rsidRPr="00135FF4" w:rsidRDefault="003A20D6" w:rsidP="00500C56">
          <w:pPr>
            <w:pStyle w:val="20"/>
          </w:pPr>
          <w:hyperlink w:anchor="_Toc532895862" w:history="1">
            <w:r w:rsidR="00500C56" w:rsidRPr="00135FF4">
              <w:rPr>
                <w:rStyle w:val="a9"/>
                <w:u w:val="none"/>
              </w:rPr>
              <w:t xml:space="preserve">2.2 </w:t>
            </w:r>
            <w:r w:rsidR="00500C56" w:rsidRPr="00135FF4">
              <w:rPr>
                <w:rStyle w:val="a9"/>
                <w:rFonts w:hint="eastAsia"/>
                <w:u w:val="none"/>
              </w:rPr>
              <w:t>规划</w:t>
            </w:r>
            <w:r w:rsidR="00500C56" w:rsidRPr="00135FF4">
              <w:rPr>
                <w:webHidden/>
              </w:rPr>
              <w:tab/>
            </w:r>
            <w:r w:rsidR="00500C56" w:rsidRPr="00135FF4">
              <w:rPr>
                <w:webHidden/>
              </w:rPr>
              <w:fldChar w:fldCharType="begin"/>
            </w:r>
            <w:r w:rsidR="00500C56" w:rsidRPr="00135FF4">
              <w:rPr>
                <w:webHidden/>
              </w:rPr>
              <w:instrText xml:space="preserve"> PAGEREF _Toc532895862 \h </w:instrText>
            </w:r>
            <w:r w:rsidR="00500C56" w:rsidRPr="00135FF4">
              <w:rPr>
                <w:webHidden/>
              </w:rPr>
            </w:r>
            <w:r w:rsidR="00500C56" w:rsidRPr="00135FF4">
              <w:rPr>
                <w:webHidden/>
              </w:rPr>
              <w:fldChar w:fldCharType="separate"/>
            </w:r>
            <w:r w:rsidR="00135FF4" w:rsidRPr="00135FF4">
              <w:rPr>
                <w:webHidden/>
              </w:rPr>
              <w:t>5</w:t>
            </w:r>
            <w:r w:rsidR="00500C56" w:rsidRPr="00135FF4">
              <w:rPr>
                <w:webHidden/>
              </w:rPr>
              <w:fldChar w:fldCharType="end"/>
            </w:r>
          </w:hyperlink>
        </w:p>
        <w:p w14:paraId="5650258C" w14:textId="77777777" w:rsidR="00500C56" w:rsidRPr="00135FF4" w:rsidRDefault="003A20D6" w:rsidP="00500C56">
          <w:pPr>
            <w:pStyle w:val="20"/>
          </w:pPr>
          <w:hyperlink w:anchor="_Toc532895863" w:history="1">
            <w:r w:rsidR="00500C56" w:rsidRPr="00135FF4">
              <w:rPr>
                <w:rStyle w:val="a9"/>
                <w:rFonts w:asciiTheme="majorEastAsia" w:eastAsiaTheme="majorEastAsia" w:hAnsiTheme="majorEastAsia"/>
                <w:u w:val="none"/>
              </w:rPr>
              <w:t xml:space="preserve">2.3 </w:t>
            </w:r>
            <w:r w:rsidR="00500C56" w:rsidRPr="00135FF4">
              <w:rPr>
                <w:rStyle w:val="a9"/>
                <w:rFonts w:asciiTheme="majorEastAsia" w:eastAsiaTheme="majorEastAsia" w:hAnsiTheme="majorEastAsia" w:hint="eastAsia"/>
                <w:u w:val="none"/>
              </w:rPr>
              <w:t>杂散电流防护</w:t>
            </w:r>
            <w:r w:rsidR="00500C56" w:rsidRPr="00135FF4">
              <w:rPr>
                <w:webHidden/>
              </w:rPr>
              <w:tab/>
            </w:r>
            <w:r w:rsidR="00500C56" w:rsidRPr="00135FF4">
              <w:rPr>
                <w:webHidden/>
              </w:rPr>
              <w:fldChar w:fldCharType="begin"/>
            </w:r>
            <w:r w:rsidR="00500C56" w:rsidRPr="00135FF4">
              <w:rPr>
                <w:webHidden/>
              </w:rPr>
              <w:instrText xml:space="preserve"> PAGEREF _Toc532895863 \h </w:instrText>
            </w:r>
            <w:r w:rsidR="00500C56" w:rsidRPr="00135FF4">
              <w:rPr>
                <w:webHidden/>
              </w:rPr>
            </w:r>
            <w:r w:rsidR="00500C56" w:rsidRPr="00135FF4">
              <w:rPr>
                <w:webHidden/>
              </w:rPr>
              <w:fldChar w:fldCharType="separate"/>
            </w:r>
            <w:r w:rsidR="00135FF4" w:rsidRPr="00135FF4">
              <w:rPr>
                <w:webHidden/>
              </w:rPr>
              <w:t>6</w:t>
            </w:r>
            <w:r w:rsidR="00500C56" w:rsidRPr="00135FF4">
              <w:rPr>
                <w:webHidden/>
              </w:rPr>
              <w:fldChar w:fldCharType="end"/>
            </w:r>
          </w:hyperlink>
        </w:p>
        <w:p w14:paraId="5BBD543C" w14:textId="77777777" w:rsidR="00500C56" w:rsidRPr="00135FF4" w:rsidRDefault="003A20D6" w:rsidP="00500C56">
          <w:pPr>
            <w:pStyle w:val="20"/>
          </w:pPr>
          <w:hyperlink w:anchor="_Toc532895864" w:history="1">
            <w:r w:rsidR="00500C56" w:rsidRPr="00135FF4">
              <w:rPr>
                <w:rStyle w:val="a9"/>
                <w:u w:val="none"/>
              </w:rPr>
              <w:t xml:space="preserve">2.4 </w:t>
            </w:r>
            <w:r w:rsidR="00500C56" w:rsidRPr="00135FF4">
              <w:rPr>
                <w:rStyle w:val="a9"/>
                <w:rFonts w:hint="eastAsia"/>
                <w:u w:val="none"/>
              </w:rPr>
              <w:t>环境保护与资源节约</w:t>
            </w:r>
            <w:r w:rsidR="00500C56" w:rsidRPr="00135FF4">
              <w:rPr>
                <w:webHidden/>
              </w:rPr>
              <w:tab/>
            </w:r>
            <w:r w:rsidR="00500C56" w:rsidRPr="00135FF4">
              <w:rPr>
                <w:webHidden/>
              </w:rPr>
              <w:fldChar w:fldCharType="begin"/>
            </w:r>
            <w:r w:rsidR="00500C56" w:rsidRPr="00135FF4">
              <w:rPr>
                <w:webHidden/>
              </w:rPr>
              <w:instrText xml:space="preserve"> PAGEREF _Toc532895864 \h </w:instrText>
            </w:r>
            <w:r w:rsidR="00500C56" w:rsidRPr="00135FF4">
              <w:rPr>
                <w:webHidden/>
              </w:rPr>
            </w:r>
            <w:r w:rsidR="00500C56" w:rsidRPr="00135FF4">
              <w:rPr>
                <w:webHidden/>
              </w:rPr>
              <w:fldChar w:fldCharType="separate"/>
            </w:r>
            <w:r w:rsidR="00135FF4" w:rsidRPr="00135FF4">
              <w:rPr>
                <w:webHidden/>
              </w:rPr>
              <w:t>7</w:t>
            </w:r>
            <w:r w:rsidR="00500C56" w:rsidRPr="00135FF4">
              <w:rPr>
                <w:webHidden/>
              </w:rPr>
              <w:fldChar w:fldCharType="end"/>
            </w:r>
          </w:hyperlink>
        </w:p>
        <w:p w14:paraId="09555C9D" w14:textId="4EDD9B11" w:rsidR="00500C56" w:rsidRPr="00135FF4" w:rsidRDefault="003A20D6" w:rsidP="00500C56">
          <w:pPr>
            <w:pStyle w:val="20"/>
          </w:pPr>
          <w:hyperlink w:anchor="_Toc532895865" w:history="1">
            <w:r w:rsidR="00500C56" w:rsidRPr="00135FF4">
              <w:rPr>
                <w:rStyle w:val="a9"/>
                <w:rFonts w:asciiTheme="majorEastAsia" w:eastAsiaTheme="majorEastAsia" w:hAnsiTheme="majorEastAsia"/>
                <w:u w:val="none"/>
              </w:rPr>
              <w:t xml:space="preserve">2.5 </w:t>
            </w:r>
            <w:r w:rsidR="00500C56" w:rsidRPr="00135FF4">
              <w:rPr>
                <w:rStyle w:val="a9"/>
                <w:rFonts w:asciiTheme="majorEastAsia" w:eastAsiaTheme="majorEastAsia" w:hAnsiTheme="majorEastAsia" w:hint="eastAsia"/>
                <w:u w:val="none"/>
              </w:rPr>
              <w:t>应急设施</w:t>
            </w:r>
            <w:r w:rsidR="00500C56" w:rsidRPr="00135FF4">
              <w:rPr>
                <w:webHidden/>
              </w:rPr>
              <w:tab/>
            </w:r>
            <w:r w:rsidR="00500C56" w:rsidRPr="00135FF4">
              <w:rPr>
                <w:webHidden/>
              </w:rPr>
              <w:fldChar w:fldCharType="begin"/>
            </w:r>
            <w:r w:rsidR="00500C56" w:rsidRPr="00135FF4">
              <w:rPr>
                <w:webHidden/>
              </w:rPr>
              <w:instrText xml:space="preserve"> PAGEREF _Toc532895865 \h </w:instrText>
            </w:r>
            <w:r w:rsidR="00500C56" w:rsidRPr="00135FF4">
              <w:rPr>
                <w:webHidden/>
              </w:rPr>
            </w:r>
            <w:r w:rsidR="00500C56" w:rsidRPr="00135FF4">
              <w:rPr>
                <w:webHidden/>
              </w:rPr>
              <w:fldChar w:fldCharType="separate"/>
            </w:r>
            <w:r w:rsidR="00135FF4" w:rsidRPr="00135FF4">
              <w:rPr>
                <w:webHidden/>
              </w:rPr>
              <w:t>8</w:t>
            </w:r>
            <w:r w:rsidR="00500C56" w:rsidRPr="00135FF4">
              <w:rPr>
                <w:webHidden/>
              </w:rPr>
              <w:fldChar w:fldCharType="end"/>
            </w:r>
          </w:hyperlink>
        </w:p>
        <w:p w14:paraId="2ACEAC35" w14:textId="77777777" w:rsidR="00500C56" w:rsidRPr="00135FF4" w:rsidRDefault="003A20D6" w:rsidP="00500C56">
          <w:pPr>
            <w:pStyle w:val="10"/>
            <w:spacing w:line="276" w:lineRule="auto"/>
            <w:rPr>
              <w:rFonts w:asciiTheme="minorHAnsi" w:hAnsiTheme="minorHAnsi"/>
              <w:b w:val="0"/>
              <w:kern w:val="2"/>
              <w:sz w:val="21"/>
              <w:szCs w:val="22"/>
              <w:lang w:val="en-US"/>
            </w:rPr>
          </w:pPr>
          <w:hyperlink w:anchor="_Toc532895866" w:history="1">
            <w:r w:rsidR="00500C56" w:rsidRPr="00135FF4">
              <w:rPr>
                <w:rStyle w:val="a9"/>
                <w:u w:val="none"/>
              </w:rPr>
              <w:t xml:space="preserve">3 </w:t>
            </w:r>
            <w:r w:rsidR="00500C56" w:rsidRPr="00135FF4">
              <w:rPr>
                <w:rStyle w:val="a9"/>
                <w:rFonts w:hint="eastAsia"/>
                <w:u w:val="none"/>
              </w:rPr>
              <w:t>限界</w:t>
            </w:r>
            <w:r w:rsidR="00500C56" w:rsidRPr="00135FF4">
              <w:rPr>
                <w:webHidden/>
              </w:rPr>
              <w:tab/>
            </w:r>
            <w:r w:rsidR="00500C56" w:rsidRPr="00135FF4">
              <w:rPr>
                <w:webHidden/>
              </w:rPr>
              <w:fldChar w:fldCharType="begin"/>
            </w:r>
            <w:r w:rsidR="00500C56" w:rsidRPr="00135FF4">
              <w:rPr>
                <w:webHidden/>
              </w:rPr>
              <w:instrText xml:space="preserve"> PAGEREF _Toc532895866 \h </w:instrText>
            </w:r>
            <w:r w:rsidR="00500C56" w:rsidRPr="00135FF4">
              <w:rPr>
                <w:webHidden/>
              </w:rPr>
            </w:r>
            <w:r w:rsidR="00500C56" w:rsidRPr="00135FF4">
              <w:rPr>
                <w:webHidden/>
              </w:rPr>
              <w:fldChar w:fldCharType="separate"/>
            </w:r>
            <w:r w:rsidR="00135FF4" w:rsidRPr="00135FF4">
              <w:rPr>
                <w:webHidden/>
              </w:rPr>
              <w:t>9</w:t>
            </w:r>
            <w:r w:rsidR="00500C56" w:rsidRPr="00135FF4">
              <w:rPr>
                <w:webHidden/>
              </w:rPr>
              <w:fldChar w:fldCharType="end"/>
            </w:r>
          </w:hyperlink>
        </w:p>
        <w:p w14:paraId="55B1376F" w14:textId="77777777" w:rsidR="00500C56" w:rsidRPr="00135FF4" w:rsidRDefault="003A20D6" w:rsidP="00500C56">
          <w:pPr>
            <w:pStyle w:val="10"/>
            <w:spacing w:line="276" w:lineRule="auto"/>
            <w:rPr>
              <w:rFonts w:asciiTheme="minorHAnsi" w:hAnsiTheme="minorHAnsi"/>
              <w:b w:val="0"/>
              <w:kern w:val="2"/>
              <w:sz w:val="21"/>
              <w:szCs w:val="22"/>
              <w:lang w:val="en-US"/>
            </w:rPr>
          </w:pPr>
          <w:hyperlink w:anchor="_Toc532895867" w:history="1">
            <w:r w:rsidR="00500C56" w:rsidRPr="00135FF4">
              <w:rPr>
                <w:rStyle w:val="a9"/>
                <w:u w:val="none"/>
              </w:rPr>
              <w:t xml:space="preserve">4 </w:t>
            </w:r>
            <w:r w:rsidR="00500C56" w:rsidRPr="00135FF4">
              <w:rPr>
                <w:rStyle w:val="a9"/>
                <w:rFonts w:hint="eastAsia"/>
                <w:u w:val="none"/>
              </w:rPr>
              <w:t>车辆</w:t>
            </w:r>
            <w:r w:rsidR="00500C56" w:rsidRPr="00135FF4">
              <w:rPr>
                <w:webHidden/>
              </w:rPr>
              <w:tab/>
            </w:r>
            <w:r w:rsidR="00500C56" w:rsidRPr="00135FF4">
              <w:rPr>
                <w:webHidden/>
              </w:rPr>
              <w:fldChar w:fldCharType="begin"/>
            </w:r>
            <w:r w:rsidR="00500C56" w:rsidRPr="00135FF4">
              <w:rPr>
                <w:webHidden/>
              </w:rPr>
              <w:instrText xml:space="preserve"> PAGEREF _Toc532895867 \h </w:instrText>
            </w:r>
            <w:r w:rsidR="00500C56" w:rsidRPr="00135FF4">
              <w:rPr>
                <w:webHidden/>
              </w:rPr>
            </w:r>
            <w:r w:rsidR="00500C56" w:rsidRPr="00135FF4">
              <w:rPr>
                <w:webHidden/>
              </w:rPr>
              <w:fldChar w:fldCharType="separate"/>
            </w:r>
            <w:r w:rsidR="00135FF4" w:rsidRPr="00135FF4">
              <w:rPr>
                <w:webHidden/>
              </w:rPr>
              <w:t>13</w:t>
            </w:r>
            <w:r w:rsidR="00500C56" w:rsidRPr="00135FF4">
              <w:rPr>
                <w:webHidden/>
              </w:rPr>
              <w:fldChar w:fldCharType="end"/>
            </w:r>
          </w:hyperlink>
        </w:p>
        <w:p w14:paraId="0AA8706C" w14:textId="77777777" w:rsidR="00500C56" w:rsidRPr="00135FF4" w:rsidRDefault="003A20D6" w:rsidP="00500C56">
          <w:pPr>
            <w:pStyle w:val="20"/>
          </w:pPr>
          <w:hyperlink w:anchor="_Toc532895868" w:history="1">
            <w:r w:rsidR="00500C56" w:rsidRPr="00135FF4">
              <w:rPr>
                <w:rStyle w:val="a9"/>
                <w:u w:val="none"/>
              </w:rPr>
              <w:t>4</w:t>
            </w:r>
            <w:r w:rsidR="00500C56" w:rsidRPr="00135FF4">
              <w:rPr>
                <w:rStyle w:val="a9"/>
                <w:rFonts w:hint="eastAsia"/>
                <w:u w:val="none"/>
              </w:rPr>
              <w:t>．</w:t>
            </w:r>
            <w:r w:rsidR="00500C56" w:rsidRPr="00135FF4">
              <w:rPr>
                <w:rStyle w:val="a9"/>
                <w:u w:val="none"/>
              </w:rPr>
              <w:t xml:space="preserve">1 </w:t>
            </w:r>
            <w:r w:rsidR="00500C56" w:rsidRPr="00135FF4">
              <w:rPr>
                <w:rStyle w:val="a9"/>
                <w:rFonts w:hint="eastAsia"/>
                <w:u w:val="none"/>
              </w:rPr>
              <w:t>一般规定</w:t>
            </w:r>
            <w:r w:rsidR="00500C56" w:rsidRPr="00135FF4">
              <w:rPr>
                <w:webHidden/>
              </w:rPr>
              <w:tab/>
            </w:r>
            <w:r w:rsidR="00500C56" w:rsidRPr="00135FF4">
              <w:rPr>
                <w:webHidden/>
              </w:rPr>
              <w:fldChar w:fldCharType="begin"/>
            </w:r>
            <w:r w:rsidR="00500C56" w:rsidRPr="00135FF4">
              <w:rPr>
                <w:webHidden/>
              </w:rPr>
              <w:instrText xml:space="preserve"> PAGEREF _Toc532895868 \h </w:instrText>
            </w:r>
            <w:r w:rsidR="00500C56" w:rsidRPr="00135FF4">
              <w:rPr>
                <w:webHidden/>
              </w:rPr>
            </w:r>
            <w:r w:rsidR="00500C56" w:rsidRPr="00135FF4">
              <w:rPr>
                <w:webHidden/>
              </w:rPr>
              <w:fldChar w:fldCharType="separate"/>
            </w:r>
            <w:r w:rsidR="00135FF4" w:rsidRPr="00135FF4">
              <w:rPr>
                <w:webHidden/>
              </w:rPr>
              <w:t>13</w:t>
            </w:r>
            <w:r w:rsidR="00500C56" w:rsidRPr="00135FF4">
              <w:rPr>
                <w:webHidden/>
              </w:rPr>
              <w:fldChar w:fldCharType="end"/>
            </w:r>
          </w:hyperlink>
        </w:p>
        <w:p w14:paraId="7AEDA391" w14:textId="77777777" w:rsidR="00500C56" w:rsidRPr="00135FF4" w:rsidRDefault="003A20D6" w:rsidP="00500C56">
          <w:pPr>
            <w:pStyle w:val="20"/>
          </w:pPr>
          <w:hyperlink w:anchor="_Toc532895869" w:history="1">
            <w:r w:rsidR="00500C56" w:rsidRPr="00135FF4">
              <w:rPr>
                <w:rStyle w:val="a9"/>
                <w:u w:val="none"/>
              </w:rPr>
              <w:t>4</w:t>
            </w:r>
            <w:r w:rsidR="00500C56" w:rsidRPr="00135FF4">
              <w:rPr>
                <w:rStyle w:val="a9"/>
                <w:rFonts w:hint="eastAsia"/>
                <w:u w:val="none"/>
              </w:rPr>
              <w:t>．</w:t>
            </w:r>
            <w:r w:rsidR="00500C56" w:rsidRPr="00135FF4">
              <w:rPr>
                <w:rStyle w:val="a9"/>
                <w:u w:val="none"/>
              </w:rPr>
              <w:t xml:space="preserve">2 </w:t>
            </w:r>
            <w:r w:rsidR="00500C56" w:rsidRPr="00135FF4">
              <w:rPr>
                <w:rStyle w:val="a9"/>
                <w:rFonts w:hint="eastAsia"/>
                <w:u w:val="none"/>
              </w:rPr>
              <w:t>车体及内装</w:t>
            </w:r>
            <w:r w:rsidR="00500C56" w:rsidRPr="00135FF4">
              <w:rPr>
                <w:webHidden/>
              </w:rPr>
              <w:tab/>
            </w:r>
            <w:r w:rsidR="00500C56" w:rsidRPr="00135FF4">
              <w:rPr>
                <w:webHidden/>
              </w:rPr>
              <w:fldChar w:fldCharType="begin"/>
            </w:r>
            <w:r w:rsidR="00500C56" w:rsidRPr="00135FF4">
              <w:rPr>
                <w:webHidden/>
              </w:rPr>
              <w:instrText xml:space="preserve"> PAGEREF _Toc532895869 \h </w:instrText>
            </w:r>
            <w:r w:rsidR="00500C56" w:rsidRPr="00135FF4">
              <w:rPr>
                <w:webHidden/>
              </w:rPr>
            </w:r>
            <w:r w:rsidR="00500C56" w:rsidRPr="00135FF4">
              <w:rPr>
                <w:webHidden/>
              </w:rPr>
              <w:fldChar w:fldCharType="separate"/>
            </w:r>
            <w:r w:rsidR="00135FF4" w:rsidRPr="00135FF4">
              <w:rPr>
                <w:webHidden/>
              </w:rPr>
              <w:t>13</w:t>
            </w:r>
            <w:r w:rsidR="00500C56" w:rsidRPr="00135FF4">
              <w:rPr>
                <w:webHidden/>
              </w:rPr>
              <w:fldChar w:fldCharType="end"/>
            </w:r>
          </w:hyperlink>
        </w:p>
        <w:p w14:paraId="09A8E4B2" w14:textId="77777777" w:rsidR="00500C56" w:rsidRPr="00135FF4" w:rsidRDefault="003A20D6" w:rsidP="00500C56">
          <w:pPr>
            <w:pStyle w:val="20"/>
          </w:pPr>
          <w:hyperlink w:anchor="_Toc532895870" w:history="1">
            <w:r w:rsidR="00500C56" w:rsidRPr="00135FF4">
              <w:rPr>
                <w:rStyle w:val="a9"/>
                <w:u w:val="none"/>
              </w:rPr>
              <w:t>4</w:t>
            </w:r>
            <w:r w:rsidR="00500C56" w:rsidRPr="00135FF4">
              <w:rPr>
                <w:rStyle w:val="a9"/>
                <w:rFonts w:hint="eastAsia"/>
                <w:u w:val="none"/>
              </w:rPr>
              <w:t>．</w:t>
            </w:r>
            <w:r w:rsidR="00500C56" w:rsidRPr="00135FF4">
              <w:rPr>
                <w:rStyle w:val="a9"/>
                <w:u w:val="none"/>
              </w:rPr>
              <w:t xml:space="preserve">3 </w:t>
            </w:r>
            <w:r w:rsidR="00500C56" w:rsidRPr="00135FF4">
              <w:rPr>
                <w:rStyle w:val="a9"/>
                <w:rFonts w:hint="eastAsia"/>
                <w:u w:val="none"/>
              </w:rPr>
              <w:t>牵引和制动</w:t>
            </w:r>
            <w:r w:rsidR="00500C56" w:rsidRPr="00135FF4">
              <w:rPr>
                <w:webHidden/>
              </w:rPr>
              <w:tab/>
            </w:r>
            <w:r w:rsidR="00500C56" w:rsidRPr="00135FF4">
              <w:rPr>
                <w:webHidden/>
              </w:rPr>
              <w:fldChar w:fldCharType="begin"/>
            </w:r>
            <w:r w:rsidR="00500C56" w:rsidRPr="00135FF4">
              <w:rPr>
                <w:webHidden/>
              </w:rPr>
              <w:instrText xml:space="preserve"> PAGEREF _Toc532895870 \h </w:instrText>
            </w:r>
            <w:r w:rsidR="00500C56" w:rsidRPr="00135FF4">
              <w:rPr>
                <w:webHidden/>
              </w:rPr>
            </w:r>
            <w:r w:rsidR="00500C56" w:rsidRPr="00135FF4">
              <w:rPr>
                <w:webHidden/>
              </w:rPr>
              <w:fldChar w:fldCharType="separate"/>
            </w:r>
            <w:r w:rsidR="00135FF4" w:rsidRPr="00135FF4">
              <w:rPr>
                <w:webHidden/>
              </w:rPr>
              <w:t>13</w:t>
            </w:r>
            <w:r w:rsidR="00500C56" w:rsidRPr="00135FF4">
              <w:rPr>
                <w:webHidden/>
              </w:rPr>
              <w:fldChar w:fldCharType="end"/>
            </w:r>
          </w:hyperlink>
        </w:p>
        <w:p w14:paraId="2F5A2D3F" w14:textId="77777777" w:rsidR="00500C56" w:rsidRPr="00135FF4" w:rsidRDefault="003A20D6" w:rsidP="00500C56">
          <w:pPr>
            <w:pStyle w:val="20"/>
          </w:pPr>
          <w:hyperlink w:anchor="_Toc532895871" w:history="1">
            <w:r w:rsidR="00500C56" w:rsidRPr="00135FF4">
              <w:rPr>
                <w:rStyle w:val="a9"/>
                <w:u w:val="none"/>
              </w:rPr>
              <w:t>4</w:t>
            </w:r>
            <w:r w:rsidR="00500C56" w:rsidRPr="00135FF4">
              <w:rPr>
                <w:rStyle w:val="a9"/>
                <w:rFonts w:hint="eastAsia"/>
                <w:u w:val="none"/>
              </w:rPr>
              <w:t>．</w:t>
            </w:r>
            <w:r w:rsidR="00500C56" w:rsidRPr="00135FF4">
              <w:rPr>
                <w:rStyle w:val="a9"/>
                <w:u w:val="none"/>
              </w:rPr>
              <w:t xml:space="preserve">4 </w:t>
            </w:r>
            <w:r w:rsidR="00500C56" w:rsidRPr="00135FF4">
              <w:rPr>
                <w:rStyle w:val="a9"/>
                <w:rFonts w:hint="eastAsia"/>
                <w:u w:val="none"/>
              </w:rPr>
              <w:t>车载设备和设施</w:t>
            </w:r>
            <w:r w:rsidR="00500C56" w:rsidRPr="00135FF4">
              <w:rPr>
                <w:webHidden/>
              </w:rPr>
              <w:tab/>
            </w:r>
            <w:r w:rsidR="00500C56" w:rsidRPr="00135FF4">
              <w:rPr>
                <w:webHidden/>
              </w:rPr>
              <w:fldChar w:fldCharType="begin"/>
            </w:r>
            <w:r w:rsidR="00500C56" w:rsidRPr="00135FF4">
              <w:rPr>
                <w:webHidden/>
              </w:rPr>
              <w:instrText xml:space="preserve"> PAGEREF _Toc532895871 \h </w:instrText>
            </w:r>
            <w:r w:rsidR="00500C56" w:rsidRPr="00135FF4">
              <w:rPr>
                <w:webHidden/>
              </w:rPr>
            </w:r>
            <w:r w:rsidR="00500C56" w:rsidRPr="00135FF4">
              <w:rPr>
                <w:webHidden/>
              </w:rPr>
              <w:fldChar w:fldCharType="separate"/>
            </w:r>
            <w:r w:rsidR="00135FF4" w:rsidRPr="00135FF4">
              <w:rPr>
                <w:webHidden/>
              </w:rPr>
              <w:t>14</w:t>
            </w:r>
            <w:r w:rsidR="00500C56" w:rsidRPr="00135FF4">
              <w:rPr>
                <w:webHidden/>
              </w:rPr>
              <w:fldChar w:fldCharType="end"/>
            </w:r>
          </w:hyperlink>
        </w:p>
        <w:p w14:paraId="3186A6A6" w14:textId="77777777" w:rsidR="00500C56" w:rsidRPr="00135FF4" w:rsidRDefault="003A20D6" w:rsidP="00500C56">
          <w:pPr>
            <w:pStyle w:val="20"/>
          </w:pPr>
          <w:hyperlink w:anchor="_Toc532895872" w:history="1">
            <w:r w:rsidR="00500C56" w:rsidRPr="00135FF4">
              <w:rPr>
                <w:rStyle w:val="a9"/>
                <w:u w:val="none"/>
              </w:rPr>
              <w:t>4</w:t>
            </w:r>
            <w:r w:rsidR="00500C56" w:rsidRPr="00135FF4">
              <w:rPr>
                <w:rStyle w:val="a9"/>
                <w:rFonts w:hint="eastAsia"/>
                <w:u w:val="none"/>
              </w:rPr>
              <w:t>．</w:t>
            </w:r>
            <w:r w:rsidR="00500C56" w:rsidRPr="00135FF4">
              <w:rPr>
                <w:rStyle w:val="a9"/>
                <w:u w:val="none"/>
              </w:rPr>
              <w:t xml:space="preserve">5 </w:t>
            </w:r>
            <w:r w:rsidR="00500C56" w:rsidRPr="00135FF4">
              <w:rPr>
                <w:rStyle w:val="a9"/>
                <w:rFonts w:hint="eastAsia"/>
                <w:u w:val="none"/>
              </w:rPr>
              <w:t>安全与应急</w:t>
            </w:r>
            <w:r w:rsidR="00500C56" w:rsidRPr="00135FF4">
              <w:rPr>
                <w:webHidden/>
              </w:rPr>
              <w:tab/>
            </w:r>
            <w:r w:rsidR="00500C56" w:rsidRPr="00135FF4">
              <w:rPr>
                <w:webHidden/>
              </w:rPr>
              <w:fldChar w:fldCharType="begin"/>
            </w:r>
            <w:r w:rsidR="00500C56" w:rsidRPr="00135FF4">
              <w:rPr>
                <w:webHidden/>
              </w:rPr>
              <w:instrText xml:space="preserve"> PAGEREF _Toc532895872 \h </w:instrText>
            </w:r>
            <w:r w:rsidR="00500C56" w:rsidRPr="00135FF4">
              <w:rPr>
                <w:webHidden/>
              </w:rPr>
            </w:r>
            <w:r w:rsidR="00500C56" w:rsidRPr="00135FF4">
              <w:rPr>
                <w:webHidden/>
              </w:rPr>
              <w:fldChar w:fldCharType="separate"/>
            </w:r>
            <w:r w:rsidR="00135FF4" w:rsidRPr="00135FF4">
              <w:rPr>
                <w:webHidden/>
              </w:rPr>
              <w:t>15</w:t>
            </w:r>
            <w:r w:rsidR="00500C56" w:rsidRPr="00135FF4">
              <w:rPr>
                <w:webHidden/>
              </w:rPr>
              <w:fldChar w:fldCharType="end"/>
            </w:r>
          </w:hyperlink>
        </w:p>
        <w:p w14:paraId="15B40334" w14:textId="77777777" w:rsidR="00500C56" w:rsidRPr="00135FF4" w:rsidRDefault="003A20D6" w:rsidP="00500C56">
          <w:pPr>
            <w:pStyle w:val="10"/>
            <w:spacing w:line="276" w:lineRule="auto"/>
            <w:rPr>
              <w:rFonts w:asciiTheme="minorHAnsi" w:hAnsiTheme="minorHAnsi"/>
              <w:b w:val="0"/>
              <w:kern w:val="2"/>
              <w:sz w:val="21"/>
              <w:szCs w:val="22"/>
              <w:lang w:val="en-US"/>
            </w:rPr>
          </w:pPr>
          <w:hyperlink w:anchor="_Toc532895873" w:history="1">
            <w:r w:rsidR="00500C56" w:rsidRPr="00135FF4">
              <w:rPr>
                <w:rStyle w:val="a9"/>
                <w:u w:val="none"/>
              </w:rPr>
              <w:t xml:space="preserve">5 </w:t>
            </w:r>
            <w:r w:rsidR="00500C56" w:rsidRPr="00135FF4">
              <w:rPr>
                <w:rStyle w:val="a9"/>
                <w:rFonts w:hint="eastAsia"/>
                <w:u w:val="none"/>
              </w:rPr>
              <w:t>土建工程</w:t>
            </w:r>
            <w:r w:rsidR="00500C56" w:rsidRPr="00135FF4">
              <w:rPr>
                <w:webHidden/>
              </w:rPr>
              <w:tab/>
            </w:r>
            <w:r w:rsidR="00500C56" w:rsidRPr="00135FF4">
              <w:rPr>
                <w:webHidden/>
              </w:rPr>
              <w:fldChar w:fldCharType="begin"/>
            </w:r>
            <w:r w:rsidR="00500C56" w:rsidRPr="00135FF4">
              <w:rPr>
                <w:webHidden/>
              </w:rPr>
              <w:instrText xml:space="preserve"> PAGEREF _Toc532895873 \h </w:instrText>
            </w:r>
            <w:r w:rsidR="00500C56" w:rsidRPr="00135FF4">
              <w:rPr>
                <w:webHidden/>
              </w:rPr>
            </w:r>
            <w:r w:rsidR="00500C56" w:rsidRPr="00135FF4">
              <w:rPr>
                <w:webHidden/>
              </w:rPr>
              <w:fldChar w:fldCharType="separate"/>
            </w:r>
            <w:r w:rsidR="00135FF4" w:rsidRPr="00135FF4">
              <w:rPr>
                <w:webHidden/>
              </w:rPr>
              <w:t>17</w:t>
            </w:r>
            <w:r w:rsidR="00500C56" w:rsidRPr="00135FF4">
              <w:rPr>
                <w:webHidden/>
              </w:rPr>
              <w:fldChar w:fldCharType="end"/>
            </w:r>
          </w:hyperlink>
        </w:p>
        <w:p w14:paraId="35EB8DA6" w14:textId="77777777" w:rsidR="00500C56" w:rsidRPr="00135FF4" w:rsidRDefault="003A20D6" w:rsidP="00500C56">
          <w:pPr>
            <w:pStyle w:val="20"/>
          </w:pPr>
          <w:hyperlink w:anchor="_Toc532895874" w:history="1">
            <w:r w:rsidR="00500C56" w:rsidRPr="00135FF4">
              <w:rPr>
                <w:rStyle w:val="a9"/>
                <w:u w:val="none"/>
              </w:rPr>
              <w:t>5</w:t>
            </w:r>
            <w:r w:rsidR="00500C56" w:rsidRPr="00135FF4">
              <w:rPr>
                <w:rStyle w:val="a9"/>
                <w:rFonts w:hint="eastAsia"/>
                <w:u w:val="none"/>
              </w:rPr>
              <w:t>．</w:t>
            </w:r>
            <w:r w:rsidR="00500C56" w:rsidRPr="00135FF4">
              <w:rPr>
                <w:rStyle w:val="a9"/>
                <w:u w:val="none"/>
              </w:rPr>
              <w:t xml:space="preserve">1 </w:t>
            </w:r>
            <w:r w:rsidR="00500C56" w:rsidRPr="00135FF4">
              <w:rPr>
                <w:rStyle w:val="a9"/>
                <w:rFonts w:hint="eastAsia"/>
                <w:u w:val="none"/>
              </w:rPr>
              <w:t>一般规定</w:t>
            </w:r>
            <w:r w:rsidR="00500C56" w:rsidRPr="00135FF4">
              <w:rPr>
                <w:webHidden/>
              </w:rPr>
              <w:tab/>
            </w:r>
            <w:r w:rsidR="00500C56" w:rsidRPr="00135FF4">
              <w:rPr>
                <w:webHidden/>
              </w:rPr>
              <w:fldChar w:fldCharType="begin"/>
            </w:r>
            <w:r w:rsidR="00500C56" w:rsidRPr="00135FF4">
              <w:rPr>
                <w:webHidden/>
              </w:rPr>
              <w:instrText xml:space="preserve"> PAGEREF _Toc532895874 \h </w:instrText>
            </w:r>
            <w:r w:rsidR="00500C56" w:rsidRPr="00135FF4">
              <w:rPr>
                <w:webHidden/>
              </w:rPr>
            </w:r>
            <w:r w:rsidR="00500C56" w:rsidRPr="00135FF4">
              <w:rPr>
                <w:webHidden/>
              </w:rPr>
              <w:fldChar w:fldCharType="separate"/>
            </w:r>
            <w:r w:rsidR="00135FF4" w:rsidRPr="00135FF4">
              <w:rPr>
                <w:webHidden/>
              </w:rPr>
              <w:t>17</w:t>
            </w:r>
            <w:r w:rsidR="00500C56" w:rsidRPr="00135FF4">
              <w:rPr>
                <w:webHidden/>
              </w:rPr>
              <w:fldChar w:fldCharType="end"/>
            </w:r>
          </w:hyperlink>
        </w:p>
        <w:p w14:paraId="28A5F625" w14:textId="77D30E33" w:rsidR="00500C56" w:rsidRPr="00135FF4" w:rsidRDefault="003A20D6" w:rsidP="00500C56">
          <w:pPr>
            <w:pStyle w:val="20"/>
          </w:pPr>
          <w:hyperlink w:anchor="_Toc532895875" w:history="1">
            <w:r w:rsidR="00500C56" w:rsidRPr="00135FF4">
              <w:rPr>
                <w:rStyle w:val="a9"/>
                <w:u w:val="none"/>
              </w:rPr>
              <w:t>5</w:t>
            </w:r>
            <w:r w:rsidR="00500C56" w:rsidRPr="00135FF4">
              <w:rPr>
                <w:rStyle w:val="a9"/>
                <w:rFonts w:hint="eastAsia"/>
                <w:u w:val="none"/>
              </w:rPr>
              <w:t>．</w:t>
            </w:r>
            <w:r w:rsidR="00223BC7">
              <w:rPr>
                <w:rStyle w:val="a9"/>
                <w:u w:val="none"/>
              </w:rPr>
              <w:t xml:space="preserve">2 </w:t>
            </w:r>
            <w:r w:rsidR="00500C56" w:rsidRPr="00135FF4">
              <w:rPr>
                <w:rStyle w:val="a9"/>
                <w:rFonts w:hint="eastAsia"/>
                <w:u w:val="none"/>
              </w:rPr>
              <w:t>线路工程</w:t>
            </w:r>
            <w:r w:rsidR="00500C56" w:rsidRPr="00135FF4">
              <w:rPr>
                <w:webHidden/>
              </w:rPr>
              <w:tab/>
            </w:r>
            <w:r w:rsidR="00500C56" w:rsidRPr="00135FF4">
              <w:rPr>
                <w:webHidden/>
              </w:rPr>
              <w:fldChar w:fldCharType="begin"/>
            </w:r>
            <w:r w:rsidR="00500C56" w:rsidRPr="00135FF4">
              <w:rPr>
                <w:webHidden/>
              </w:rPr>
              <w:instrText xml:space="preserve"> PAGEREF _Toc532895875 \h </w:instrText>
            </w:r>
            <w:r w:rsidR="00500C56" w:rsidRPr="00135FF4">
              <w:rPr>
                <w:webHidden/>
              </w:rPr>
            </w:r>
            <w:r w:rsidR="00500C56" w:rsidRPr="00135FF4">
              <w:rPr>
                <w:webHidden/>
              </w:rPr>
              <w:fldChar w:fldCharType="separate"/>
            </w:r>
            <w:r w:rsidR="00135FF4" w:rsidRPr="00135FF4">
              <w:rPr>
                <w:webHidden/>
              </w:rPr>
              <w:t>17</w:t>
            </w:r>
            <w:r w:rsidR="00500C56" w:rsidRPr="00135FF4">
              <w:rPr>
                <w:webHidden/>
              </w:rPr>
              <w:fldChar w:fldCharType="end"/>
            </w:r>
          </w:hyperlink>
        </w:p>
        <w:p w14:paraId="01E09EF2" w14:textId="77777777" w:rsidR="00500C56" w:rsidRPr="00135FF4" w:rsidRDefault="003A20D6" w:rsidP="00500C56">
          <w:pPr>
            <w:pStyle w:val="20"/>
          </w:pPr>
          <w:hyperlink w:anchor="_Toc532895876" w:history="1">
            <w:r w:rsidR="00500C56" w:rsidRPr="00135FF4">
              <w:rPr>
                <w:rStyle w:val="a9"/>
                <w:u w:val="none"/>
              </w:rPr>
              <w:t>5</w:t>
            </w:r>
            <w:r w:rsidR="00500C56" w:rsidRPr="00135FF4">
              <w:rPr>
                <w:rStyle w:val="a9"/>
                <w:rFonts w:hint="eastAsia"/>
                <w:u w:val="none"/>
              </w:rPr>
              <w:t>．</w:t>
            </w:r>
            <w:r w:rsidR="00500C56" w:rsidRPr="00135FF4">
              <w:rPr>
                <w:rStyle w:val="a9"/>
                <w:u w:val="none"/>
              </w:rPr>
              <w:t xml:space="preserve">3 </w:t>
            </w:r>
            <w:r w:rsidR="00500C56" w:rsidRPr="00135FF4">
              <w:rPr>
                <w:rStyle w:val="a9"/>
                <w:rFonts w:hint="eastAsia"/>
                <w:u w:val="none"/>
              </w:rPr>
              <w:t>轨道与路基工程</w:t>
            </w:r>
            <w:r w:rsidR="00500C56" w:rsidRPr="00135FF4">
              <w:rPr>
                <w:webHidden/>
              </w:rPr>
              <w:tab/>
            </w:r>
            <w:r w:rsidR="00500C56" w:rsidRPr="00135FF4">
              <w:rPr>
                <w:webHidden/>
              </w:rPr>
              <w:fldChar w:fldCharType="begin"/>
            </w:r>
            <w:r w:rsidR="00500C56" w:rsidRPr="00135FF4">
              <w:rPr>
                <w:webHidden/>
              </w:rPr>
              <w:instrText xml:space="preserve"> PAGEREF _Toc532895876 \h </w:instrText>
            </w:r>
            <w:r w:rsidR="00500C56" w:rsidRPr="00135FF4">
              <w:rPr>
                <w:webHidden/>
              </w:rPr>
            </w:r>
            <w:r w:rsidR="00500C56" w:rsidRPr="00135FF4">
              <w:rPr>
                <w:webHidden/>
              </w:rPr>
              <w:fldChar w:fldCharType="separate"/>
            </w:r>
            <w:r w:rsidR="00135FF4" w:rsidRPr="00135FF4">
              <w:rPr>
                <w:webHidden/>
              </w:rPr>
              <w:t>18</w:t>
            </w:r>
            <w:r w:rsidR="00500C56" w:rsidRPr="00135FF4">
              <w:rPr>
                <w:webHidden/>
              </w:rPr>
              <w:fldChar w:fldCharType="end"/>
            </w:r>
          </w:hyperlink>
        </w:p>
        <w:p w14:paraId="213E518E" w14:textId="77777777" w:rsidR="00500C56" w:rsidRPr="00135FF4" w:rsidRDefault="003A20D6" w:rsidP="00500C56">
          <w:pPr>
            <w:pStyle w:val="20"/>
          </w:pPr>
          <w:hyperlink w:anchor="_Toc532895877" w:history="1">
            <w:r w:rsidR="00500C56" w:rsidRPr="00135FF4">
              <w:rPr>
                <w:rStyle w:val="a9"/>
                <w:u w:val="none"/>
              </w:rPr>
              <w:t>5</w:t>
            </w:r>
            <w:r w:rsidR="00500C56" w:rsidRPr="00135FF4">
              <w:rPr>
                <w:rStyle w:val="a9"/>
                <w:rFonts w:hint="eastAsia"/>
                <w:u w:val="none"/>
              </w:rPr>
              <w:t>．</w:t>
            </w:r>
            <w:r w:rsidR="00500C56" w:rsidRPr="00135FF4">
              <w:rPr>
                <w:rStyle w:val="a9"/>
                <w:u w:val="none"/>
              </w:rPr>
              <w:t xml:space="preserve">4 </w:t>
            </w:r>
            <w:r w:rsidR="00500C56" w:rsidRPr="00135FF4">
              <w:rPr>
                <w:rStyle w:val="a9"/>
                <w:rFonts w:hint="eastAsia"/>
                <w:u w:val="none"/>
              </w:rPr>
              <w:t>车站建筑</w:t>
            </w:r>
            <w:r w:rsidR="00500C56" w:rsidRPr="00135FF4">
              <w:rPr>
                <w:webHidden/>
              </w:rPr>
              <w:tab/>
            </w:r>
            <w:r w:rsidR="00500C56" w:rsidRPr="00135FF4">
              <w:rPr>
                <w:webHidden/>
              </w:rPr>
              <w:fldChar w:fldCharType="begin"/>
            </w:r>
            <w:r w:rsidR="00500C56" w:rsidRPr="00135FF4">
              <w:rPr>
                <w:webHidden/>
              </w:rPr>
              <w:instrText xml:space="preserve"> PAGEREF _Toc532895877 \h </w:instrText>
            </w:r>
            <w:r w:rsidR="00500C56" w:rsidRPr="00135FF4">
              <w:rPr>
                <w:webHidden/>
              </w:rPr>
            </w:r>
            <w:r w:rsidR="00500C56" w:rsidRPr="00135FF4">
              <w:rPr>
                <w:webHidden/>
              </w:rPr>
              <w:fldChar w:fldCharType="separate"/>
            </w:r>
            <w:r w:rsidR="00135FF4" w:rsidRPr="00135FF4">
              <w:rPr>
                <w:webHidden/>
              </w:rPr>
              <w:t>19</w:t>
            </w:r>
            <w:r w:rsidR="00500C56" w:rsidRPr="00135FF4">
              <w:rPr>
                <w:webHidden/>
              </w:rPr>
              <w:fldChar w:fldCharType="end"/>
            </w:r>
          </w:hyperlink>
        </w:p>
        <w:p w14:paraId="6ECB6B6F" w14:textId="77777777" w:rsidR="00500C56" w:rsidRPr="00135FF4" w:rsidRDefault="003A20D6" w:rsidP="00500C56">
          <w:pPr>
            <w:pStyle w:val="20"/>
          </w:pPr>
          <w:hyperlink w:anchor="_Toc532895878" w:history="1">
            <w:r w:rsidR="00500C56" w:rsidRPr="00135FF4">
              <w:rPr>
                <w:rStyle w:val="a9"/>
                <w:u w:val="none"/>
              </w:rPr>
              <w:t>5</w:t>
            </w:r>
            <w:r w:rsidR="00500C56" w:rsidRPr="00135FF4">
              <w:rPr>
                <w:rStyle w:val="a9"/>
                <w:rFonts w:hint="eastAsia"/>
                <w:u w:val="none"/>
              </w:rPr>
              <w:t>．</w:t>
            </w:r>
            <w:r w:rsidR="00500C56" w:rsidRPr="00135FF4">
              <w:rPr>
                <w:rStyle w:val="a9"/>
                <w:u w:val="none"/>
              </w:rPr>
              <w:t xml:space="preserve">5 </w:t>
            </w:r>
            <w:r w:rsidR="00500C56" w:rsidRPr="00135FF4">
              <w:rPr>
                <w:rStyle w:val="a9"/>
                <w:rFonts w:hint="eastAsia"/>
                <w:u w:val="none"/>
              </w:rPr>
              <w:t>结构工程</w:t>
            </w:r>
            <w:r w:rsidR="00500C56" w:rsidRPr="00135FF4">
              <w:rPr>
                <w:webHidden/>
              </w:rPr>
              <w:tab/>
            </w:r>
            <w:r w:rsidR="00500C56" w:rsidRPr="00135FF4">
              <w:rPr>
                <w:webHidden/>
              </w:rPr>
              <w:fldChar w:fldCharType="begin"/>
            </w:r>
            <w:r w:rsidR="00500C56" w:rsidRPr="00135FF4">
              <w:rPr>
                <w:webHidden/>
              </w:rPr>
              <w:instrText xml:space="preserve"> PAGEREF _Toc532895878 \h </w:instrText>
            </w:r>
            <w:r w:rsidR="00500C56" w:rsidRPr="00135FF4">
              <w:rPr>
                <w:webHidden/>
              </w:rPr>
            </w:r>
            <w:r w:rsidR="00500C56" w:rsidRPr="00135FF4">
              <w:rPr>
                <w:webHidden/>
              </w:rPr>
              <w:fldChar w:fldCharType="separate"/>
            </w:r>
            <w:r w:rsidR="00135FF4" w:rsidRPr="00135FF4">
              <w:rPr>
                <w:webHidden/>
              </w:rPr>
              <w:t>20</w:t>
            </w:r>
            <w:r w:rsidR="00500C56" w:rsidRPr="00135FF4">
              <w:rPr>
                <w:webHidden/>
              </w:rPr>
              <w:fldChar w:fldCharType="end"/>
            </w:r>
          </w:hyperlink>
        </w:p>
        <w:p w14:paraId="0CE570AC" w14:textId="77777777" w:rsidR="00500C56" w:rsidRPr="00135FF4" w:rsidRDefault="003A20D6" w:rsidP="00500C56">
          <w:pPr>
            <w:pStyle w:val="20"/>
          </w:pPr>
          <w:hyperlink w:anchor="_Toc532895879" w:history="1">
            <w:r w:rsidR="00500C56" w:rsidRPr="00135FF4">
              <w:rPr>
                <w:rStyle w:val="a9"/>
                <w:u w:val="none"/>
              </w:rPr>
              <w:t xml:space="preserve">5. 6 </w:t>
            </w:r>
            <w:r w:rsidR="00500C56" w:rsidRPr="00135FF4">
              <w:rPr>
                <w:rStyle w:val="a9"/>
                <w:rFonts w:hint="eastAsia"/>
                <w:u w:val="none"/>
              </w:rPr>
              <w:t>车辆基地与其他设施</w:t>
            </w:r>
            <w:r w:rsidR="00500C56" w:rsidRPr="00135FF4">
              <w:rPr>
                <w:webHidden/>
              </w:rPr>
              <w:tab/>
            </w:r>
            <w:r w:rsidR="00500C56" w:rsidRPr="00135FF4">
              <w:rPr>
                <w:webHidden/>
              </w:rPr>
              <w:fldChar w:fldCharType="begin"/>
            </w:r>
            <w:r w:rsidR="00500C56" w:rsidRPr="00135FF4">
              <w:rPr>
                <w:webHidden/>
              </w:rPr>
              <w:instrText xml:space="preserve"> PAGEREF _Toc532895879 \h </w:instrText>
            </w:r>
            <w:r w:rsidR="00500C56" w:rsidRPr="00135FF4">
              <w:rPr>
                <w:webHidden/>
              </w:rPr>
            </w:r>
            <w:r w:rsidR="00500C56" w:rsidRPr="00135FF4">
              <w:rPr>
                <w:webHidden/>
              </w:rPr>
              <w:fldChar w:fldCharType="separate"/>
            </w:r>
            <w:r w:rsidR="00135FF4" w:rsidRPr="00135FF4">
              <w:rPr>
                <w:webHidden/>
              </w:rPr>
              <w:t>21</w:t>
            </w:r>
            <w:r w:rsidR="00500C56" w:rsidRPr="00135FF4">
              <w:rPr>
                <w:webHidden/>
              </w:rPr>
              <w:fldChar w:fldCharType="end"/>
            </w:r>
          </w:hyperlink>
        </w:p>
        <w:p w14:paraId="592026F6" w14:textId="77777777" w:rsidR="00500C56" w:rsidRPr="00135FF4" w:rsidRDefault="003A20D6" w:rsidP="00500C56">
          <w:pPr>
            <w:pStyle w:val="10"/>
            <w:spacing w:line="276" w:lineRule="auto"/>
            <w:rPr>
              <w:rFonts w:asciiTheme="minorHAnsi" w:hAnsiTheme="minorHAnsi"/>
              <w:b w:val="0"/>
              <w:kern w:val="2"/>
              <w:sz w:val="21"/>
              <w:szCs w:val="22"/>
              <w:lang w:val="en-US"/>
            </w:rPr>
          </w:pPr>
          <w:hyperlink w:anchor="_Toc532895880" w:history="1">
            <w:r w:rsidR="00500C56" w:rsidRPr="00135FF4">
              <w:rPr>
                <w:rStyle w:val="a9"/>
                <w:u w:val="none"/>
              </w:rPr>
              <w:t xml:space="preserve">6 </w:t>
            </w:r>
            <w:r w:rsidR="00500C56" w:rsidRPr="00135FF4">
              <w:rPr>
                <w:rStyle w:val="a9"/>
                <w:rFonts w:hint="eastAsia"/>
                <w:u w:val="none"/>
              </w:rPr>
              <w:t>机电设备系统</w:t>
            </w:r>
            <w:r w:rsidR="00500C56" w:rsidRPr="00135FF4">
              <w:rPr>
                <w:webHidden/>
              </w:rPr>
              <w:tab/>
            </w:r>
            <w:r w:rsidR="00500C56" w:rsidRPr="00135FF4">
              <w:rPr>
                <w:webHidden/>
              </w:rPr>
              <w:fldChar w:fldCharType="begin"/>
            </w:r>
            <w:r w:rsidR="00500C56" w:rsidRPr="00135FF4">
              <w:rPr>
                <w:webHidden/>
              </w:rPr>
              <w:instrText xml:space="preserve"> PAGEREF _Toc532895880 \h </w:instrText>
            </w:r>
            <w:r w:rsidR="00500C56" w:rsidRPr="00135FF4">
              <w:rPr>
                <w:webHidden/>
              </w:rPr>
            </w:r>
            <w:r w:rsidR="00500C56" w:rsidRPr="00135FF4">
              <w:rPr>
                <w:webHidden/>
              </w:rPr>
              <w:fldChar w:fldCharType="separate"/>
            </w:r>
            <w:r w:rsidR="00135FF4" w:rsidRPr="00135FF4">
              <w:rPr>
                <w:webHidden/>
              </w:rPr>
              <w:t>23</w:t>
            </w:r>
            <w:r w:rsidR="00500C56" w:rsidRPr="00135FF4">
              <w:rPr>
                <w:webHidden/>
              </w:rPr>
              <w:fldChar w:fldCharType="end"/>
            </w:r>
          </w:hyperlink>
        </w:p>
        <w:p w14:paraId="41839936" w14:textId="77777777" w:rsidR="00500C56" w:rsidRPr="00135FF4" w:rsidRDefault="003A20D6" w:rsidP="00500C56">
          <w:pPr>
            <w:pStyle w:val="20"/>
          </w:pPr>
          <w:hyperlink w:anchor="_Toc532895881"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1 </w:t>
            </w:r>
            <w:r w:rsidR="00500C56" w:rsidRPr="00135FF4">
              <w:rPr>
                <w:rStyle w:val="a9"/>
                <w:rFonts w:hint="eastAsia"/>
                <w:u w:val="none"/>
              </w:rPr>
              <w:t>供电系统</w:t>
            </w:r>
            <w:r w:rsidR="00500C56" w:rsidRPr="00135FF4">
              <w:rPr>
                <w:webHidden/>
              </w:rPr>
              <w:tab/>
            </w:r>
            <w:r w:rsidR="00500C56" w:rsidRPr="00135FF4">
              <w:rPr>
                <w:webHidden/>
              </w:rPr>
              <w:fldChar w:fldCharType="begin"/>
            </w:r>
            <w:r w:rsidR="00500C56" w:rsidRPr="00135FF4">
              <w:rPr>
                <w:webHidden/>
              </w:rPr>
              <w:instrText xml:space="preserve"> PAGEREF _Toc532895881 \h </w:instrText>
            </w:r>
            <w:r w:rsidR="00500C56" w:rsidRPr="00135FF4">
              <w:rPr>
                <w:webHidden/>
              </w:rPr>
            </w:r>
            <w:r w:rsidR="00500C56" w:rsidRPr="00135FF4">
              <w:rPr>
                <w:webHidden/>
              </w:rPr>
              <w:fldChar w:fldCharType="separate"/>
            </w:r>
            <w:r w:rsidR="00135FF4" w:rsidRPr="00135FF4">
              <w:rPr>
                <w:webHidden/>
              </w:rPr>
              <w:t>23</w:t>
            </w:r>
            <w:r w:rsidR="00500C56" w:rsidRPr="00135FF4">
              <w:rPr>
                <w:webHidden/>
              </w:rPr>
              <w:fldChar w:fldCharType="end"/>
            </w:r>
          </w:hyperlink>
        </w:p>
        <w:p w14:paraId="70999165" w14:textId="77777777" w:rsidR="00500C56" w:rsidRPr="00135FF4" w:rsidRDefault="003A20D6" w:rsidP="00500C56">
          <w:pPr>
            <w:pStyle w:val="20"/>
          </w:pPr>
          <w:hyperlink w:anchor="_Toc532895882"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2 </w:t>
            </w:r>
            <w:r w:rsidR="00500C56" w:rsidRPr="00135FF4">
              <w:rPr>
                <w:rStyle w:val="a9"/>
                <w:rFonts w:hint="eastAsia"/>
                <w:u w:val="none"/>
              </w:rPr>
              <w:t>通信系统</w:t>
            </w:r>
            <w:r w:rsidR="00500C56" w:rsidRPr="00135FF4">
              <w:rPr>
                <w:webHidden/>
              </w:rPr>
              <w:tab/>
            </w:r>
            <w:r w:rsidR="00500C56" w:rsidRPr="00135FF4">
              <w:rPr>
                <w:webHidden/>
              </w:rPr>
              <w:fldChar w:fldCharType="begin"/>
            </w:r>
            <w:r w:rsidR="00500C56" w:rsidRPr="00135FF4">
              <w:rPr>
                <w:webHidden/>
              </w:rPr>
              <w:instrText xml:space="preserve"> PAGEREF _Toc532895882 \h </w:instrText>
            </w:r>
            <w:r w:rsidR="00500C56" w:rsidRPr="00135FF4">
              <w:rPr>
                <w:webHidden/>
              </w:rPr>
            </w:r>
            <w:r w:rsidR="00500C56" w:rsidRPr="00135FF4">
              <w:rPr>
                <w:webHidden/>
              </w:rPr>
              <w:fldChar w:fldCharType="separate"/>
            </w:r>
            <w:r w:rsidR="00135FF4" w:rsidRPr="00135FF4">
              <w:rPr>
                <w:webHidden/>
              </w:rPr>
              <w:t>24</w:t>
            </w:r>
            <w:r w:rsidR="00500C56" w:rsidRPr="00135FF4">
              <w:rPr>
                <w:webHidden/>
              </w:rPr>
              <w:fldChar w:fldCharType="end"/>
            </w:r>
          </w:hyperlink>
        </w:p>
        <w:p w14:paraId="4E6BB54B" w14:textId="77777777" w:rsidR="00500C56" w:rsidRPr="00135FF4" w:rsidRDefault="003A20D6" w:rsidP="00500C56">
          <w:pPr>
            <w:pStyle w:val="20"/>
          </w:pPr>
          <w:hyperlink w:anchor="_Toc532895883" w:history="1">
            <w:r w:rsidR="00500C56" w:rsidRPr="00135FF4">
              <w:rPr>
                <w:rStyle w:val="a9"/>
                <w:rFonts w:cs="Arial"/>
                <w:kern w:val="0"/>
                <w:u w:val="none"/>
              </w:rPr>
              <w:t>6</w:t>
            </w:r>
            <w:r w:rsidR="00500C56" w:rsidRPr="00135FF4">
              <w:rPr>
                <w:rStyle w:val="a9"/>
                <w:rFonts w:cs="Arial" w:hint="eastAsia"/>
                <w:kern w:val="0"/>
                <w:u w:val="none"/>
              </w:rPr>
              <w:t>．</w:t>
            </w:r>
            <w:r w:rsidR="00500C56" w:rsidRPr="00135FF4">
              <w:rPr>
                <w:rStyle w:val="a9"/>
                <w:rFonts w:cs="Arial"/>
                <w:kern w:val="0"/>
                <w:u w:val="none"/>
              </w:rPr>
              <w:t xml:space="preserve">3 </w:t>
            </w:r>
            <w:r w:rsidR="00500C56" w:rsidRPr="00135FF4">
              <w:rPr>
                <w:rStyle w:val="a9"/>
                <w:rFonts w:cs="Arial" w:hint="eastAsia"/>
                <w:kern w:val="0"/>
                <w:u w:val="none"/>
              </w:rPr>
              <w:t>信号系统</w:t>
            </w:r>
            <w:r w:rsidR="00500C56" w:rsidRPr="00135FF4">
              <w:rPr>
                <w:webHidden/>
              </w:rPr>
              <w:tab/>
            </w:r>
            <w:r w:rsidR="00500C56" w:rsidRPr="00135FF4">
              <w:rPr>
                <w:webHidden/>
              </w:rPr>
              <w:fldChar w:fldCharType="begin"/>
            </w:r>
            <w:r w:rsidR="00500C56" w:rsidRPr="00135FF4">
              <w:rPr>
                <w:webHidden/>
              </w:rPr>
              <w:instrText xml:space="preserve"> PAGEREF _Toc532895883 \h </w:instrText>
            </w:r>
            <w:r w:rsidR="00500C56" w:rsidRPr="00135FF4">
              <w:rPr>
                <w:webHidden/>
              </w:rPr>
            </w:r>
            <w:r w:rsidR="00500C56" w:rsidRPr="00135FF4">
              <w:rPr>
                <w:webHidden/>
              </w:rPr>
              <w:fldChar w:fldCharType="separate"/>
            </w:r>
            <w:r w:rsidR="00135FF4" w:rsidRPr="00135FF4">
              <w:rPr>
                <w:webHidden/>
              </w:rPr>
              <w:t>25</w:t>
            </w:r>
            <w:r w:rsidR="00500C56" w:rsidRPr="00135FF4">
              <w:rPr>
                <w:webHidden/>
              </w:rPr>
              <w:fldChar w:fldCharType="end"/>
            </w:r>
          </w:hyperlink>
        </w:p>
        <w:p w14:paraId="1516E3C7" w14:textId="77777777" w:rsidR="00500C56" w:rsidRPr="00135FF4" w:rsidRDefault="003A20D6" w:rsidP="00500C56">
          <w:pPr>
            <w:pStyle w:val="20"/>
          </w:pPr>
          <w:hyperlink w:anchor="_Toc532895884"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4 </w:t>
            </w:r>
            <w:r w:rsidR="00500C56" w:rsidRPr="00135FF4">
              <w:rPr>
                <w:rStyle w:val="a9"/>
                <w:rFonts w:hint="eastAsia"/>
                <w:u w:val="none"/>
              </w:rPr>
              <w:t>通风、空调与供暖系统</w:t>
            </w:r>
            <w:r w:rsidR="00500C56" w:rsidRPr="00135FF4">
              <w:rPr>
                <w:webHidden/>
              </w:rPr>
              <w:tab/>
            </w:r>
            <w:r w:rsidR="00500C56" w:rsidRPr="00135FF4">
              <w:rPr>
                <w:webHidden/>
              </w:rPr>
              <w:fldChar w:fldCharType="begin"/>
            </w:r>
            <w:r w:rsidR="00500C56" w:rsidRPr="00135FF4">
              <w:rPr>
                <w:webHidden/>
              </w:rPr>
              <w:instrText xml:space="preserve"> PAGEREF _Toc532895884 \h </w:instrText>
            </w:r>
            <w:r w:rsidR="00500C56" w:rsidRPr="00135FF4">
              <w:rPr>
                <w:webHidden/>
              </w:rPr>
            </w:r>
            <w:r w:rsidR="00500C56" w:rsidRPr="00135FF4">
              <w:rPr>
                <w:webHidden/>
              </w:rPr>
              <w:fldChar w:fldCharType="separate"/>
            </w:r>
            <w:r w:rsidR="00135FF4" w:rsidRPr="00135FF4">
              <w:rPr>
                <w:webHidden/>
              </w:rPr>
              <w:t>27</w:t>
            </w:r>
            <w:r w:rsidR="00500C56" w:rsidRPr="00135FF4">
              <w:rPr>
                <w:webHidden/>
              </w:rPr>
              <w:fldChar w:fldCharType="end"/>
            </w:r>
          </w:hyperlink>
        </w:p>
        <w:p w14:paraId="2A2D017E" w14:textId="77777777" w:rsidR="00500C56" w:rsidRPr="00135FF4" w:rsidRDefault="003A20D6" w:rsidP="00500C56">
          <w:pPr>
            <w:pStyle w:val="20"/>
          </w:pPr>
          <w:hyperlink w:anchor="_Toc532895885"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5 </w:t>
            </w:r>
            <w:r w:rsidR="00500C56" w:rsidRPr="00135FF4">
              <w:rPr>
                <w:rStyle w:val="a9"/>
                <w:rFonts w:hint="eastAsia"/>
                <w:u w:val="none"/>
              </w:rPr>
              <w:t>给水、排水系统</w:t>
            </w:r>
            <w:r w:rsidR="00500C56" w:rsidRPr="00135FF4">
              <w:rPr>
                <w:webHidden/>
              </w:rPr>
              <w:tab/>
            </w:r>
            <w:r w:rsidR="00500C56" w:rsidRPr="00135FF4">
              <w:rPr>
                <w:webHidden/>
              </w:rPr>
              <w:fldChar w:fldCharType="begin"/>
            </w:r>
            <w:r w:rsidR="00500C56" w:rsidRPr="00135FF4">
              <w:rPr>
                <w:webHidden/>
              </w:rPr>
              <w:instrText xml:space="preserve"> PAGEREF _Toc532895885 \h </w:instrText>
            </w:r>
            <w:r w:rsidR="00500C56" w:rsidRPr="00135FF4">
              <w:rPr>
                <w:webHidden/>
              </w:rPr>
            </w:r>
            <w:r w:rsidR="00500C56" w:rsidRPr="00135FF4">
              <w:rPr>
                <w:webHidden/>
              </w:rPr>
              <w:fldChar w:fldCharType="separate"/>
            </w:r>
            <w:r w:rsidR="00135FF4" w:rsidRPr="00135FF4">
              <w:rPr>
                <w:webHidden/>
              </w:rPr>
              <w:t>29</w:t>
            </w:r>
            <w:r w:rsidR="00500C56" w:rsidRPr="00135FF4">
              <w:rPr>
                <w:webHidden/>
              </w:rPr>
              <w:fldChar w:fldCharType="end"/>
            </w:r>
          </w:hyperlink>
        </w:p>
        <w:p w14:paraId="1B9EFB18" w14:textId="77777777" w:rsidR="00500C56" w:rsidRPr="00135FF4" w:rsidRDefault="003A20D6" w:rsidP="00500C56">
          <w:pPr>
            <w:pStyle w:val="20"/>
          </w:pPr>
          <w:hyperlink w:anchor="_Toc532895886"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6 </w:t>
            </w:r>
            <w:r w:rsidR="00500C56" w:rsidRPr="00135FF4">
              <w:rPr>
                <w:rStyle w:val="a9"/>
                <w:rFonts w:hint="eastAsia"/>
                <w:u w:val="none"/>
              </w:rPr>
              <w:t>环境与设备监控系统</w:t>
            </w:r>
            <w:r w:rsidR="00500C56" w:rsidRPr="00135FF4">
              <w:rPr>
                <w:webHidden/>
              </w:rPr>
              <w:tab/>
            </w:r>
            <w:r w:rsidR="00500C56" w:rsidRPr="00135FF4">
              <w:rPr>
                <w:webHidden/>
              </w:rPr>
              <w:fldChar w:fldCharType="begin"/>
            </w:r>
            <w:r w:rsidR="00500C56" w:rsidRPr="00135FF4">
              <w:rPr>
                <w:webHidden/>
              </w:rPr>
              <w:instrText xml:space="preserve"> PAGEREF _Toc532895886 \h </w:instrText>
            </w:r>
            <w:r w:rsidR="00500C56" w:rsidRPr="00135FF4">
              <w:rPr>
                <w:webHidden/>
              </w:rPr>
            </w:r>
            <w:r w:rsidR="00500C56" w:rsidRPr="00135FF4">
              <w:rPr>
                <w:webHidden/>
              </w:rPr>
              <w:fldChar w:fldCharType="separate"/>
            </w:r>
            <w:r w:rsidR="00135FF4" w:rsidRPr="00135FF4">
              <w:rPr>
                <w:webHidden/>
              </w:rPr>
              <w:t>30</w:t>
            </w:r>
            <w:r w:rsidR="00500C56" w:rsidRPr="00135FF4">
              <w:rPr>
                <w:webHidden/>
              </w:rPr>
              <w:fldChar w:fldCharType="end"/>
            </w:r>
          </w:hyperlink>
        </w:p>
        <w:p w14:paraId="3D1383A9" w14:textId="77777777" w:rsidR="00500C56" w:rsidRPr="00135FF4" w:rsidRDefault="003A20D6" w:rsidP="00500C56">
          <w:pPr>
            <w:pStyle w:val="20"/>
          </w:pPr>
          <w:hyperlink w:anchor="_Toc532895887"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7 </w:t>
            </w:r>
            <w:r w:rsidR="00500C56" w:rsidRPr="00135FF4">
              <w:rPr>
                <w:rStyle w:val="a9"/>
                <w:rFonts w:hint="eastAsia"/>
                <w:u w:val="none"/>
              </w:rPr>
              <w:t>综合监控系统</w:t>
            </w:r>
            <w:r w:rsidR="00500C56" w:rsidRPr="00135FF4">
              <w:rPr>
                <w:webHidden/>
              </w:rPr>
              <w:tab/>
            </w:r>
            <w:r w:rsidR="00500C56" w:rsidRPr="00135FF4">
              <w:rPr>
                <w:webHidden/>
              </w:rPr>
              <w:fldChar w:fldCharType="begin"/>
            </w:r>
            <w:r w:rsidR="00500C56" w:rsidRPr="00135FF4">
              <w:rPr>
                <w:webHidden/>
              </w:rPr>
              <w:instrText xml:space="preserve"> PAGEREF _Toc532895887 \h </w:instrText>
            </w:r>
            <w:r w:rsidR="00500C56" w:rsidRPr="00135FF4">
              <w:rPr>
                <w:webHidden/>
              </w:rPr>
            </w:r>
            <w:r w:rsidR="00500C56" w:rsidRPr="00135FF4">
              <w:rPr>
                <w:webHidden/>
              </w:rPr>
              <w:fldChar w:fldCharType="separate"/>
            </w:r>
            <w:r w:rsidR="00135FF4" w:rsidRPr="00135FF4">
              <w:rPr>
                <w:webHidden/>
              </w:rPr>
              <w:t>31</w:t>
            </w:r>
            <w:r w:rsidR="00500C56" w:rsidRPr="00135FF4">
              <w:rPr>
                <w:webHidden/>
              </w:rPr>
              <w:fldChar w:fldCharType="end"/>
            </w:r>
          </w:hyperlink>
        </w:p>
        <w:p w14:paraId="30AED039" w14:textId="77777777" w:rsidR="00500C56" w:rsidRPr="00135FF4" w:rsidRDefault="003A20D6" w:rsidP="00500C56">
          <w:pPr>
            <w:pStyle w:val="20"/>
          </w:pPr>
          <w:hyperlink w:anchor="_Toc532895888"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8 </w:t>
            </w:r>
            <w:r w:rsidR="00500C56" w:rsidRPr="00135FF4">
              <w:rPr>
                <w:rStyle w:val="a9"/>
                <w:rFonts w:hint="eastAsia"/>
                <w:u w:val="none"/>
              </w:rPr>
              <w:t>自动售检票系统</w:t>
            </w:r>
            <w:r w:rsidR="00500C56" w:rsidRPr="00135FF4">
              <w:rPr>
                <w:webHidden/>
              </w:rPr>
              <w:tab/>
            </w:r>
            <w:r w:rsidR="00500C56" w:rsidRPr="00135FF4">
              <w:rPr>
                <w:webHidden/>
              </w:rPr>
              <w:fldChar w:fldCharType="begin"/>
            </w:r>
            <w:r w:rsidR="00500C56" w:rsidRPr="00135FF4">
              <w:rPr>
                <w:webHidden/>
              </w:rPr>
              <w:instrText xml:space="preserve"> PAGEREF _Toc532895888 \h </w:instrText>
            </w:r>
            <w:r w:rsidR="00500C56" w:rsidRPr="00135FF4">
              <w:rPr>
                <w:webHidden/>
              </w:rPr>
            </w:r>
            <w:r w:rsidR="00500C56" w:rsidRPr="00135FF4">
              <w:rPr>
                <w:webHidden/>
              </w:rPr>
              <w:fldChar w:fldCharType="separate"/>
            </w:r>
            <w:r w:rsidR="00135FF4" w:rsidRPr="00135FF4">
              <w:rPr>
                <w:webHidden/>
              </w:rPr>
              <w:t>32</w:t>
            </w:r>
            <w:r w:rsidR="00500C56" w:rsidRPr="00135FF4">
              <w:rPr>
                <w:webHidden/>
              </w:rPr>
              <w:fldChar w:fldCharType="end"/>
            </w:r>
          </w:hyperlink>
        </w:p>
        <w:p w14:paraId="3D76EEC7" w14:textId="77777777" w:rsidR="00500C56" w:rsidRPr="00135FF4" w:rsidRDefault="003A20D6" w:rsidP="00500C56">
          <w:pPr>
            <w:pStyle w:val="20"/>
          </w:pPr>
          <w:hyperlink w:anchor="_Toc532895889"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9 </w:t>
            </w:r>
            <w:r w:rsidR="00500C56" w:rsidRPr="00135FF4">
              <w:rPr>
                <w:rStyle w:val="a9"/>
                <w:rFonts w:hint="eastAsia"/>
                <w:u w:val="none"/>
              </w:rPr>
              <w:t>自动扶梯、电梯系统</w:t>
            </w:r>
            <w:r w:rsidR="00500C56" w:rsidRPr="00135FF4">
              <w:rPr>
                <w:webHidden/>
              </w:rPr>
              <w:tab/>
            </w:r>
            <w:r w:rsidR="00500C56" w:rsidRPr="00135FF4">
              <w:rPr>
                <w:webHidden/>
              </w:rPr>
              <w:fldChar w:fldCharType="begin"/>
            </w:r>
            <w:r w:rsidR="00500C56" w:rsidRPr="00135FF4">
              <w:rPr>
                <w:webHidden/>
              </w:rPr>
              <w:instrText xml:space="preserve"> PAGEREF _Toc532895889 \h </w:instrText>
            </w:r>
            <w:r w:rsidR="00500C56" w:rsidRPr="00135FF4">
              <w:rPr>
                <w:webHidden/>
              </w:rPr>
            </w:r>
            <w:r w:rsidR="00500C56" w:rsidRPr="00135FF4">
              <w:rPr>
                <w:webHidden/>
              </w:rPr>
              <w:fldChar w:fldCharType="separate"/>
            </w:r>
            <w:r w:rsidR="00135FF4" w:rsidRPr="00135FF4">
              <w:rPr>
                <w:webHidden/>
              </w:rPr>
              <w:t>32</w:t>
            </w:r>
            <w:r w:rsidR="00500C56" w:rsidRPr="00135FF4">
              <w:rPr>
                <w:webHidden/>
              </w:rPr>
              <w:fldChar w:fldCharType="end"/>
            </w:r>
          </w:hyperlink>
        </w:p>
        <w:p w14:paraId="16B31A7E" w14:textId="77777777" w:rsidR="00500C56" w:rsidRPr="00135FF4" w:rsidRDefault="003A20D6" w:rsidP="00500C56">
          <w:pPr>
            <w:pStyle w:val="20"/>
          </w:pPr>
          <w:hyperlink w:anchor="_Toc532895890" w:history="1">
            <w:r w:rsidR="00500C56" w:rsidRPr="00135FF4">
              <w:rPr>
                <w:rStyle w:val="a9"/>
                <w:u w:val="none"/>
              </w:rPr>
              <w:t>6</w:t>
            </w:r>
            <w:r w:rsidR="00500C56" w:rsidRPr="00135FF4">
              <w:rPr>
                <w:rStyle w:val="a9"/>
                <w:rFonts w:hint="eastAsia"/>
                <w:u w:val="none"/>
              </w:rPr>
              <w:t>．</w:t>
            </w:r>
            <w:r w:rsidR="00500C56" w:rsidRPr="00135FF4">
              <w:rPr>
                <w:rStyle w:val="a9"/>
                <w:u w:val="none"/>
              </w:rPr>
              <w:t xml:space="preserve">10 </w:t>
            </w:r>
            <w:r w:rsidR="00500C56" w:rsidRPr="00135FF4">
              <w:rPr>
                <w:rStyle w:val="a9"/>
                <w:rFonts w:hint="eastAsia"/>
                <w:u w:val="none"/>
              </w:rPr>
              <w:t>站台屏蔽门系统</w:t>
            </w:r>
            <w:r w:rsidR="00500C56" w:rsidRPr="00135FF4">
              <w:rPr>
                <w:webHidden/>
              </w:rPr>
              <w:tab/>
            </w:r>
            <w:r w:rsidR="00500C56" w:rsidRPr="00135FF4">
              <w:rPr>
                <w:webHidden/>
              </w:rPr>
              <w:fldChar w:fldCharType="begin"/>
            </w:r>
            <w:r w:rsidR="00500C56" w:rsidRPr="00135FF4">
              <w:rPr>
                <w:webHidden/>
              </w:rPr>
              <w:instrText xml:space="preserve"> PAGEREF _Toc532895890 \h </w:instrText>
            </w:r>
            <w:r w:rsidR="00500C56" w:rsidRPr="00135FF4">
              <w:rPr>
                <w:webHidden/>
              </w:rPr>
            </w:r>
            <w:r w:rsidR="00500C56" w:rsidRPr="00135FF4">
              <w:rPr>
                <w:webHidden/>
              </w:rPr>
              <w:fldChar w:fldCharType="separate"/>
            </w:r>
            <w:r w:rsidR="00135FF4" w:rsidRPr="00135FF4">
              <w:rPr>
                <w:webHidden/>
              </w:rPr>
              <w:t>33</w:t>
            </w:r>
            <w:r w:rsidR="00500C56" w:rsidRPr="00135FF4">
              <w:rPr>
                <w:webHidden/>
              </w:rPr>
              <w:fldChar w:fldCharType="end"/>
            </w:r>
          </w:hyperlink>
        </w:p>
        <w:p w14:paraId="700C1136" w14:textId="15F757C5" w:rsidR="00500C56" w:rsidRPr="00135FF4" w:rsidRDefault="003A20D6" w:rsidP="00500C56">
          <w:pPr>
            <w:pStyle w:val="20"/>
          </w:pPr>
          <w:hyperlink w:anchor="_Toc532895891" w:history="1">
            <w:r w:rsidR="00500C56" w:rsidRPr="00135FF4">
              <w:rPr>
                <w:rStyle w:val="a9"/>
                <w:u w:val="none"/>
              </w:rPr>
              <w:t>6. 11</w:t>
            </w:r>
            <w:r w:rsidR="00500C56" w:rsidRPr="00135FF4">
              <w:rPr>
                <w:rStyle w:val="a9"/>
                <w:rFonts w:hint="eastAsia"/>
                <w:u w:val="none"/>
              </w:rPr>
              <w:t>乘客信息系统</w:t>
            </w:r>
            <w:r w:rsidR="00500C56" w:rsidRPr="00135FF4">
              <w:rPr>
                <w:webHidden/>
              </w:rPr>
              <w:tab/>
            </w:r>
            <w:r w:rsidR="00500C56" w:rsidRPr="00135FF4">
              <w:rPr>
                <w:webHidden/>
              </w:rPr>
              <w:fldChar w:fldCharType="begin"/>
            </w:r>
            <w:r w:rsidR="00500C56" w:rsidRPr="00135FF4">
              <w:rPr>
                <w:webHidden/>
              </w:rPr>
              <w:instrText xml:space="preserve"> PAGEREF _Toc532895891 \h </w:instrText>
            </w:r>
            <w:r w:rsidR="00500C56" w:rsidRPr="00135FF4">
              <w:rPr>
                <w:webHidden/>
              </w:rPr>
            </w:r>
            <w:r w:rsidR="00500C56" w:rsidRPr="00135FF4">
              <w:rPr>
                <w:webHidden/>
              </w:rPr>
              <w:fldChar w:fldCharType="separate"/>
            </w:r>
            <w:r w:rsidR="00135FF4" w:rsidRPr="00135FF4">
              <w:rPr>
                <w:webHidden/>
              </w:rPr>
              <w:t>34</w:t>
            </w:r>
            <w:r w:rsidR="00500C56" w:rsidRPr="00135FF4">
              <w:rPr>
                <w:webHidden/>
              </w:rPr>
              <w:fldChar w:fldCharType="end"/>
            </w:r>
          </w:hyperlink>
        </w:p>
        <w:p w14:paraId="19FD42B9" w14:textId="4CEEE6D9" w:rsidR="00500C56" w:rsidRPr="00135FF4" w:rsidRDefault="003A20D6" w:rsidP="00500C56">
          <w:pPr>
            <w:pStyle w:val="20"/>
          </w:pPr>
          <w:hyperlink w:anchor="_Toc532895892" w:history="1">
            <w:r w:rsidR="00500C56" w:rsidRPr="00135FF4">
              <w:rPr>
                <w:rStyle w:val="a9"/>
                <w:u w:val="none"/>
              </w:rPr>
              <w:t xml:space="preserve">6. 12 </w:t>
            </w:r>
            <w:r w:rsidR="00500C56" w:rsidRPr="00135FF4">
              <w:rPr>
                <w:rStyle w:val="a9"/>
                <w:rFonts w:hint="eastAsia"/>
                <w:u w:val="none"/>
              </w:rPr>
              <w:t>公共安全设施</w:t>
            </w:r>
            <w:r w:rsidR="00500C56" w:rsidRPr="00135FF4">
              <w:rPr>
                <w:webHidden/>
              </w:rPr>
              <w:tab/>
            </w:r>
            <w:r w:rsidR="00500C56" w:rsidRPr="00135FF4">
              <w:rPr>
                <w:webHidden/>
              </w:rPr>
              <w:fldChar w:fldCharType="begin"/>
            </w:r>
            <w:r w:rsidR="00500C56" w:rsidRPr="00135FF4">
              <w:rPr>
                <w:webHidden/>
              </w:rPr>
              <w:instrText xml:space="preserve"> PAGEREF _Toc532895892 \h </w:instrText>
            </w:r>
            <w:r w:rsidR="00500C56" w:rsidRPr="00135FF4">
              <w:rPr>
                <w:webHidden/>
              </w:rPr>
            </w:r>
            <w:r w:rsidR="00500C56" w:rsidRPr="00135FF4">
              <w:rPr>
                <w:webHidden/>
              </w:rPr>
              <w:fldChar w:fldCharType="separate"/>
            </w:r>
            <w:r w:rsidR="00135FF4" w:rsidRPr="00135FF4">
              <w:rPr>
                <w:webHidden/>
              </w:rPr>
              <w:t>34</w:t>
            </w:r>
            <w:r w:rsidR="00500C56" w:rsidRPr="00135FF4">
              <w:rPr>
                <w:webHidden/>
              </w:rPr>
              <w:fldChar w:fldCharType="end"/>
            </w:r>
          </w:hyperlink>
        </w:p>
        <w:p w14:paraId="23F581A9" w14:textId="77777777" w:rsidR="00500C56" w:rsidRPr="00135FF4" w:rsidRDefault="003A20D6" w:rsidP="00500C56">
          <w:pPr>
            <w:pStyle w:val="10"/>
            <w:spacing w:line="276" w:lineRule="auto"/>
            <w:rPr>
              <w:rFonts w:asciiTheme="minorHAnsi" w:hAnsiTheme="minorHAnsi"/>
              <w:b w:val="0"/>
              <w:kern w:val="2"/>
              <w:sz w:val="21"/>
              <w:szCs w:val="22"/>
              <w:lang w:val="en-US"/>
            </w:rPr>
          </w:pPr>
          <w:hyperlink w:anchor="_Toc532895893" w:history="1">
            <w:r w:rsidR="00500C56" w:rsidRPr="00135FF4">
              <w:rPr>
                <w:rStyle w:val="a9"/>
                <w:u w:val="none"/>
              </w:rPr>
              <w:t xml:space="preserve">7  </w:t>
            </w:r>
            <w:r w:rsidR="00500C56" w:rsidRPr="00135FF4">
              <w:rPr>
                <w:rStyle w:val="a9"/>
                <w:rFonts w:hint="eastAsia"/>
                <w:u w:val="none"/>
              </w:rPr>
              <w:t>建筑防火与消防设施</w:t>
            </w:r>
            <w:r w:rsidR="00500C56" w:rsidRPr="00135FF4">
              <w:rPr>
                <w:webHidden/>
              </w:rPr>
              <w:tab/>
            </w:r>
            <w:r w:rsidR="00500C56" w:rsidRPr="00135FF4">
              <w:rPr>
                <w:webHidden/>
              </w:rPr>
              <w:fldChar w:fldCharType="begin"/>
            </w:r>
            <w:r w:rsidR="00500C56" w:rsidRPr="00135FF4">
              <w:rPr>
                <w:webHidden/>
              </w:rPr>
              <w:instrText xml:space="preserve"> PAGEREF _Toc532895893 \h </w:instrText>
            </w:r>
            <w:r w:rsidR="00500C56" w:rsidRPr="00135FF4">
              <w:rPr>
                <w:webHidden/>
              </w:rPr>
            </w:r>
            <w:r w:rsidR="00500C56" w:rsidRPr="00135FF4">
              <w:rPr>
                <w:webHidden/>
              </w:rPr>
              <w:fldChar w:fldCharType="separate"/>
            </w:r>
            <w:r w:rsidR="00135FF4" w:rsidRPr="00135FF4">
              <w:rPr>
                <w:webHidden/>
              </w:rPr>
              <w:t>36</w:t>
            </w:r>
            <w:r w:rsidR="00500C56" w:rsidRPr="00135FF4">
              <w:rPr>
                <w:webHidden/>
              </w:rPr>
              <w:fldChar w:fldCharType="end"/>
            </w:r>
          </w:hyperlink>
        </w:p>
        <w:p w14:paraId="1C7BEAB1" w14:textId="77777777" w:rsidR="00500C56" w:rsidRPr="00135FF4" w:rsidRDefault="003A20D6" w:rsidP="00500C56">
          <w:pPr>
            <w:pStyle w:val="20"/>
          </w:pPr>
          <w:hyperlink w:anchor="_Toc532895894" w:history="1">
            <w:r w:rsidR="00500C56" w:rsidRPr="00135FF4">
              <w:rPr>
                <w:rStyle w:val="a9"/>
                <w:u w:val="none"/>
              </w:rPr>
              <w:t xml:space="preserve">7.1 </w:t>
            </w:r>
            <w:r w:rsidR="00500C56" w:rsidRPr="00135FF4">
              <w:rPr>
                <w:rStyle w:val="a9"/>
                <w:rFonts w:hint="eastAsia"/>
                <w:u w:val="none"/>
              </w:rPr>
              <w:t>建筑防火</w:t>
            </w:r>
            <w:r w:rsidR="00500C56" w:rsidRPr="00135FF4">
              <w:rPr>
                <w:webHidden/>
              </w:rPr>
              <w:tab/>
            </w:r>
            <w:r w:rsidR="00500C56" w:rsidRPr="00135FF4">
              <w:rPr>
                <w:webHidden/>
              </w:rPr>
              <w:fldChar w:fldCharType="begin"/>
            </w:r>
            <w:r w:rsidR="00500C56" w:rsidRPr="00135FF4">
              <w:rPr>
                <w:webHidden/>
              </w:rPr>
              <w:instrText xml:space="preserve"> PAGEREF _Toc532895894 \h </w:instrText>
            </w:r>
            <w:r w:rsidR="00500C56" w:rsidRPr="00135FF4">
              <w:rPr>
                <w:webHidden/>
              </w:rPr>
            </w:r>
            <w:r w:rsidR="00500C56" w:rsidRPr="00135FF4">
              <w:rPr>
                <w:webHidden/>
              </w:rPr>
              <w:fldChar w:fldCharType="separate"/>
            </w:r>
            <w:r w:rsidR="00135FF4" w:rsidRPr="00135FF4">
              <w:rPr>
                <w:webHidden/>
              </w:rPr>
              <w:t>36</w:t>
            </w:r>
            <w:r w:rsidR="00500C56" w:rsidRPr="00135FF4">
              <w:rPr>
                <w:webHidden/>
              </w:rPr>
              <w:fldChar w:fldCharType="end"/>
            </w:r>
          </w:hyperlink>
        </w:p>
        <w:p w14:paraId="58E747EA" w14:textId="77777777" w:rsidR="00500C56" w:rsidRPr="00135FF4" w:rsidRDefault="003A20D6" w:rsidP="00500C56">
          <w:pPr>
            <w:pStyle w:val="20"/>
          </w:pPr>
          <w:hyperlink w:anchor="_Toc532895895" w:history="1">
            <w:r w:rsidR="00500C56" w:rsidRPr="00135FF4">
              <w:rPr>
                <w:rStyle w:val="a9"/>
                <w:u w:val="none"/>
              </w:rPr>
              <w:t xml:space="preserve">7.2 </w:t>
            </w:r>
            <w:r w:rsidR="00500C56" w:rsidRPr="00135FF4">
              <w:rPr>
                <w:rStyle w:val="a9"/>
                <w:rFonts w:hint="eastAsia"/>
                <w:u w:val="none"/>
              </w:rPr>
              <w:t>消防设施</w:t>
            </w:r>
            <w:r w:rsidR="00500C56" w:rsidRPr="00135FF4">
              <w:rPr>
                <w:webHidden/>
              </w:rPr>
              <w:tab/>
            </w:r>
            <w:r w:rsidR="00500C56" w:rsidRPr="00135FF4">
              <w:rPr>
                <w:webHidden/>
              </w:rPr>
              <w:fldChar w:fldCharType="begin"/>
            </w:r>
            <w:r w:rsidR="00500C56" w:rsidRPr="00135FF4">
              <w:rPr>
                <w:webHidden/>
              </w:rPr>
              <w:instrText xml:space="preserve"> PAGEREF _Toc532895895 \h </w:instrText>
            </w:r>
            <w:r w:rsidR="00500C56" w:rsidRPr="00135FF4">
              <w:rPr>
                <w:webHidden/>
              </w:rPr>
            </w:r>
            <w:r w:rsidR="00500C56" w:rsidRPr="00135FF4">
              <w:rPr>
                <w:webHidden/>
              </w:rPr>
              <w:fldChar w:fldCharType="separate"/>
            </w:r>
            <w:r w:rsidR="00135FF4" w:rsidRPr="00135FF4">
              <w:rPr>
                <w:webHidden/>
              </w:rPr>
              <w:t>36</w:t>
            </w:r>
            <w:r w:rsidR="00500C56" w:rsidRPr="00135FF4">
              <w:rPr>
                <w:webHidden/>
              </w:rPr>
              <w:fldChar w:fldCharType="end"/>
            </w:r>
          </w:hyperlink>
        </w:p>
        <w:p w14:paraId="01B3974D" w14:textId="1ADB7137" w:rsidR="007D6C24" w:rsidRPr="00135FF4" w:rsidRDefault="001E4D74" w:rsidP="00500C56">
          <w:pPr>
            <w:pStyle w:val="20"/>
            <w:ind w:leftChars="0" w:left="0"/>
            <w:rPr>
              <w:b/>
            </w:rPr>
          </w:pPr>
          <w:r w:rsidRPr="00135FF4">
            <w:rPr>
              <w:sz w:val="24"/>
            </w:rPr>
            <w:lastRenderedPageBreak/>
            <w:fldChar w:fldCharType="end"/>
          </w:r>
          <w:r w:rsidR="003A20D6" w:rsidRPr="003A20D6">
            <w:rPr>
              <w:rFonts w:hint="eastAsia"/>
              <w:b/>
              <w:sz w:val="28"/>
              <w:szCs w:val="28"/>
            </w:rPr>
            <w:t>附：</w:t>
          </w:r>
          <w:r w:rsidR="00A77928" w:rsidRPr="00135FF4">
            <w:rPr>
              <w:rFonts w:hint="eastAsia"/>
              <w:b/>
              <w:sz w:val="28"/>
            </w:rPr>
            <w:t>起草</w:t>
          </w:r>
          <w:r w:rsidR="00A77928" w:rsidRPr="00135FF4">
            <w:rPr>
              <w:b/>
              <w:sz w:val="28"/>
            </w:rPr>
            <w:t>说明</w:t>
          </w:r>
          <w:r w:rsidR="00A77928" w:rsidRPr="00135FF4">
            <w:rPr>
              <w:b/>
              <w:webHidden/>
            </w:rPr>
            <w:tab/>
          </w:r>
          <w:r w:rsidR="00135FF4" w:rsidRPr="00135FF4">
            <w:rPr>
              <w:b/>
              <w:sz w:val="28"/>
              <w:szCs w:val="28"/>
            </w:rPr>
            <w:t>39</w:t>
          </w:r>
        </w:p>
        <w:p w14:paraId="28422575" w14:textId="78751EAB" w:rsidR="007D6C24" w:rsidRPr="00135FF4" w:rsidRDefault="003A20D6" w:rsidP="007D6C24">
          <w:pPr>
            <w:rPr>
              <w:lang w:val="zh-CN"/>
            </w:rPr>
            <w:sectPr w:rsidR="007D6C24" w:rsidRPr="00135FF4" w:rsidSect="002A5368">
              <w:footerReference w:type="default" r:id="rId8"/>
              <w:pgSz w:w="11906" w:h="16838" w:code="9"/>
              <w:pgMar w:top="1440" w:right="1797" w:bottom="1440" w:left="1797" w:header="851" w:footer="992" w:gutter="0"/>
              <w:pgNumType w:start="0"/>
              <w:cols w:space="425"/>
              <w:titlePg/>
              <w:docGrid w:type="lines" w:linePitch="312"/>
            </w:sectPr>
          </w:pPr>
        </w:p>
      </w:sdtContent>
    </w:sdt>
    <w:p w14:paraId="0E6C2FBC" w14:textId="77777777" w:rsidR="00FA424E" w:rsidRPr="00135FF4" w:rsidRDefault="00FA424E" w:rsidP="007D6C24">
      <w:pPr>
        <w:pStyle w:val="1"/>
        <w:rPr>
          <w:rFonts w:asciiTheme="minorEastAsia" w:hAnsiTheme="minorEastAsia"/>
          <w:lang w:val="en-GB"/>
        </w:rPr>
      </w:pPr>
      <w:bookmarkStart w:id="0" w:name="_Toc511392649"/>
      <w:bookmarkStart w:id="1" w:name="_Toc517182153"/>
      <w:bookmarkStart w:id="2" w:name="_Toc522607730"/>
      <w:bookmarkStart w:id="3" w:name="_Toc532895859"/>
      <w:bookmarkStart w:id="4" w:name="_Toc532896424"/>
      <w:r w:rsidRPr="00135FF4">
        <w:rPr>
          <w:rFonts w:asciiTheme="minorEastAsia" w:hAnsiTheme="minorEastAsia" w:hint="eastAsia"/>
          <w:lang w:val="en-GB"/>
        </w:rPr>
        <w:lastRenderedPageBreak/>
        <w:t>1 总 则</w:t>
      </w:r>
      <w:bookmarkEnd w:id="0"/>
      <w:bookmarkEnd w:id="1"/>
      <w:bookmarkEnd w:id="2"/>
      <w:bookmarkEnd w:id="3"/>
      <w:bookmarkEnd w:id="4"/>
    </w:p>
    <w:p w14:paraId="67700102" w14:textId="71EEC114" w:rsidR="00FA424E" w:rsidRPr="00135FF4" w:rsidRDefault="00FA424E" w:rsidP="00F6768F">
      <w:pPr>
        <w:spacing w:line="360" w:lineRule="auto"/>
        <w:rPr>
          <w:rFonts w:asciiTheme="minorEastAsia" w:hAnsiTheme="minorEastAsia"/>
          <w:sz w:val="24"/>
          <w:szCs w:val="24"/>
        </w:rPr>
      </w:pPr>
      <w:r w:rsidRPr="00135FF4">
        <w:rPr>
          <w:rFonts w:asciiTheme="minorEastAsia" w:hAnsiTheme="minorEastAsia" w:hint="eastAsia"/>
          <w:sz w:val="24"/>
          <w:szCs w:val="24"/>
        </w:rPr>
        <w:t>1</w:t>
      </w:r>
      <w:r w:rsidR="00393646" w:rsidRPr="00135FF4">
        <w:rPr>
          <w:rFonts w:asciiTheme="minorEastAsia" w:hAnsiTheme="minorEastAsia"/>
          <w:sz w:val="24"/>
          <w:szCs w:val="24"/>
        </w:rPr>
        <w:t>.</w:t>
      </w:r>
      <w:r w:rsidRPr="00135FF4">
        <w:rPr>
          <w:rFonts w:asciiTheme="minorEastAsia" w:hAnsiTheme="minorEastAsia" w:hint="eastAsia"/>
          <w:sz w:val="24"/>
          <w:szCs w:val="24"/>
        </w:rPr>
        <w:t>0</w:t>
      </w:r>
      <w:r w:rsidR="00393646" w:rsidRPr="00135FF4">
        <w:rPr>
          <w:rFonts w:asciiTheme="minorEastAsia" w:hAnsiTheme="minorEastAsia"/>
          <w:sz w:val="24"/>
          <w:szCs w:val="24"/>
        </w:rPr>
        <w:t>.</w:t>
      </w:r>
      <w:r w:rsidRPr="00135FF4">
        <w:rPr>
          <w:rFonts w:asciiTheme="minorEastAsia" w:hAnsiTheme="minorEastAsia" w:hint="eastAsia"/>
          <w:sz w:val="24"/>
          <w:szCs w:val="24"/>
        </w:rPr>
        <w:t>1为贯彻执行国家技术经济政策，</w:t>
      </w:r>
      <w:r w:rsidR="00A648E8" w:rsidRPr="00135FF4">
        <w:rPr>
          <w:rFonts w:asciiTheme="minorEastAsia" w:hAnsiTheme="minorEastAsia" w:hint="eastAsia"/>
          <w:sz w:val="24"/>
          <w:szCs w:val="24"/>
        </w:rPr>
        <w:t>做到以人为本、技术成熟、经济适用，</w:t>
      </w:r>
      <w:r w:rsidRPr="00135FF4">
        <w:rPr>
          <w:rFonts w:asciiTheme="minorEastAsia" w:hAnsiTheme="minorEastAsia" w:hint="eastAsia"/>
          <w:sz w:val="24"/>
          <w:szCs w:val="24"/>
        </w:rPr>
        <w:t>依据有关法律、法规，制定本规范。</w:t>
      </w:r>
    </w:p>
    <w:p w14:paraId="0CC88093" w14:textId="12C20695" w:rsidR="00453469" w:rsidRPr="00135FF4" w:rsidRDefault="00453469" w:rsidP="00F6768F">
      <w:pPr>
        <w:spacing w:line="360" w:lineRule="auto"/>
        <w:rPr>
          <w:rFonts w:asciiTheme="minorEastAsia" w:hAnsiTheme="minorEastAsia"/>
          <w:sz w:val="24"/>
          <w:szCs w:val="24"/>
        </w:rPr>
      </w:pPr>
      <w:r w:rsidRPr="00135FF4">
        <w:rPr>
          <w:rFonts w:asciiTheme="minorEastAsia" w:hAnsiTheme="minorEastAsia" w:hint="eastAsia"/>
          <w:sz w:val="24"/>
          <w:szCs w:val="24"/>
        </w:rPr>
        <w:t>1.0.</w:t>
      </w:r>
      <w:r w:rsidRPr="00135FF4">
        <w:rPr>
          <w:rFonts w:asciiTheme="minorEastAsia" w:hAnsiTheme="minorEastAsia"/>
          <w:sz w:val="24"/>
          <w:szCs w:val="24"/>
        </w:rPr>
        <w:t>2</w:t>
      </w:r>
      <w:r w:rsidR="00891CD5" w:rsidRPr="00135FF4">
        <w:rPr>
          <w:rFonts w:asciiTheme="minorEastAsia" w:hAnsiTheme="minorEastAsia" w:hint="eastAsia"/>
          <w:sz w:val="24"/>
          <w:szCs w:val="24"/>
        </w:rPr>
        <w:t>城市轨道交通</w:t>
      </w:r>
      <w:r w:rsidR="00A7556A" w:rsidRPr="00135FF4">
        <w:rPr>
          <w:rFonts w:asciiTheme="minorEastAsia" w:hAnsiTheme="minorEastAsia" w:hint="eastAsia"/>
          <w:sz w:val="24"/>
          <w:szCs w:val="24"/>
        </w:rPr>
        <w:t>工程</w:t>
      </w:r>
      <w:r w:rsidR="00891CD5" w:rsidRPr="00135FF4">
        <w:rPr>
          <w:rFonts w:asciiTheme="minorEastAsia" w:hAnsiTheme="minorEastAsia" w:hint="eastAsia"/>
          <w:sz w:val="24"/>
          <w:szCs w:val="24"/>
        </w:rPr>
        <w:t>的规划、勘察、</w:t>
      </w:r>
      <w:r w:rsidR="00A7556A" w:rsidRPr="00135FF4">
        <w:rPr>
          <w:rFonts w:asciiTheme="minorEastAsia" w:hAnsiTheme="minorEastAsia" w:hint="eastAsia"/>
          <w:sz w:val="24"/>
          <w:szCs w:val="24"/>
        </w:rPr>
        <w:t>可行性研究</w:t>
      </w:r>
      <w:r w:rsidR="00891CD5" w:rsidRPr="00135FF4">
        <w:rPr>
          <w:rFonts w:asciiTheme="minorEastAsia" w:hAnsiTheme="minorEastAsia" w:hint="eastAsia"/>
          <w:sz w:val="24"/>
          <w:szCs w:val="24"/>
        </w:rPr>
        <w:t>和预</w:t>
      </w:r>
      <w:r w:rsidR="00A7556A" w:rsidRPr="00135FF4">
        <w:rPr>
          <w:rFonts w:asciiTheme="minorEastAsia" w:hAnsiTheme="minorEastAsia" w:hint="eastAsia"/>
          <w:sz w:val="24"/>
          <w:szCs w:val="24"/>
        </w:rPr>
        <w:t>可行性研究</w:t>
      </w:r>
      <w:r w:rsidR="00891CD5" w:rsidRPr="00135FF4">
        <w:rPr>
          <w:rFonts w:asciiTheme="minorEastAsia" w:hAnsiTheme="minorEastAsia" w:hint="eastAsia"/>
          <w:sz w:val="24"/>
          <w:szCs w:val="24"/>
        </w:rPr>
        <w:t>、测量、设计、施工、验收</w:t>
      </w:r>
      <w:r w:rsidR="009137BC" w:rsidRPr="00135FF4">
        <w:rPr>
          <w:rFonts w:asciiTheme="minorEastAsia" w:hAnsiTheme="minorEastAsia" w:hint="eastAsia"/>
          <w:sz w:val="24"/>
          <w:szCs w:val="24"/>
        </w:rPr>
        <w:t>和运行维护等</w:t>
      </w:r>
      <w:r w:rsidR="00C74ACD" w:rsidRPr="00135FF4">
        <w:rPr>
          <w:rFonts w:asciiTheme="minorEastAsia" w:hAnsiTheme="minorEastAsia" w:hint="eastAsia"/>
          <w:sz w:val="24"/>
          <w:szCs w:val="24"/>
        </w:rPr>
        <w:t>，</w:t>
      </w:r>
      <w:r w:rsidR="00C74ACD" w:rsidRPr="00135FF4">
        <w:rPr>
          <w:rFonts w:asciiTheme="minorEastAsia" w:hAnsiTheme="minorEastAsia"/>
          <w:sz w:val="24"/>
          <w:szCs w:val="24"/>
        </w:rPr>
        <w:t>必须</w:t>
      </w:r>
      <w:r w:rsidR="003A20D6">
        <w:rPr>
          <w:rFonts w:asciiTheme="minorEastAsia" w:hAnsiTheme="minorEastAsia" w:hint="eastAsia"/>
          <w:sz w:val="24"/>
          <w:szCs w:val="24"/>
        </w:rPr>
        <w:t>遵守</w:t>
      </w:r>
      <w:r w:rsidR="00C74ACD" w:rsidRPr="00135FF4">
        <w:rPr>
          <w:rFonts w:asciiTheme="minorEastAsia" w:hAnsiTheme="minorEastAsia"/>
          <w:sz w:val="24"/>
          <w:szCs w:val="24"/>
        </w:rPr>
        <w:t>本规范</w:t>
      </w:r>
      <w:r w:rsidR="009137BC" w:rsidRPr="00135FF4">
        <w:rPr>
          <w:rFonts w:asciiTheme="minorEastAsia" w:hAnsiTheme="minorEastAsia" w:hint="eastAsia"/>
          <w:sz w:val="24"/>
          <w:szCs w:val="24"/>
        </w:rPr>
        <w:t>。</w:t>
      </w:r>
    </w:p>
    <w:p w14:paraId="65CD87A0" w14:textId="1ABE6820" w:rsidR="005966D8" w:rsidRPr="00135FF4" w:rsidRDefault="00FF6B25" w:rsidP="00FF6B25">
      <w:pPr>
        <w:spacing w:line="360" w:lineRule="auto"/>
        <w:rPr>
          <w:rFonts w:asciiTheme="minorEastAsia" w:hAnsiTheme="minorEastAsia"/>
          <w:sz w:val="24"/>
          <w:szCs w:val="24"/>
        </w:rPr>
      </w:pPr>
      <w:r w:rsidRPr="00135FF4">
        <w:rPr>
          <w:rFonts w:asciiTheme="minorEastAsia" w:hAnsiTheme="minorEastAsia" w:hint="eastAsia"/>
          <w:sz w:val="24"/>
          <w:szCs w:val="24"/>
        </w:rPr>
        <w:t>1</w:t>
      </w:r>
      <w:r w:rsidRPr="00135FF4">
        <w:rPr>
          <w:rFonts w:asciiTheme="minorEastAsia" w:hAnsiTheme="minorEastAsia"/>
          <w:sz w:val="24"/>
          <w:szCs w:val="24"/>
        </w:rPr>
        <w:t>.0.</w:t>
      </w:r>
      <w:r w:rsidR="00453469" w:rsidRPr="00135FF4">
        <w:rPr>
          <w:rFonts w:asciiTheme="minorEastAsia" w:hAnsiTheme="minorEastAsia"/>
          <w:sz w:val="24"/>
          <w:szCs w:val="24"/>
        </w:rPr>
        <w:t>3</w:t>
      </w:r>
      <w:r w:rsidR="005966D8" w:rsidRPr="00135FF4">
        <w:rPr>
          <w:rFonts w:asciiTheme="minorEastAsia" w:hAnsiTheme="minorEastAsia" w:hint="eastAsia"/>
          <w:sz w:val="24"/>
          <w:szCs w:val="24"/>
        </w:rPr>
        <w:t>本规范是非战争和自然灾害等不可抗</w:t>
      </w:r>
      <w:r w:rsidR="003A20D6">
        <w:rPr>
          <w:rFonts w:asciiTheme="minorEastAsia" w:hAnsiTheme="minorEastAsia" w:hint="eastAsia"/>
          <w:sz w:val="24"/>
          <w:szCs w:val="24"/>
        </w:rPr>
        <w:t>力</w:t>
      </w:r>
      <w:r w:rsidR="005966D8" w:rsidRPr="00135FF4">
        <w:rPr>
          <w:rFonts w:asciiTheme="minorEastAsia" w:hAnsiTheme="minorEastAsia" w:hint="eastAsia"/>
          <w:sz w:val="24"/>
          <w:szCs w:val="24"/>
        </w:rPr>
        <w:t>条件下，</w:t>
      </w:r>
      <w:r w:rsidRPr="00135FF4">
        <w:rPr>
          <w:rFonts w:asciiTheme="minorEastAsia" w:hAnsiTheme="minorEastAsia" w:hint="eastAsia"/>
          <w:sz w:val="24"/>
          <w:szCs w:val="24"/>
        </w:rPr>
        <w:t>国家</w:t>
      </w:r>
      <w:r w:rsidR="005966D8" w:rsidRPr="00135FF4">
        <w:rPr>
          <w:rFonts w:asciiTheme="minorEastAsia" w:hAnsiTheme="minorEastAsia" w:hint="eastAsia"/>
          <w:sz w:val="24"/>
          <w:szCs w:val="24"/>
        </w:rPr>
        <w:t>对</w:t>
      </w:r>
      <w:r w:rsidRPr="00135FF4">
        <w:rPr>
          <w:rFonts w:asciiTheme="minorEastAsia" w:hAnsiTheme="minorEastAsia" w:hint="eastAsia"/>
          <w:sz w:val="24"/>
          <w:szCs w:val="24"/>
        </w:rPr>
        <w:t>工程建设控制性底线要求，</w:t>
      </w:r>
      <w:r w:rsidR="005966D8" w:rsidRPr="00135FF4">
        <w:rPr>
          <w:rFonts w:asciiTheme="minorEastAsia" w:hAnsiTheme="minorEastAsia" w:hint="eastAsia"/>
          <w:sz w:val="24"/>
          <w:szCs w:val="24"/>
        </w:rPr>
        <w:t>必须严格遵守。</w:t>
      </w:r>
    </w:p>
    <w:p w14:paraId="53B04A5C" w14:textId="2F674642" w:rsidR="005966D8" w:rsidRPr="00135FF4" w:rsidRDefault="005966D8" w:rsidP="005966D8">
      <w:pPr>
        <w:spacing w:line="360" w:lineRule="auto"/>
        <w:rPr>
          <w:rFonts w:asciiTheme="minorEastAsia" w:hAnsiTheme="minorEastAsia"/>
          <w:sz w:val="24"/>
          <w:szCs w:val="24"/>
        </w:rPr>
      </w:pPr>
      <w:r w:rsidRPr="00135FF4">
        <w:rPr>
          <w:rFonts w:asciiTheme="minorEastAsia" w:hAnsiTheme="minorEastAsia" w:hint="eastAsia"/>
          <w:sz w:val="24"/>
          <w:szCs w:val="24"/>
        </w:rPr>
        <w:t>1</w:t>
      </w:r>
      <w:r w:rsidRPr="00135FF4">
        <w:rPr>
          <w:rFonts w:asciiTheme="minorEastAsia" w:hAnsiTheme="minorEastAsia"/>
          <w:sz w:val="24"/>
          <w:szCs w:val="24"/>
        </w:rPr>
        <w:t>.0.4</w:t>
      </w:r>
      <w:r w:rsidRPr="00135FF4">
        <w:rPr>
          <w:rFonts w:asciiTheme="minorEastAsia" w:hAnsiTheme="minorEastAsia" w:hint="eastAsia"/>
          <w:sz w:val="24"/>
          <w:szCs w:val="24"/>
        </w:rPr>
        <w:t>城市轨道交通的规划建设和基础</w:t>
      </w:r>
      <w:r w:rsidRPr="00135FF4">
        <w:rPr>
          <w:rFonts w:asciiTheme="minorEastAsia" w:hAnsiTheme="minorEastAsia"/>
          <w:sz w:val="24"/>
          <w:szCs w:val="24"/>
        </w:rPr>
        <w:t>设施</w:t>
      </w:r>
      <w:r w:rsidRPr="00135FF4">
        <w:rPr>
          <w:rFonts w:asciiTheme="minorEastAsia" w:hAnsiTheme="minorEastAsia" w:hint="eastAsia"/>
          <w:sz w:val="24"/>
          <w:szCs w:val="24"/>
        </w:rPr>
        <w:t>运行</w:t>
      </w:r>
      <w:r w:rsidRPr="00135FF4">
        <w:rPr>
          <w:rFonts w:asciiTheme="minorEastAsia" w:hAnsiTheme="minorEastAsia"/>
          <w:sz w:val="24"/>
          <w:szCs w:val="24"/>
        </w:rPr>
        <w:t>维护</w:t>
      </w:r>
      <w:r w:rsidRPr="00135FF4">
        <w:rPr>
          <w:rFonts w:asciiTheme="minorEastAsia" w:hAnsiTheme="minorEastAsia" w:hint="eastAsia"/>
          <w:sz w:val="24"/>
          <w:szCs w:val="24"/>
        </w:rPr>
        <w:t>应满足安全、卫生与健康、环境保护、资源节约、公共安全、公共利益和社会管理要求。</w:t>
      </w:r>
    </w:p>
    <w:p w14:paraId="4603682A" w14:textId="7535C7C6" w:rsidR="00FE36E7" w:rsidRPr="00135FF4" w:rsidRDefault="005966D8" w:rsidP="00C74ACD">
      <w:pPr>
        <w:spacing w:line="360" w:lineRule="auto"/>
        <w:rPr>
          <w:rFonts w:asciiTheme="minorEastAsia" w:hAnsiTheme="minorEastAsia"/>
          <w:sz w:val="24"/>
          <w:szCs w:val="24"/>
        </w:rPr>
      </w:pPr>
      <w:r w:rsidRPr="00135FF4">
        <w:rPr>
          <w:rFonts w:asciiTheme="minorEastAsia" w:hAnsiTheme="minorEastAsia" w:hint="eastAsia"/>
          <w:sz w:val="24"/>
          <w:szCs w:val="24"/>
        </w:rPr>
        <w:t>1</w:t>
      </w:r>
      <w:r w:rsidRPr="00135FF4">
        <w:rPr>
          <w:rFonts w:asciiTheme="minorEastAsia" w:hAnsiTheme="minorEastAsia"/>
          <w:sz w:val="24"/>
          <w:szCs w:val="24"/>
        </w:rPr>
        <w:t>.0.</w:t>
      </w:r>
      <w:r w:rsidR="00C74ACD" w:rsidRPr="00135FF4">
        <w:rPr>
          <w:rFonts w:asciiTheme="minorEastAsia" w:hAnsiTheme="minorEastAsia"/>
          <w:sz w:val="24"/>
          <w:szCs w:val="24"/>
        </w:rPr>
        <w:t>5</w:t>
      </w:r>
      <w:r w:rsidR="00231AD5" w:rsidRPr="00135FF4">
        <w:rPr>
          <w:rFonts w:asciiTheme="minorEastAsia" w:hAnsiTheme="minorEastAsia"/>
          <w:sz w:val="24"/>
          <w:szCs w:val="24"/>
        </w:rPr>
        <w:t xml:space="preserve"> </w:t>
      </w:r>
      <w:r w:rsidRPr="00135FF4">
        <w:rPr>
          <w:rFonts w:asciiTheme="minorEastAsia" w:hAnsiTheme="minorEastAsia" w:hint="eastAsia"/>
          <w:sz w:val="24"/>
          <w:szCs w:val="24"/>
        </w:rPr>
        <w:t>当</w:t>
      </w:r>
      <w:r w:rsidRPr="00135FF4">
        <w:rPr>
          <w:rFonts w:asciiTheme="minorEastAsia" w:hAnsiTheme="minorEastAsia"/>
          <w:sz w:val="24"/>
          <w:szCs w:val="24"/>
        </w:rPr>
        <w:t>本</w:t>
      </w:r>
      <w:r w:rsidR="00FF6B25" w:rsidRPr="00135FF4">
        <w:rPr>
          <w:rFonts w:asciiTheme="minorEastAsia" w:hAnsiTheme="minorEastAsia" w:hint="eastAsia"/>
          <w:sz w:val="24"/>
          <w:szCs w:val="24"/>
        </w:rPr>
        <w:t>规范规定与国家法律、行政法规或更严格的强制性标准规定不一致时，应执行国家法律、行政法规和更严格的强制性标准的规定。</w:t>
      </w:r>
    </w:p>
    <w:p w14:paraId="23B4D231" w14:textId="4F7C1149" w:rsidR="00C74ACD" w:rsidRPr="00135FF4" w:rsidRDefault="00C74ACD" w:rsidP="00C74ACD">
      <w:pPr>
        <w:spacing w:line="360" w:lineRule="auto"/>
        <w:rPr>
          <w:rFonts w:asciiTheme="minorEastAsia" w:hAnsiTheme="minorEastAsia"/>
          <w:sz w:val="24"/>
          <w:szCs w:val="24"/>
        </w:rPr>
      </w:pPr>
      <w:r w:rsidRPr="00135FF4">
        <w:rPr>
          <w:rFonts w:asciiTheme="minorEastAsia" w:hAnsiTheme="minorEastAsia" w:hint="eastAsia"/>
          <w:sz w:val="24"/>
          <w:szCs w:val="24"/>
        </w:rPr>
        <w:t>1.0.</w:t>
      </w:r>
      <w:r w:rsidRPr="00135FF4">
        <w:rPr>
          <w:rFonts w:asciiTheme="minorEastAsia" w:hAnsiTheme="minorEastAsia"/>
          <w:sz w:val="24"/>
          <w:szCs w:val="24"/>
        </w:rPr>
        <w:t>6</w:t>
      </w:r>
      <w:r w:rsidRPr="00135FF4">
        <w:rPr>
          <w:rFonts w:asciiTheme="minorEastAsia" w:hAnsiTheme="minorEastAsia" w:hint="eastAsia"/>
          <w:sz w:val="24"/>
          <w:szCs w:val="24"/>
        </w:rPr>
        <w:t xml:space="preserve"> 当城市轨道交通工程项目采用的技术措施与本规范规定</w:t>
      </w:r>
      <w:r w:rsidR="00747662" w:rsidRPr="00135FF4">
        <w:rPr>
          <w:rFonts w:asciiTheme="minorEastAsia" w:hAnsiTheme="minorEastAsia" w:hint="eastAsia"/>
          <w:sz w:val="24"/>
          <w:szCs w:val="24"/>
        </w:rPr>
        <w:t>的措施</w:t>
      </w:r>
      <w:r w:rsidRPr="00135FF4">
        <w:rPr>
          <w:rFonts w:asciiTheme="minorEastAsia" w:hAnsiTheme="minorEastAsia" w:hint="eastAsia"/>
          <w:sz w:val="24"/>
          <w:szCs w:val="24"/>
        </w:rPr>
        <w:t>不一致</w:t>
      </w:r>
      <w:r w:rsidR="00747662" w:rsidRPr="00135FF4">
        <w:rPr>
          <w:rFonts w:asciiTheme="minorEastAsia" w:hAnsiTheme="minorEastAsia" w:hint="eastAsia"/>
          <w:sz w:val="24"/>
          <w:szCs w:val="24"/>
        </w:rPr>
        <w:t>时</w:t>
      </w:r>
      <w:r w:rsidR="00747662" w:rsidRPr="00135FF4">
        <w:rPr>
          <w:rFonts w:asciiTheme="minorEastAsia" w:hAnsiTheme="minorEastAsia"/>
          <w:sz w:val="24"/>
          <w:szCs w:val="24"/>
        </w:rPr>
        <w:t>，或</w:t>
      </w:r>
      <w:r w:rsidRPr="00135FF4">
        <w:rPr>
          <w:rFonts w:asciiTheme="minorEastAsia" w:hAnsiTheme="minorEastAsia" w:hint="eastAsia"/>
          <w:sz w:val="24"/>
          <w:szCs w:val="24"/>
        </w:rPr>
        <w:t>本规范无相关要求时，必须采取合</w:t>
      </w:r>
      <w:proofErr w:type="gramStart"/>
      <w:r w:rsidRPr="00135FF4">
        <w:rPr>
          <w:rFonts w:asciiTheme="minorEastAsia" w:hAnsiTheme="minorEastAsia" w:hint="eastAsia"/>
          <w:sz w:val="24"/>
          <w:szCs w:val="24"/>
        </w:rPr>
        <w:t>规</w:t>
      </w:r>
      <w:proofErr w:type="gramEnd"/>
      <w:r w:rsidRPr="00135FF4">
        <w:rPr>
          <w:rFonts w:asciiTheme="minorEastAsia" w:hAnsiTheme="minorEastAsia" w:hint="eastAsia"/>
          <w:sz w:val="24"/>
          <w:szCs w:val="24"/>
        </w:rPr>
        <w:t>性判定</w:t>
      </w:r>
    </w:p>
    <w:p w14:paraId="43B1942C" w14:textId="0FEFE708" w:rsidR="00FE36E7" w:rsidRPr="00135FF4" w:rsidRDefault="00C74ACD" w:rsidP="00F6768F">
      <w:pPr>
        <w:spacing w:line="360" w:lineRule="auto"/>
        <w:rPr>
          <w:rFonts w:asciiTheme="minorEastAsia" w:hAnsiTheme="minorEastAsia"/>
          <w:sz w:val="24"/>
          <w:szCs w:val="24"/>
        </w:rPr>
      </w:pPr>
      <w:r w:rsidRPr="00135FF4">
        <w:rPr>
          <w:rFonts w:asciiTheme="minorEastAsia" w:hAnsiTheme="minorEastAsia" w:hint="eastAsia"/>
          <w:sz w:val="24"/>
          <w:szCs w:val="24"/>
        </w:rPr>
        <w:t>1.0.</w:t>
      </w:r>
      <w:r w:rsidRPr="00135FF4">
        <w:rPr>
          <w:rFonts w:asciiTheme="minorEastAsia" w:hAnsiTheme="minorEastAsia"/>
          <w:sz w:val="24"/>
          <w:szCs w:val="24"/>
        </w:rPr>
        <w:t>7</w:t>
      </w:r>
      <w:r w:rsidRPr="00135FF4">
        <w:rPr>
          <w:rFonts w:asciiTheme="minorEastAsia" w:hAnsiTheme="minorEastAsia" w:hint="eastAsia"/>
          <w:sz w:val="24"/>
          <w:szCs w:val="24"/>
        </w:rPr>
        <w:t xml:space="preserve"> 城市轨道交通工程的规划、勘察、可</w:t>
      </w:r>
      <w:proofErr w:type="gramStart"/>
      <w:r w:rsidRPr="00135FF4">
        <w:rPr>
          <w:rFonts w:asciiTheme="minorEastAsia" w:hAnsiTheme="minorEastAsia" w:hint="eastAsia"/>
          <w:sz w:val="24"/>
          <w:szCs w:val="24"/>
        </w:rPr>
        <w:t>研</w:t>
      </w:r>
      <w:proofErr w:type="gramEnd"/>
      <w:r w:rsidRPr="00135FF4">
        <w:rPr>
          <w:rFonts w:asciiTheme="minorEastAsia" w:hAnsiTheme="minorEastAsia" w:hint="eastAsia"/>
          <w:sz w:val="24"/>
          <w:szCs w:val="24"/>
        </w:rPr>
        <w:t>和预可</w:t>
      </w:r>
      <w:proofErr w:type="gramStart"/>
      <w:r w:rsidRPr="00135FF4">
        <w:rPr>
          <w:rFonts w:asciiTheme="minorEastAsia" w:hAnsiTheme="minorEastAsia" w:hint="eastAsia"/>
          <w:sz w:val="24"/>
          <w:szCs w:val="24"/>
        </w:rPr>
        <w:t>研</w:t>
      </w:r>
      <w:proofErr w:type="gramEnd"/>
      <w:r w:rsidRPr="00135FF4">
        <w:rPr>
          <w:rFonts w:asciiTheme="minorEastAsia" w:hAnsiTheme="minorEastAsia" w:hint="eastAsia"/>
          <w:sz w:val="24"/>
          <w:szCs w:val="24"/>
        </w:rPr>
        <w:t>、测量、设计、施工、验收和运行维护等，除应遵守本规范外，尚应遵守国家现行有关规范的规定。</w:t>
      </w:r>
    </w:p>
    <w:p w14:paraId="0E8E42CA" w14:textId="6CD0AF91" w:rsidR="00711288" w:rsidRPr="00135FF4" w:rsidRDefault="00711288">
      <w:pPr>
        <w:rPr>
          <w:rFonts w:asciiTheme="minorEastAsia" w:hAnsiTheme="minorEastAsia"/>
          <w:sz w:val="24"/>
          <w:szCs w:val="24"/>
        </w:rPr>
      </w:pPr>
      <w:r w:rsidRPr="00135FF4">
        <w:rPr>
          <w:rFonts w:asciiTheme="minorEastAsia" w:hAnsiTheme="minorEastAsia"/>
          <w:sz w:val="24"/>
          <w:szCs w:val="24"/>
        </w:rPr>
        <w:br w:type="page"/>
      </w:r>
    </w:p>
    <w:p w14:paraId="20A7C6CD" w14:textId="77777777" w:rsidR="00FE36E7" w:rsidRPr="00135FF4" w:rsidRDefault="00FE36E7" w:rsidP="002735F6">
      <w:pPr>
        <w:pStyle w:val="1"/>
        <w:rPr>
          <w:rFonts w:asciiTheme="minorEastAsia" w:hAnsiTheme="minorEastAsia"/>
        </w:rPr>
      </w:pPr>
      <w:bookmarkStart w:id="5" w:name="_Toc511392650"/>
      <w:bookmarkStart w:id="6" w:name="_Toc517182154"/>
      <w:bookmarkStart w:id="7" w:name="_Toc522607731"/>
      <w:bookmarkStart w:id="8" w:name="_Toc532895860"/>
      <w:bookmarkStart w:id="9" w:name="_Toc532896425"/>
      <w:r w:rsidRPr="00135FF4">
        <w:rPr>
          <w:rFonts w:asciiTheme="minorEastAsia" w:hAnsiTheme="minorEastAsia"/>
        </w:rPr>
        <w:lastRenderedPageBreak/>
        <w:t xml:space="preserve">2 </w:t>
      </w:r>
      <w:r w:rsidRPr="00135FF4">
        <w:rPr>
          <w:rFonts w:asciiTheme="minorEastAsia" w:hAnsiTheme="minorEastAsia" w:hint="eastAsia"/>
        </w:rPr>
        <w:t>基本规定</w:t>
      </w:r>
      <w:bookmarkEnd w:id="5"/>
      <w:bookmarkEnd w:id="6"/>
      <w:bookmarkEnd w:id="7"/>
      <w:bookmarkEnd w:id="8"/>
      <w:bookmarkEnd w:id="9"/>
    </w:p>
    <w:p w14:paraId="0A9EE0C4" w14:textId="024FBADA" w:rsidR="0012447C" w:rsidRPr="00135FF4" w:rsidRDefault="0012447C" w:rsidP="00001E40">
      <w:pPr>
        <w:snapToGrid w:val="0"/>
        <w:spacing w:line="360" w:lineRule="auto"/>
        <w:jc w:val="center"/>
        <w:outlineLvl w:val="1"/>
        <w:rPr>
          <w:rFonts w:asciiTheme="minorEastAsia" w:hAnsiTheme="minorEastAsia"/>
          <w:b/>
          <w:sz w:val="24"/>
          <w:szCs w:val="24"/>
        </w:rPr>
      </w:pPr>
      <w:bookmarkStart w:id="10" w:name="_Toc532895861"/>
      <w:bookmarkStart w:id="11" w:name="_Toc532896426"/>
      <w:r w:rsidRPr="00135FF4">
        <w:rPr>
          <w:rFonts w:asciiTheme="minorEastAsia" w:hAnsiTheme="minorEastAsia" w:hint="eastAsia"/>
          <w:b/>
          <w:sz w:val="24"/>
          <w:szCs w:val="24"/>
        </w:rPr>
        <w:t>2</w:t>
      </w:r>
      <w:r w:rsidRPr="00135FF4">
        <w:rPr>
          <w:rFonts w:asciiTheme="minorEastAsia" w:hAnsiTheme="minorEastAsia"/>
          <w:b/>
          <w:sz w:val="24"/>
          <w:szCs w:val="24"/>
        </w:rPr>
        <w:t xml:space="preserve">.1 </w:t>
      </w:r>
      <w:r w:rsidRPr="00135FF4">
        <w:rPr>
          <w:rFonts w:asciiTheme="minorEastAsia" w:hAnsiTheme="minorEastAsia" w:hint="eastAsia"/>
          <w:b/>
          <w:sz w:val="24"/>
          <w:szCs w:val="24"/>
        </w:rPr>
        <w:t>一般</w:t>
      </w:r>
      <w:r w:rsidRPr="00135FF4">
        <w:rPr>
          <w:rFonts w:asciiTheme="minorEastAsia" w:hAnsiTheme="minorEastAsia"/>
          <w:b/>
          <w:sz w:val="24"/>
          <w:szCs w:val="24"/>
        </w:rPr>
        <w:t>要求</w:t>
      </w:r>
      <w:bookmarkEnd w:id="10"/>
      <w:bookmarkEnd w:id="11"/>
    </w:p>
    <w:p w14:paraId="2F7616CD" w14:textId="22A98B30" w:rsidR="00880776" w:rsidRPr="00135FF4" w:rsidRDefault="006F6A8A" w:rsidP="00880776">
      <w:pPr>
        <w:snapToGrid w:val="0"/>
        <w:spacing w:line="360" w:lineRule="auto"/>
        <w:rPr>
          <w:rFonts w:asciiTheme="minorEastAsia" w:hAnsiTheme="minorEastAsia"/>
          <w:sz w:val="24"/>
          <w:szCs w:val="24"/>
        </w:rPr>
      </w:pPr>
      <w:r w:rsidRPr="00135FF4">
        <w:rPr>
          <w:rFonts w:asciiTheme="minorEastAsia" w:hAnsiTheme="minorEastAsia"/>
          <w:sz w:val="24"/>
          <w:szCs w:val="24"/>
        </w:rPr>
        <w:t>2.</w:t>
      </w:r>
      <w:r w:rsidR="00861874" w:rsidRPr="00135FF4">
        <w:rPr>
          <w:rFonts w:asciiTheme="minorEastAsia" w:hAnsiTheme="minorEastAsia"/>
          <w:sz w:val="24"/>
          <w:szCs w:val="24"/>
        </w:rPr>
        <w:t>1</w:t>
      </w:r>
      <w:r w:rsidRPr="00135FF4">
        <w:rPr>
          <w:rFonts w:asciiTheme="minorEastAsia" w:hAnsiTheme="minorEastAsia"/>
          <w:sz w:val="24"/>
          <w:szCs w:val="24"/>
        </w:rPr>
        <w:t xml:space="preserve">.1 </w:t>
      </w:r>
      <w:r w:rsidR="00EA4C4F" w:rsidRPr="00135FF4">
        <w:rPr>
          <w:rFonts w:asciiTheme="minorEastAsia" w:hAnsiTheme="minorEastAsia" w:hint="eastAsia"/>
          <w:sz w:val="24"/>
          <w:szCs w:val="24"/>
        </w:rPr>
        <w:t>城市轨道交通的建设应以需求为目标，应做到资源共享和方便使用</w:t>
      </w:r>
      <w:r w:rsidR="00880776" w:rsidRPr="00135FF4">
        <w:rPr>
          <w:rFonts w:asciiTheme="minorEastAsia" w:hAnsiTheme="minorEastAsia" w:hint="eastAsia"/>
          <w:sz w:val="24"/>
          <w:szCs w:val="24"/>
        </w:rPr>
        <w:t>。</w:t>
      </w:r>
    </w:p>
    <w:p w14:paraId="60559362" w14:textId="7E212C9D" w:rsidR="00880776" w:rsidRPr="00135FF4" w:rsidRDefault="006F6A8A" w:rsidP="00880776">
      <w:pPr>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 xml:space="preserve">.2 </w:t>
      </w:r>
      <w:r w:rsidR="00880776" w:rsidRPr="00135FF4">
        <w:rPr>
          <w:rFonts w:asciiTheme="minorEastAsia" w:hAnsiTheme="minorEastAsia" w:hint="eastAsia"/>
          <w:sz w:val="24"/>
          <w:szCs w:val="24"/>
        </w:rPr>
        <w:t>城市</w:t>
      </w:r>
      <w:r w:rsidR="00880776" w:rsidRPr="00135FF4">
        <w:rPr>
          <w:rFonts w:asciiTheme="minorEastAsia" w:hAnsiTheme="minorEastAsia"/>
          <w:sz w:val="24"/>
          <w:szCs w:val="24"/>
        </w:rPr>
        <w:t>轨道交通</w:t>
      </w:r>
      <w:r w:rsidR="00880776" w:rsidRPr="00135FF4">
        <w:rPr>
          <w:rFonts w:asciiTheme="minorEastAsia" w:hAnsiTheme="minorEastAsia" w:hint="eastAsia"/>
          <w:sz w:val="24"/>
          <w:szCs w:val="24"/>
        </w:rPr>
        <w:t>钢轮钢轨系统的轨道，包括有轨电车轨道，应采用1435mm标准轨距。</w:t>
      </w:r>
    </w:p>
    <w:p w14:paraId="1CF4CC18" w14:textId="3DB8A3CD" w:rsidR="006B597F" w:rsidRPr="00135FF4" w:rsidRDefault="006B597F" w:rsidP="00880776">
      <w:pPr>
        <w:spacing w:line="360" w:lineRule="auto"/>
        <w:rPr>
          <w:rFonts w:asciiTheme="minorEastAsia" w:hAnsiTheme="minorEastAsia" w:cs="Arial"/>
          <w:sz w:val="24"/>
        </w:rPr>
      </w:pPr>
      <w:r w:rsidRPr="00135FF4">
        <w:rPr>
          <w:rFonts w:asciiTheme="minorEastAsia" w:hAnsiTheme="minorEastAsia" w:cs="Arial" w:hint="eastAsia"/>
          <w:sz w:val="24"/>
        </w:rPr>
        <w:t>2.</w:t>
      </w:r>
      <w:r w:rsidR="00861874" w:rsidRPr="00135FF4">
        <w:rPr>
          <w:rFonts w:asciiTheme="minorEastAsia" w:hAnsiTheme="minorEastAsia" w:cs="Arial"/>
          <w:sz w:val="24"/>
        </w:rPr>
        <w:t>1</w:t>
      </w:r>
      <w:r w:rsidRPr="00135FF4">
        <w:rPr>
          <w:rFonts w:asciiTheme="minorEastAsia" w:hAnsiTheme="minorEastAsia" w:cs="Arial" w:hint="eastAsia"/>
          <w:sz w:val="24"/>
        </w:rPr>
        <w:t>.3</w:t>
      </w:r>
      <w:r w:rsidR="00B700B5" w:rsidRPr="00135FF4">
        <w:rPr>
          <w:rFonts w:asciiTheme="minorEastAsia" w:hAnsiTheme="minorEastAsia" w:cs="Arial"/>
          <w:sz w:val="24"/>
        </w:rPr>
        <w:t xml:space="preserve"> </w:t>
      </w:r>
      <w:r w:rsidRPr="00135FF4">
        <w:rPr>
          <w:rFonts w:asciiTheme="minorEastAsia" w:hAnsiTheme="minorEastAsia" w:cs="Arial" w:hint="eastAsia"/>
          <w:sz w:val="24"/>
        </w:rPr>
        <w:t>正线运营线路采用双线、右侧行车制。</w:t>
      </w:r>
    </w:p>
    <w:p w14:paraId="4E03F96E" w14:textId="535285F8" w:rsidR="00880776" w:rsidRPr="00135FF4" w:rsidRDefault="008E698C" w:rsidP="00880776">
      <w:pPr>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w:t>
      </w:r>
      <w:r w:rsidR="00B700B5" w:rsidRPr="00135FF4">
        <w:rPr>
          <w:rFonts w:asciiTheme="minorEastAsia" w:hAnsiTheme="minorEastAsia"/>
          <w:sz w:val="24"/>
          <w:szCs w:val="24"/>
        </w:rPr>
        <w:t>4</w:t>
      </w:r>
      <w:r w:rsidRPr="00135FF4">
        <w:rPr>
          <w:rFonts w:asciiTheme="minorEastAsia" w:hAnsiTheme="minorEastAsia" w:hint="eastAsia"/>
          <w:sz w:val="24"/>
          <w:szCs w:val="24"/>
        </w:rPr>
        <w:t xml:space="preserve"> </w:t>
      </w:r>
      <w:r w:rsidR="00880776" w:rsidRPr="00135FF4">
        <w:rPr>
          <w:rFonts w:asciiTheme="minorEastAsia" w:hAnsiTheme="minorEastAsia" w:hint="eastAsia"/>
          <w:sz w:val="24"/>
          <w:szCs w:val="24"/>
        </w:rPr>
        <w:t>为实现客流</w:t>
      </w:r>
      <w:r w:rsidR="00880776" w:rsidRPr="00135FF4">
        <w:rPr>
          <w:rFonts w:asciiTheme="minorEastAsia" w:hAnsiTheme="minorEastAsia"/>
          <w:sz w:val="24"/>
          <w:szCs w:val="24"/>
        </w:rPr>
        <w:t>、服务水平</w:t>
      </w:r>
      <w:r w:rsidR="00880776" w:rsidRPr="00135FF4">
        <w:rPr>
          <w:rFonts w:asciiTheme="minorEastAsia" w:hAnsiTheme="minorEastAsia" w:hint="eastAsia"/>
          <w:sz w:val="24"/>
          <w:szCs w:val="24"/>
        </w:rPr>
        <w:t>和</w:t>
      </w:r>
      <w:r w:rsidR="00880776" w:rsidRPr="00135FF4">
        <w:rPr>
          <w:rFonts w:asciiTheme="minorEastAsia" w:hAnsiTheme="minorEastAsia"/>
          <w:sz w:val="24"/>
          <w:szCs w:val="24"/>
        </w:rPr>
        <w:t>效率</w:t>
      </w:r>
      <w:r w:rsidR="00880776" w:rsidRPr="00135FF4">
        <w:rPr>
          <w:rFonts w:asciiTheme="minorEastAsia" w:hAnsiTheme="minorEastAsia" w:hint="eastAsia"/>
          <w:sz w:val="24"/>
          <w:szCs w:val="24"/>
        </w:rPr>
        <w:t>目标，城市轨道交通列车</w:t>
      </w:r>
      <w:r w:rsidR="00880776" w:rsidRPr="00135FF4">
        <w:rPr>
          <w:rFonts w:asciiTheme="minorEastAsia" w:hAnsiTheme="minorEastAsia"/>
          <w:sz w:val="24"/>
          <w:szCs w:val="24"/>
        </w:rPr>
        <w:t>应选择</w:t>
      </w:r>
      <w:r w:rsidR="00880776" w:rsidRPr="00135FF4">
        <w:rPr>
          <w:rFonts w:asciiTheme="minorEastAsia" w:hAnsiTheme="minorEastAsia" w:hint="eastAsia"/>
          <w:sz w:val="24"/>
          <w:szCs w:val="24"/>
        </w:rPr>
        <w:t>A型</w:t>
      </w:r>
      <w:r w:rsidR="00880776" w:rsidRPr="00135FF4">
        <w:rPr>
          <w:rFonts w:asciiTheme="minorEastAsia" w:hAnsiTheme="minorEastAsia"/>
          <w:sz w:val="24"/>
          <w:szCs w:val="24"/>
        </w:rPr>
        <w:t>车</w:t>
      </w:r>
      <w:r w:rsidR="00880776" w:rsidRPr="00135FF4">
        <w:rPr>
          <w:rFonts w:asciiTheme="minorEastAsia" w:hAnsiTheme="minorEastAsia" w:hint="eastAsia"/>
          <w:sz w:val="24"/>
          <w:szCs w:val="24"/>
        </w:rPr>
        <w:t>、B型</w:t>
      </w:r>
      <w:r w:rsidR="00880776" w:rsidRPr="00135FF4">
        <w:rPr>
          <w:rFonts w:asciiTheme="minorEastAsia" w:hAnsiTheme="minorEastAsia"/>
          <w:sz w:val="24"/>
          <w:szCs w:val="24"/>
        </w:rPr>
        <w:t>车</w:t>
      </w:r>
      <w:r w:rsidR="00880776" w:rsidRPr="00135FF4">
        <w:rPr>
          <w:rFonts w:asciiTheme="minorEastAsia" w:hAnsiTheme="minorEastAsia" w:hint="eastAsia"/>
          <w:sz w:val="24"/>
          <w:szCs w:val="24"/>
        </w:rPr>
        <w:t>、C型</w:t>
      </w:r>
      <w:r w:rsidR="00880776" w:rsidRPr="00135FF4">
        <w:rPr>
          <w:rFonts w:asciiTheme="minorEastAsia" w:hAnsiTheme="minorEastAsia"/>
          <w:sz w:val="24"/>
          <w:szCs w:val="24"/>
        </w:rPr>
        <w:t>车</w:t>
      </w:r>
      <w:r w:rsidR="00880776" w:rsidRPr="00135FF4">
        <w:rPr>
          <w:rFonts w:asciiTheme="minorEastAsia" w:hAnsiTheme="minorEastAsia" w:hint="eastAsia"/>
          <w:sz w:val="24"/>
          <w:szCs w:val="24"/>
        </w:rPr>
        <w:t>和L型车，以及有轨电车、单轨车或市域车，并确定编组</w:t>
      </w:r>
      <w:r w:rsidR="00880776" w:rsidRPr="00135FF4">
        <w:rPr>
          <w:rFonts w:asciiTheme="minorEastAsia" w:hAnsiTheme="minorEastAsia"/>
          <w:sz w:val="24"/>
          <w:szCs w:val="24"/>
        </w:rPr>
        <w:t>。</w:t>
      </w:r>
    </w:p>
    <w:p w14:paraId="0984E135" w14:textId="0886C8FB" w:rsidR="00880776" w:rsidRPr="00135FF4" w:rsidRDefault="008E698C" w:rsidP="00880776">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w:t>
      </w:r>
      <w:r w:rsidR="00B700B5" w:rsidRPr="00135FF4">
        <w:rPr>
          <w:rFonts w:asciiTheme="minorEastAsia" w:hAnsiTheme="minorEastAsia"/>
          <w:sz w:val="24"/>
          <w:szCs w:val="24"/>
        </w:rPr>
        <w:t>5</w:t>
      </w:r>
      <w:r w:rsidRPr="00135FF4">
        <w:rPr>
          <w:rFonts w:asciiTheme="minorEastAsia" w:hAnsiTheme="minorEastAsia" w:hint="eastAsia"/>
          <w:sz w:val="24"/>
          <w:szCs w:val="24"/>
        </w:rPr>
        <w:t xml:space="preserve"> </w:t>
      </w:r>
      <w:r w:rsidR="00880776" w:rsidRPr="00135FF4">
        <w:rPr>
          <w:rFonts w:asciiTheme="minorEastAsia" w:hAnsiTheme="minorEastAsia" w:hint="eastAsia"/>
          <w:sz w:val="24"/>
          <w:szCs w:val="24"/>
        </w:rPr>
        <w:t>城市轨道交通工程</w:t>
      </w:r>
      <w:r w:rsidR="003A20D6">
        <w:rPr>
          <w:rFonts w:asciiTheme="minorEastAsia" w:hAnsiTheme="minorEastAsia" w:hint="eastAsia"/>
          <w:sz w:val="24"/>
          <w:szCs w:val="24"/>
        </w:rPr>
        <w:t>设计工作年限</w:t>
      </w:r>
      <w:r w:rsidR="00880776" w:rsidRPr="00135FF4">
        <w:rPr>
          <w:rFonts w:asciiTheme="minorEastAsia" w:hAnsiTheme="minorEastAsia" w:hint="eastAsia"/>
          <w:sz w:val="24"/>
          <w:szCs w:val="24"/>
        </w:rPr>
        <w:t>应</w:t>
      </w:r>
      <w:r w:rsidR="00806593" w:rsidRPr="00135FF4">
        <w:rPr>
          <w:rFonts w:asciiTheme="minorEastAsia" w:hAnsiTheme="minorEastAsia" w:hint="eastAsia"/>
          <w:sz w:val="24"/>
          <w:szCs w:val="24"/>
        </w:rPr>
        <w:t>以</w:t>
      </w:r>
      <w:r w:rsidR="00880776" w:rsidRPr="00135FF4">
        <w:rPr>
          <w:rFonts w:asciiTheme="minorEastAsia" w:hAnsiTheme="minorEastAsia" w:hint="eastAsia"/>
          <w:sz w:val="24"/>
          <w:szCs w:val="24"/>
        </w:rPr>
        <w:t>建成通车年为基准年，之后应分为初期3年、近期10年、远期25年，在</w:t>
      </w:r>
      <w:r w:rsidR="003A20D6">
        <w:rPr>
          <w:rFonts w:asciiTheme="minorEastAsia" w:hAnsiTheme="minorEastAsia" w:hint="eastAsia"/>
          <w:sz w:val="24"/>
          <w:szCs w:val="24"/>
        </w:rPr>
        <w:t>设计工作年限</w:t>
      </w:r>
      <w:r w:rsidR="00880776" w:rsidRPr="00135FF4">
        <w:rPr>
          <w:rFonts w:asciiTheme="minorEastAsia" w:hAnsiTheme="minorEastAsia" w:hint="eastAsia"/>
          <w:sz w:val="24"/>
          <w:szCs w:val="24"/>
        </w:rPr>
        <w:t>内，应满足客流预测需求，并确保正常使用时的安全性、可靠性、可用性、可维护性的要求。</w:t>
      </w:r>
      <w:r w:rsidR="00B23E27" w:rsidRPr="00135FF4">
        <w:rPr>
          <w:rFonts w:asciiTheme="minorEastAsia" w:hAnsiTheme="minorEastAsia" w:hint="eastAsia"/>
          <w:sz w:val="24"/>
          <w:szCs w:val="24"/>
        </w:rPr>
        <w:t>远期系统设计运能（对/h）应留有不小于10%的运能储备。</w:t>
      </w:r>
    </w:p>
    <w:p w14:paraId="683BB279" w14:textId="3BDF9EDD" w:rsidR="00BB6173" w:rsidRPr="00135FF4" w:rsidRDefault="00687C4A" w:rsidP="00BB6173">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Pr="00135FF4">
        <w:rPr>
          <w:rFonts w:asciiTheme="minorEastAsia" w:hAnsiTheme="minorEastAsia" w:cs="Arial"/>
          <w:sz w:val="24"/>
        </w:rPr>
        <w:t>.</w:t>
      </w:r>
      <w:r w:rsidR="00861874" w:rsidRPr="00135FF4">
        <w:rPr>
          <w:rFonts w:asciiTheme="minorEastAsia" w:hAnsiTheme="minorEastAsia" w:cs="Arial"/>
          <w:sz w:val="24"/>
        </w:rPr>
        <w:t>1</w:t>
      </w:r>
      <w:r w:rsidRPr="00135FF4">
        <w:rPr>
          <w:rFonts w:asciiTheme="minorEastAsia" w:hAnsiTheme="minorEastAsia" w:cs="Arial"/>
          <w:sz w:val="24"/>
        </w:rPr>
        <w:t>.6</w:t>
      </w:r>
      <w:r w:rsidR="00BB6173" w:rsidRPr="00135FF4">
        <w:rPr>
          <w:rFonts w:asciiTheme="minorEastAsia" w:hAnsiTheme="minorEastAsia" w:cs="Arial"/>
          <w:sz w:val="24"/>
        </w:rPr>
        <w:t xml:space="preserve"> 线路上列车的最高运行速度应</w:t>
      </w:r>
      <w:r w:rsidR="003A20D6">
        <w:rPr>
          <w:rFonts w:asciiTheme="minorEastAsia" w:hAnsiTheme="minorEastAsia" w:cs="Arial" w:hint="eastAsia"/>
          <w:sz w:val="24"/>
        </w:rPr>
        <w:t>符合</w:t>
      </w:r>
      <w:r w:rsidR="00BB6173" w:rsidRPr="00135FF4">
        <w:rPr>
          <w:rFonts w:asciiTheme="minorEastAsia" w:hAnsiTheme="minorEastAsia" w:cs="Arial"/>
          <w:sz w:val="24"/>
        </w:rPr>
        <w:t>下列</w:t>
      </w:r>
      <w:r w:rsidR="003A20D6">
        <w:rPr>
          <w:rFonts w:asciiTheme="minorEastAsia" w:hAnsiTheme="minorEastAsia" w:cs="Arial" w:hint="eastAsia"/>
          <w:sz w:val="24"/>
        </w:rPr>
        <w:t>规定</w:t>
      </w:r>
      <w:r w:rsidR="00BB6173" w:rsidRPr="00135FF4">
        <w:rPr>
          <w:rFonts w:asciiTheme="minorEastAsia" w:hAnsiTheme="minorEastAsia" w:cs="Arial"/>
          <w:sz w:val="24"/>
        </w:rPr>
        <w:t>：</w:t>
      </w:r>
    </w:p>
    <w:p w14:paraId="553AC8C9" w14:textId="77777777" w:rsidR="00BB6173" w:rsidRPr="00135FF4" w:rsidRDefault="00BB6173" w:rsidP="00BB6173">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sz w:val="24"/>
        </w:rPr>
        <w:t>1 不应大于</w:t>
      </w:r>
      <w:r w:rsidRPr="00135FF4">
        <w:rPr>
          <w:rFonts w:asciiTheme="minorEastAsia" w:hAnsiTheme="minorEastAsia" w:cs="Arial" w:hint="eastAsia"/>
          <w:sz w:val="24"/>
        </w:rPr>
        <w:t>线路</w:t>
      </w:r>
      <w:r w:rsidRPr="00135FF4">
        <w:rPr>
          <w:rFonts w:asciiTheme="minorEastAsia" w:hAnsiTheme="minorEastAsia" w:cs="Arial"/>
          <w:sz w:val="24"/>
        </w:rPr>
        <w:t>设计允许的最高速度</w:t>
      </w:r>
      <w:r w:rsidRPr="00135FF4">
        <w:rPr>
          <w:rFonts w:asciiTheme="minorEastAsia" w:hAnsiTheme="minorEastAsia" w:cs="Arial" w:hint="eastAsia"/>
          <w:sz w:val="24"/>
        </w:rPr>
        <w:t>；且</w:t>
      </w:r>
      <w:r w:rsidRPr="00135FF4">
        <w:rPr>
          <w:rFonts w:asciiTheme="minorEastAsia" w:hAnsiTheme="minorEastAsia" w:hint="eastAsia"/>
          <w:sz w:val="24"/>
        </w:rPr>
        <w:t>车辆设计最高速度应符合线路</w:t>
      </w:r>
      <w:r w:rsidRPr="00135FF4">
        <w:rPr>
          <w:rFonts w:asciiTheme="minorEastAsia" w:hAnsiTheme="minorEastAsia"/>
          <w:sz w:val="24"/>
        </w:rPr>
        <w:t>设计</w:t>
      </w:r>
      <w:r w:rsidRPr="00135FF4">
        <w:rPr>
          <w:rFonts w:asciiTheme="minorEastAsia" w:hAnsiTheme="minorEastAsia" w:hint="eastAsia"/>
          <w:sz w:val="24"/>
        </w:rPr>
        <w:t>最高运行速度。</w:t>
      </w:r>
    </w:p>
    <w:p w14:paraId="4B35B863" w14:textId="0CDE635F" w:rsidR="00BB6173" w:rsidRPr="00135FF4" w:rsidRDefault="00BB6173" w:rsidP="00BB6173">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sz w:val="24"/>
        </w:rPr>
        <w:t xml:space="preserve">2 </w:t>
      </w:r>
      <w:r w:rsidR="003A20D6">
        <w:rPr>
          <w:rFonts w:asciiTheme="minorEastAsia" w:hAnsiTheme="minorEastAsia" w:cs="Arial" w:hint="eastAsia"/>
          <w:sz w:val="24"/>
        </w:rPr>
        <w:t>当</w:t>
      </w:r>
      <w:r w:rsidRPr="00135FF4">
        <w:rPr>
          <w:rFonts w:asciiTheme="minorEastAsia" w:hAnsiTheme="minorEastAsia" w:cs="Arial"/>
          <w:sz w:val="24"/>
        </w:rPr>
        <w:t>有轨电车在道路上与其他交通方式混合运行时，</w:t>
      </w:r>
      <w:r w:rsidRPr="00135FF4">
        <w:rPr>
          <w:rFonts w:asciiTheme="minorEastAsia" w:hAnsiTheme="minorEastAsia" w:cs="Arial" w:hint="eastAsia"/>
          <w:sz w:val="24"/>
        </w:rPr>
        <w:t>设计允许</w:t>
      </w:r>
      <w:r w:rsidRPr="00135FF4">
        <w:rPr>
          <w:rFonts w:asciiTheme="minorEastAsia" w:hAnsiTheme="minorEastAsia" w:cs="Arial"/>
          <w:sz w:val="24"/>
        </w:rPr>
        <w:t>最高速度不应超过道路交通法规规定的最高行驶速度。</w:t>
      </w:r>
    </w:p>
    <w:p w14:paraId="66EF80FC" w14:textId="40CE44E7" w:rsidR="00BB6173" w:rsidRPr="00135FF4" w:rsidRDefault="00BB6173" w:rsidP="00BB6173">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sz w:val="24"/>
        </w:rPr>
        <w:t>3 在站台计算长度范围内，</w:t>
      </w:r>
      <w:r w:rsidRPr="00135FF4">
        <w:rPr>
          <w:rFonts w:asciiTheme="minorEastAsia" w:hAnsiTheme="minorEastAsia" w:cs="Arial" w:hint="eastAsia"/>
          <w:sz w:val="24"/>
        </w:rPr>
        <w:t>当不</w:t>
      </w:r>
      <w:r w:rsidRPr="00135FF4">
        <w:rPr>
          <w:rFonts w:asciiTheme="minorEastAsia" w:hAnsiTheme="minorEastAsia" w:cs="Arial"/>
          <w:sz w:val="24"/>
        </w:rPr>
        <w:t>设站台屏蔽门</w:t>
      </w:r>
      <w:r w:rsidRPr="00135FF4">
        <w:rPr>
          <w:rFonts w:asciiTheme="minorEastAsia" w:hAnsiTheme="minorEastAsia" w:cs="Arial" w:hint="eastAsia"/>
          <w:sz w:val="24"/>
        </w:rPr>
        <w:t>时，</w:t>
      </w:r>
      <w:r w:rsidRPr="00135FF4">
        <w:rPr>
          <w:rFonts w:asciiTheme="minorEastAsia" w:hAnsiTheme="minorEastAsia" w:cs="Arial"/>
          <w:sz w:val="24"/>
        </w:rPr>
        <w:t>越站列车实际运行速度</w:t>
      </w:r>
      <w:r w:rsidRPr="00135FF4">
        <w:rPr>
          <w:rFonts w:asciiTheme="minorEastAsia" w:hAnsiTheme="minorEastAsia" w:cs="Arial" w:hint="eastAsia"/>
          <w:sz w:val="24"/>
        </w:rPr>
        <w:t>不应</w:t>
      </w:r>
      <w:r w:rsidRPr="00135FF4">
        <w:rPr>
          <w:rFonts w:asciiTheme="minorEastAsia" w:hAnsiTheme="minorEastAsia" w:cs="Arial"/>
          <w:sz w:val="24"/>
        </w:rPr>
        <w:t>大于40km/h</w:t>
      </w:r>
      <w:r w:rsidRPr="00135FF4">
        <w:rPr>
          <w:rFonts w:asciiTheme="minorEastAsia" w:hAnsiTheme="minorEastAsia" w:cs="Arial" w:hint="eastAsia"/>
          <w:sz w:val="24"/>
        </w:rPr>
        <w:t>。</w:t>
      </w:r>
    </w:p>
    <w:p w14:paraId="0D342748" w14:textId="77777777" w:rsidR="00BB6173" w:rsidRPr="00135FF4" w:rsidRDefault="00BB6173" w:rsidP="00BB6173">
      <w:pPr>
        <w:snapToGrid w:val="0"/>
        <w:spacing w:line="360" w:lineRule="auto"/>
        <w:ind w:firstLineChars="200" w:firstLine="480"/>
        <w:rPr>
          <w:rFonts w:asciiTheme="minorEastAsia" w:hAnsiTheme="minorEastAsia"/>
          <w:sz w:val="24"/>
        </w:rPr>
      </w:pPr>
      <w:r w:rsidRPr="00135FF4">
        <w:rPr>
          <w:rFonts w:asciiTheme="minorEastAsia" w:hAnsiTheme="minorEastAsia"/>
          <w:sz w:val="24"/>
        </w:rPr>
        <w:t>4</w:t>
      </w:r>
      <w:r w:rsidRPr="00135FF4">
        <w:rPr>
          <w:rFonts w:asciiTheme="minorEastAsia" w:hAnsiTheme="minorEastAsia" w:hint="eastAsia"/>
          <w:sz w:val="24"/>
        </w:rPr>
        <w:t>列车通过站台、曲线线路、道岔区、车辆段场或其他特殊地段应规定限速。</w:t>
      </w:r>
    </w:p>
    <w:p w14:paraId="24D39F91" w14:textId="1D0B0859" w:rsidR="00BB6173" w:rsidRPr="00135FF4" w:rsidRDefault="00BB6173" w:rsidP="00BB6173">
      <w:pPr>
        <w:snapToGrid w:val="0"/>
        <w:spacing w:line="360" w:lineRule="auto"/>
        <w:ind w:firstLineChars="200" w:firstLine="480"/>
        <w:rPr>
          <w:rFonts w:asciiTheme="minorEastAsia" w:hAnsiTheme="minorEastAsia"/>
          <w:sz w:val="24"/>
        </w:rPr>
      </w:pPr>
      <w:r w:rsidRPr="00135FF4">
        <w:rPr>
          <w:rFonts w:asciiTheme="minorEastAsia" w:hAnsiTheme="minorEastAsia"/>
          <w:sz w:val="24"/>
        </w:rPr>
        <w:t>5</w:t>
      </w:r>
      <w:r w:rsidRPr="00135FF4">
        <w:rPr>
          <w:rFonts w:asciiTheme="minorEastAsia" w:hAnsiTheme="minorEastAsia" w:hint="eastAsia"/>
          <w:sz w:val="24"/>
        </w:rPr>
        <w:t>列车故障或事故状态下，在正线上的推进运行速度不应大于30km/h</w:t>
      </w:r>
      <w:r w:rsidR="003A20D6">
        <w:rPr>
          <w:rFonts w:asciiTheme="minorEastAsia" w:hAnsiTheme="minorEastAsia" w:hint="eastAsia"/>
          <w:sz w:val="24"/>
        </w:rPr>
        <w:t>～</w:t>
      </w:r>
      <w:r w:rsidRPr="00135FF4">
        <w:rPr>
          <w:rFonts w:asciiTheme="minorEastAsia" w:hAnsiTheme="minorEastAsia"/>
          <w:sz w:val="24"/>
        </w:rPr>
        <w:t>35km/h</w:t>
      </w:r>
      <w:r w:rsidRPr="00135FF4">
        <w:rPr>
          <w:rFonts w:asciiTheme="minorEastAsia" w:hAnsiTheme="minorEastAsia" w:hint="eastAsia"/>
          <w:sz w:val="24"/>
        </w:rPr>
        <w:t>。</w:t>
      </w:r>
    </w:p>
    <w:p w14:paraId="2B773701" w14:textId="235ACF9C" w:rsidR="003A61EA" w:rsidRPr="00135FF4" w:rsidRDefault="00687C4A" w:rsidP="003A61EA">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Pr="00135FF4">
        <w:rPr>
          <w:rFonts w:asciiTheme="minorEastAsia" w:hAnsiTheme="minorEastAsia" w:cs="Arial"/>
          <w:sz w:val="24"/>
        </w:rPr>
        <w:t>.</w:t>
      </w:r>
      <w:r w:rsidR="00861874" w:rsidRPr="00135FF4">
        <w:rPr>
          <w:rFonts w:asciiTheme="minorEastAsia" w:hAnsiTheme="minorEastAsia" w:cs="Arial"/>
          <w:sz w:val="24"/>
        </w:rPr>
        <w:t>1</w:t>
      </w:r>
      <w:r w:rsidRPr="00135FF4">
        <w:rPr>
          <w:rFonts w:asciiTheme="minorEastAsia" w:hAnsiTheme="minorEastAsia" w:cs="Arial"/>
          <w:sz w:val="24"/>
        </w:rPr>
        <w:t>.7</w:t>
      </w:r>
      <w:r w:rsidR="003A61EA" w:rsidRPr="00135FF4">
        <w:rPr>
          <w:rFonts w:asciiTheme="minorEastAsia" w:hAnsiTheme="minorEastAsia" w:cs="Arial"/>
          <w:sz w:val="24"/>
        </w:rPr>
        <w:t xml:space="preserve"> </w:t>
      </w:r>
      <w:r w:rsidR="003A61EA" w:rsidRPr="00135FF4">
        <w:rPr>
          <w:rFonts w:asciiTheme="minorEastAsia" w:hAnsiTheme="minorEastAsia" w:cs="Arial" w:hint="eastAsia"/>
          <w:sz w:val="24"/>
        </w:rPr>
        <w:t>除有轨电车外的城市轨道交通列车应设置安全防护系统；有轨电车工程</w:t>
      </w:r>
      <w:r w:rsidR="003A61EA" w:rsidRPr="00135FF4">
        <w:rPr>
          <w:rFonts w:asciiTheme="minorEastAsia" w:hAnsiTheme="minorEastAsia" w:cs="Arial"/>
          <w:sz w:val="24"/>
        </w:rPr>
        <w:t>应采取措施避免</w:t>
      </w:r>
      <w:r w:rsidR="003A61EA" w:rsidRPr="00135FF4">
        <w:rPr>
          <w:rFonts w:asciiTheme="minorEastAsia" w:hAnsiTheme="minorEastAsia" w:cs="Arial" w:hint="eastAsia"/>
          <w:sz w:val="24"/>
        </w:rPr>
        <w:t>或</w:t>
      </w:r>
      <w:r w:rsidR="003A61EA" w:rsidRPr="00135FF4">
        <w:rPr>
          <w:rFonts w:asciiTheme="minorEastAsia" w:hAnsiTheme="minorEastAsia" w:cs="Arial"/>
          <w:sz w:val="24"/>
        </w:rPr>
        <w:t>减少</w:t>
      </w:r>
      <w:r w:rsidR="00B23E27" w:rsidRPr="00135FF4">
        <w:rPr>
          <w:rFonts w:asciiTheme="minorEastAsia" w:hAnsiTheme="minorEastAsia" w:cs="Arial" w:hint="eastAsia"/>
          <w:sz w:val="24"/>
        </w:rPr>
        <w:t>司机瞭望的视觉障碍，</w:t>
      </w:r>
      <w:r w:rsidR="007303D5" w:rsidRPr="00135FF4">
        <w:rPr>
          <w:rFonts w:asciiTheme="minorEastAsia" w:hAnsiTheme="minorEastAsia" w:cs="Arial" w:hint="eastAsia"/>
          <w:sz w:val="24"/>
        </w:rPr>
        <w:t>必须设置地面边界防护标识和安全防护措施。</w:t>
      </w:r>
    </w:p>
    <w:p w14:paraId="1492A218" w14:textId="13C90600" w:rsidR="007C2A31" w:rsidRPr="00135FF4" w:rsidRDefault="008E698C" w:rsidP="007C2A31">
      <w:pPr>
        <w:tabs>
          <w:tab w:val="left" w:pos="0"/>
          <w:tab w:val="left" w:pos="567"/>
        </w:tabs>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00861874" w:rsidRPr="00135FF4">
        <w:rPr>
          <w:rFonts w:asciiTheme="minorEastAsia" w:hAnsiTheme="minorEastAsia" w:cs="Arial"/>
          <w:sz w:val="24"/>
        </w:rPr>
        <w:t>1</w:t>
      </w:r>
      <w:r w:rsidRPr="00135FF4">
        <w:rPr>
          <w:rFonts w:asciiTheme="minorEastAsia" w:hAnsiTheme="minorEastAsia" w:cs="Arial" w:hint="eastAsia"/>
          <w:sz w:val="24"/>
        </w:rPr>
        <w:t>.</w:t>
      </w:r>
      <w:r w:rsidR="00AF2F83" w:rsidRPr="00135FF4">
        <w:rPr>
          <w:rFonts w:asciiTheme="minorEastAsia" w:hAnsiTheme="minorEastAsia" w:cs="Arial"/>
          <w:sz w:val="24"/>
        </w:rPr>
        <w:t>8</w:t>
      </w:r>
      <w:r w:rsidRPr="00135FF4">
        <w:rPr>
          <w:rFonts w:asciiTheme="minorEastAsia" w:hAnsiTheme="minorEastAsia" w:cs="Arial" w:hint="eastAsia"/>
          <w:sz w:val="24"/>
        </w:rPr>
        <w:t xml:space="preserve"> </w:t>
      </w:r>
      <w:r w:rsidR="007C2A31" w:rsidRPr="00135FF4">
        <w:rPr>
          <w:rFonts w:asciiTheme="minorEastAsia" w:hAnsiTheme="minorEastAsia" w:cs="Arial" w:hint="eastAsia"/>
          <w:sz w:val="24"/>
        </w:rPr>
        <w:t>一条线路、一座换乘车站及其相邻区间的防火设计应按同一时间发生一次火灾设计。</w:t>
      </w:r>
    </w:p>
    <w:p w14:paraId="58612345" w14:textId="3FAE3EAE" w:rsidR="007C2A31" w:rsidRPr="00135FF4" w:rsidRDefault="008E698C" w:rsidP="007C2A3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lastRenderedPageBreak/>
        <w:t>2.</w:t>
      </w:r>
      <w:r w:rsidR="00861874" w:rsidRPr="00135FF4">
        <w:rPr>
          <w:rFonts w:asciiTheme="minorEastAsia" w:hAnsiTheme="minorEastAsia"/>
          <w:sz w:val="24"/>
          <w:szCs w:val="24"/>
        </w:rPr>
        <w:t>1</w:t>
      </w:r>
      <w:r w:rsidRPr="00135FF4">
        <w:rPr>
          <w:rFonts w:asciiTheme="minorEastAsia" w:hAnsiTheme="minorEastAsia" w:hint="eastAsia"/>
          <w:sz w:val="24"/>
          <w:szCs w:val="24"/>
        </w:rPr>
        <w:t>.</w:t>
      </w:r>
      <w:r w:rsidR="00AF2F83" w:rsidRPr="00135FF4">
        <w:rPr>
          <w:rFonts w:asciiTheme="minorEastAsia" w:hAnsiTheme="minorEastAsia"/>
          <w:sz w:val="24"/>
          <w:szCs w:val="24"/>
        </w:rPr>
        <w:t>9</w:t>
      </w:r>
      <w:r w:rsidRPr="00135FF4">
        <w:rPr>
          <w:rFonts w:asciiTheme="minorEastAsia" w:hAnsiTheme="minorEastAsia" w:hint="eastAsia"/>
          <w:sz w:val="24"/>
          <w:szCs w:val="24"/>
        </w:rPr>
        <w:t xml:space="preserve"> </w:t>
      </w:r>
      <w:r w:rsidR="007C2A31" w:rsidRPr="00135FF4">
        <w:rPr>
          <w:rFonts w:asciiTheme="minorEastAsia" w:hAnsiTheme="minorEastAsia" w:hint="eastAsia"/>
          <w:sz w:val="24"/>
          <w:szCs w:val="24"/>
        </w:rPr>
        <w:t>车辆和机电设备应满足电磁兼容要求，投入使用前，应经过电磁兼容测试并验收合格</w:t>
      </w:r>
      <w:r w:rsidR="00EA4C4F" w:rsidRPr="00135FF4">
        <w:rPr>
          <w:rFonts w:asciiTheme="minorEastAsia" w:hAnsiTheme="minorEastAsia" w:hint="eastAsia"/>
          <w:sz w:val="24"/>
          <w:szCs w:val="24"/>
        </w:rPr>
        <w:t>。</w:t>
      </w:r>
    </w:p>
    <w:p w14:paraId="219302E2" w14:textId="23C4D91B" w:rsidR="007C2A31" w:rsidRPr="00135FF4" w:rsidRDefault="008E698C" w:rsidP="007C2A3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w:t>
      </w:r>
      <w:r w:rsidR="00AF2F83" w:rsidRPr="00135FF4">
        <w:rPr>
          <w:rFonts w:asciiTheme="minorEastAsia" w:hAnsiTheme="minorEastAsia"/>
          <w:sz w:val="24"/>
          <w:szCs w:val="24"/>
        </w:rPr>
        <w:t>10</w:t>
      </w:r>
      <w:r w:rsidR="007C2A31" w:rsidRPr="00135FF4">
        <w:rPr>
          <w:rFonts w:asciiTheme="minorEastAsia" w:hAnsiTheme="minorEastAsia" w:hint="eastAsia"/>
          <w:sz w:val="24"/>
          <w:szCs w:val="24"/>
        </w:rPr>
        <w:t>供乘客自行操作的设备，应易于识别，并应设在便于操作的位置；当乘客使用或操作</w:t>
      </w:r>
      <w:proofErr w:type="gramStart"/>
      <w:r w:rsidR="007C2A31" w:rsidRPr="00135FF4">
        <w:rPr>
          <w:rFonts w:asciiTheme="minorEastAsia" w:hAnsiTheme="minorEastAsia" w:hint="eastAsia"/>
          <w:sz w:val="24"/>
          <w:szCs w:val="24"/>
        </w:rPr>
        <w:t>不</w:t>
      </w:r>
      <w:proofErr w:type="gramEnd"/>
      <w:r w:rsidR="007C2A31" w:rsidRPr="00135FF4">
        <w:rPr>
          <w:rFonts w:asciiTheme="minorEastAsia" w:hAnsiTheme="minorEastAsia" w:hint="eastAsia"/>
          <w:sz w:val="24"/>
          <w:szCs w:val="24"/>
        </w:rPr>
        <w:t>当时，不应导致危及乘客安全和设备正常工作的事件发生。</w:t>
      </w:r>
    </w:p>
    <w:p w14:paraId="1FE25266" w14:textId="3F726D5C" w:rsidR="007C2A31" w:rsidRPr="00135FF4" w:rsidRDefault="008E698C" w:rsidP="007C2A3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w:t>
      </w:r>
      <w:r w:rsidR="00AF2F83" w:rsidRPr="00135FF4">
        <w:rPr>
          <w:rFonts w:asciiTheme="minorEastAsia" w:hAnsiTheme="minorEastAsia"/>
          <w:sz w:val="24"/>
          <w:szCs w:val="24"/>
        </w:rPr>
        <w:t>11</w:t>
      </w:r>
      <w:r w:rsidR="00FA2A4B" w:rsidRPr="00135FF4">
        <w:rPr>
          <w:rFonts w:asciiTheme="minorEastAsia" w:hAnsiTheme="minorEastAsia"/>
          <w:sz w:val="24"/>
          <w:szCs w:val="24"/>
        </w:rPr>
        <w:t xml:space="preserve"> </w:t>
      </w:r>
      <w:r w:rsidR="007C2A31" w:rsidRPr="00135FF4">
        <w:rPr>
          <w:rFonts w:asciiTheme="minorEastAsia" w:hAnsiTheme="minorEastAsia" w:hint="eastAsia"/>
          <w:sz w:val="24"/>
          <w:szCs w:val="24"/>
        </w:rPr>
        <w:t>城市轨道交通的接地系统，应确保人身安全</w:t>
      </w:r>
      <w:r w:rsidR="007C2A31" w:rsidRPr="00135FF4">
        <w:rPr>
          <w:rFonts w:asciiTheme="minorEastAsia" w:hAnsiTheme="minorEastAsia"/>
          <w:sz w:val="24"/>
          <w:szCs w:val="24"/>
        </w:rPr>
        <w:t>和</w:t>
      </w:r>
      <w:r w:rsidR="007C2A31" w:rsidRPr="00135FF4">
        <w:rPr>
          <w:rFonts w:asciiTheme="minorEastAsia" w:hAnsiTheme="minorEastAsia" w:hint="eastAsia"/>
          <w:sz w:val="24"/>
          <w:szCs w:val="24"/>
        </w:rPr>
        <w:t>设备正常使用。乘客身体接触到的设备，其所有金属接触部分应可靠接地和有漏电保护措施。</w:t>
      </w:r>
    </w:p>
    <w:p w14:paraId="7FA0BAB9" w14:textId="085D4FF6" w:rsidR="002178F0" w:rsidRPr="00135FF4" w:rsidRDefault="00AF2F83" w:rsidP="002178F0">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Pr="00135FF4">
        <w:rPr>
          <w:rFonts w:asciiTheme="minorEastAsia" w:hAnsiTheme="minorEastAsia" w:cs="Arial"/>
          <w:sz w:val="24"/>
        </w:rPr>
        <w:t>.</w:t>
      </w:r>
      <w:r w:rsidR="00861874" w:rsidRPr="00135FF4">
        <w:rPr>
          <w:rFonts w:asciiTheme="minorEastAsia" w:hAnsiTheme="minorEastAsia" w:cs="Arial"/>
          <w:sz w:val="24"/>
        </w:rPr>
        <w:t>1</w:t>
      </w:r>
      <w:r w:rsidRPr="00135FF4">
        <w:rPr>
          <w:rFonts w:asciiTheme="minorEastAsia" w:hAnsiTheme="minorEastAsia" w:cs="Arial"/>
          <w:sz w:val="24"/>
        </w:rPr>
        <w:t xml:space="preserve">.12 </w:t>
      </w:r>
      <w:r w:rsidR="002178F0" w:rsidRPr="00135FF4">
        <w:rPr>
          <w:rFonts w:asciiTheme="minorEastAsia" w:hAnsiTheme="minorEastAsia" w:cs="Arial" w:hint="eastAsia"/>
          <w:sz w:val="24"/>
        </w:rPr>
        <w:t>城市轨道交通各场所内部空气环境、照度、室内环境污染物等进行控制的设备设施应与工程同期建设。</w:t>
      </w:r>
    </w:p>
    <w:p w14:paraId="487FD2AB" w14:textId="3D3006A0" w:rsidR="007C2A31" w:rsidRPr="00135FF4" w:rsidRDefault="008E698C" w:rsidP="007C2A3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w:t>
      </w:r>
      <w:r w:rsidR="00B700B5" w:rsidRPr="00135FF4">
        <w:rPr>
          <w:rFonts w:asciiTheme="minorEastAsia" w:hAnsiTheme="minorEastAsia"/>
          <w:sz w:val="24"/>
          <w:szCs w:val="24"/>
        </w:rPr>
        <w:t>1</w:t>
      </w:r>
      <w:r w:rsidR="008E3288" w:rsidRPr="00135FF4">
        <w:rPr>
          <w:rFonts w:asciiTheme="minorEastAsia" w:hAnsiTheme="minorEastAsia"/>
          <w:sz w:val="24"/>
          <w:szCs w:val="24"/>
        </w:rPr>
        <w:t>3</w:t>
      </w:r>
      <w:r w:rsidRPr="00135FF4">
        <w:rPr>
          <w:rFonts w:asciiTheme="minorEastAsia" w:hAnsiTheme="minorEastAsia" w:hint="eastAsia"/>
          <w:sz w:val="24"/>
          <w:szCs w:val="24"/>
        </w:rPr>
        <w:t xml:space="preserve"> </w:t>
      </w:r>
      <w:r w:rsidR="007C2A31" w:rsidRPr="00135FF4">
        <w:rPr>
          <w:rFonts w:asciiTheme="minorEastAsia" w:hAnsiTheme="minorEastAsia" w:hint="eastAsia"/>
          <w:sz w:val="24"/>
          <w:szCs w:val="24"/>
        </w:rPr>
        <w:t>城市轨道交通</w:t>
      </w:r>
      <w:r w:rsidR="00806593" w:rsidRPr="00135FF4">
        <w:rPr>
          <w:rFonts w:asciiTheme="minorEastAsia" w:hAnsiTheme="minorEastAsia" w:hint="eastAsia"/>
          <w:sz w:val="24"/>
          <w:szCs w:val="24"/>
        </w:rPr>
        <w:t>工程</w:t>
      </w:r>
      <w:r w:rsidR="007C2A31" w:rsidRPr="00135FF4">
        <w:rPr>
          <w:rFonts w:asciiTheme="minorEastAsia" w:hAnsiTheme="minorEastAsia" w:hint="eastAsia"/>
          <w:sz w:val="24"/>
          <w:szCs w:val="24"/>
        </w:rPr>
        <w:t>应具有消防安全</w:t>
      </w:r>
      <w:r w:rsidR="00806593" w:rsidRPr="00135FF4">
        <w:rPr>
          <w:rFonts w:asciiTheme="minorEastAsia" w:hAnsiTheme="minorEastAsia" w:hint="eastAsia"/>
          <w:sz w:val="24"/>
          <w:szCs w:val="24"/>
        </w:rPr>
        <w:t>能力</w:t>
      </w:r>
      <w:r w:rsidR="007C2A31" w:rsidRPr="00135FF4">
        <w:rPr>
          <w:rFonts w:asciiTheme="minorEastAsia" w:hAnsiTheme="minorEastAsia" w:hint="eastAsia"/>
          <w:sz w:val="24"/>
          <w:szCs w:val="24"/>
        </w:rPr>
        <w:t>，应配备必要的消防设施，应具备乘客和相关人员安全疏散及方便救援的条件。</w:t>
      </w:r>
    </w:p>
    <w:p w14:paraId="6AC1CC20" w14:textId="65834F5F" w:rsidR="007C2A31" w:rsidRPr="00135FF4" w:rsidRDefault="008E698C" w:rsidP="007C2A3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.1</w:t>
      </w:r>
      <w:r w:rsidR="008E3288" w:rsidRPr="00135FF4">
        <w:rPr>
          <w:rFonts w:asciiTheme="minorEastAsia" w:hAnsiTheme="minorEastAsia"/>
          <w:sz w:val="24"/>
          <w:szCs w:val="24"/>
        </w:rPr>
        <w:t>4</w:t>
      </w:r>
      <w:r w:rsidR="007C2A31" w:rsidRPr="00135FF4">
        <w:rPr>
          <w:rFonts w:asciiTheme="minorEastAsia" w:hAnsiTheme="minorEastAsia" w:hint="eastAsia"/>
          <w:sz w:val="24"/>
          <w:szCs w:val="24"/>
        </w:rPr>
        <w:t>城市轨道交通</w:t>
      </w:r>
      <w:r w:rsidR="00806593" w:rsidRPr="00135FF4">
        <w:rPr>
          <w:rFonts w:asciiTheme="minorEastAsia" w:hAnsiTheme="minorEastAsia" w:hint="eastAsia"/>
          <w:sz w:val="24"/>
          <w:szCs w:val="24"/>
        </w:rPr>
        <w:t>工程</w:t>
      </w:r>
      <w:r w:rsidR="007C2A31" w:rsidRPr="00135FF4">
        <w:rPr>
          <w:rFonts w:asciiTheme="minorEastAsia" w:hAnsiTheme="minorEastAsia" w:hint="eastAsia"/>
          <w:sz w:val="24"/>
          <w:szCs w:val="24"/>
        </w:rPr>
        <w:t>应采取有效的防震、防淹、防雪、防滑、防风雨、防雷等防止自然灾害侵害的措施。</w:t>
      </w:r>
    </w:p>
    <w:p w14:paraId="0104593B" w14:textId="0FF1CFC0" w:rsidR="00880776" w:rsidRPr="00135FF4" w:rsidRDefault="008E698C" w:rsidP="00880776">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.1</w:t>
      </w:r>
      <w:r w:rsidR="008E3288" w:rsidRPr="00135FF4">
        <w:rPr>
          <w:rFonts w:asciiTheme="minorEastAsia" w:hAnsiTheme="minorEastAsia"/>
          <w:sz w:val="24"/>
          <w:szCs w:val="24"/>
        </w:rPr>
        <w:t>5</w:t>
      </w:r>
      <w:r w:rsidR="009C019D" w:rsidRPr="00135FF4">
        <w:rPr>
          <w:rFonts w:asciiTheme="minorEastAsia" w:hAnsiTheme="minorEastAsia" w:hint="eastAsia"/>
          <w:sz w:val="24"/>
          <w:szCs w:val="24"/>
        </w:rPr>
        <w:t>城市轨道交通的基础网络设施、信息系统等网络应实行国家网络安全等级保护制度。密码产品和密码技术的使用和管理应符合国家密码管理主管部门的</w:t>
      </w:r>
      <w:r w:rsidR="00880776" w:rsidRPr="00135FF4">
        <w:rPr>
          <w:rFonts w:asciiTheme="minorEastAsia" w:hAnsiTheme="minorEastAsia"/>
          <w:sz w:val="24"/>
          <w:szCs w:val="24"/>
        </w:rPr>
        <w:t>规定。</w:t>
      </w:r>
    </w:p>
    <w:p w14:paraId="60F4D35A" w14:textId="1CB3FFC7" w:rsidR="00996A21" w:rsidRPr="00135FF4" w:rsidRDefault="008E698C" w:rsidP="00996A2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.1</w:t>
      </w:r>
      <w:r w:rsidR="000E4FD6" w:rsidRPr="00135FF4">
        <w:rPr>
          <w:rFonts w:asciiTheme="minorEastAsia" w:hAnsiTheme="minorEastAsia"/>
          <w:sz w:val="24"/>
          <w:szCs w:val="24"/>
        </w:rPr>
        <w:t>6</w:t>
      </w:r>
      <w:r w:rsidRPr="00135FF4">
        <w:rPr>
          <w:rFonts w:asciiTheme="minorEastAsia" w:hAnsiTheme="minorEastAsia" w:hint="eastAsia"/>
          <w:sz w:val="24"/>
          <w:szCs w:val="24"/>
        </w:rPr>
        <w:t xml:space="preserve"> </w:t>
      </w:r>
      <w:r w:rsidR="00996A21" w:rsidRPr="00135FF4">
        <w:rPr>
          <w:rFonts w:asciiTheme="minorEastAsia" w:hAnsiTheme="minorEastAsia" w:hint="eastAsia"/>
          <w:sz w:val="24"/>
          <w:szCs w:val="24"/>
        </w:rPr>
        <w:t>全封闭运行的城市轨道交通车站应设置公共厕所。</w:t>
      </w:r>
    </w:p>
    <w:p w14:paraId="2B5D05A1" w14:textId="7BD0671C" w:rsidR="00996A21" w:rsidRPr="00135FF4" w:rsidRDefault="008E698C" w:rsidP="00996A2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.1</w:t>
      </w:r>
      <w:r w:rsidR="000E4FD6" w:rsidRPr="00135FF4">
        <w:rPr>
          <w:rFonts w:asciiTheme="minorEastAsia" w:hAnsiTheme="minorEastAsia"/>
          <w:sz w:val="24"/>
          <w:szCs w:val="24"/>
        </w:rPr>
        <w:t>7</w:t>
      </w:r>
      <w:r w:rsidR="00996A21" w:rsidRPr="00135FF4">
        <w:rPr>
          <w:rFonts w:asciiTheme="minorEastAsia" w:hAnsiTheme="minorEastAsia" w:hint="eastAsia"/>
          <w:sz w:val="24"/>
          <w:szCs w:val="24"/>
        </w:rPr>
        <w:t>无障碍设施工程设计应列入城市轨道交通工程总设计。</w:t>
      </w:r>
    </w:p>
    <w:p w14:paraId="2AADB47A" w14:textId="65CEE785" w:rsidR="00996A21" w:rsidRPr="00135FF4" w:rsidRDefault="008E698C" w:rsidP="00996A2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.1</w:t>
      </w:r>
      <w:r w:rsidR="000E4FD6" w:rsidRPr="00135FF4">
        <w:rPr>
          <w:rFonts w:asciiTheme="minorEastAsia" w:hAnsiTheme="minorEastAsia"/>
          <w:sz w:val="24"/>
          <w:szCs w:val="24"/>
        </w:rPr>
        <w:t>8</w:t>
      </w:r>
      <w:r w:rsidRPr="00135FF4">
        <w:rPr>
          <w:rFonts w:asciiTheme="minorEastAsia" w:hAnsiTheme="minorEastAsia" w:hint="eastAsia"/>
          <w:sz w:val="24"/>
          <w:szCs w:val="24"/>
        </w:rPr>
        <w:t xml:space="preserve"> </w:t>
      </w:r>
      <w:r w:rsidR="00996A21" w:rsidRPr="00135FF4">
        <w:rPr>
          <w:rFonts w:asciiTheme="minorEastAsia" w:hAnsiTheme="minorEastAsia" w:hint="eastAsia"/>
          <w:sz w:val="24"/>
          <w:szCs w:val="24"/>
        </w:rPr>
        <w:t>城市轨道交通的建设和运营应确保相邻建（构）筑物的安全，应采取稳妥可靠的通过人员安全</w:t>
      </w:r>
      <w:r w:rsidR="00996A21" w:rsidRPr="00135FF4">
        <w:rPr>
          <w:rFonts w:asciiTheme="minorEastAsia" w:hAnsiTheme="minorEastAsia"/>
          <w:sz w:val="24"/>
          <w:szCs w:val="24"/>
        </w:rPr>
        <w:t>措施和</w:t>
      </w:r>
      <w:r w:rsidR="00996A21" w:rsidRPr="00135FF4">
        <w:rPr>
          <w:rFonts w:asciiTheme="minorEastAsia" w:hAnsiTheme="minorEastAsia" w:hint="eastAsia"/>
          <w:sz w:val="24"/>
          <w:szCs w:val="24"/>
        </w:rPr>
        <w:t>施工人员职业健康安全措施，必要时应进行拆迁或采取安全保护措施。人口稠密区域项目施工时应根据安全、环保与防灾要求设置施工围蔽、降噪、防火与疏散等</w:t>
      </w:r>
      <w:r w:rsidR="00F51DB2" w:rsidRPr="00135FF4">
        <w:rPr>
          <w:rFonts w:asciiTheme="minorEastAsia" w:hAnsiTheme="minorEastAsia" w:hint="eastAsia"/>
          <w:sz w:val="24"/>
          <w:szCs w:val="24"/>
        </w:rPr>
        <w:t>措施</w:t>
      </w:r>
      <w:r w:rsidR="00996A21" w:rsidRPr="00135FF4">
        <w:rPr>
          <w:rFonts w:asciiTheme="minorEastAsia" w:hAnsiTheme="minorEastAsia" w:hint="eastAsia"/>
          <w:sz w:val="24"/>
          <w:szCs w:val="24"/>
        </w:rPr>
        <w:t>。</w:t>
      </w:r>
    </w:p>
    <w:p w14:paraId="122F15CD" w14:textId="624436AB" w:rsidR="00996A21" w:rsidRPr="00135FF4" w:rsidRDefault="008E698C" w:rsidP="00996A2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.1</w:t>
      </w:r>
      <w:r w:rsidR="000E4FD6" w:rsidRPr="00135FF4">
        <w:rPr>
          <w:rFonts w:asciiTheme="minorEastAsia" w:hAnsiTheme="minorEastAsia"/>
          <w:sz w:val="24"/>
          <w:szCs w:val="24"/>
        </w:rPr>
        <w:t>9</w:t>
      </w:r>
      <w:r w:rsidRPr="00135FF4">
        <w:rPr>
          <w:rFonts w:asciiTheme="minorEastAsia" w:hAnsiTheme="minorEastAsia" w:hint="eastAsia"/>
          <w:sz w:val="24"/>
          <w:szCs w:val="24"/>
        </w:rPr>
        <w:t xml:space="preserve"> </w:t>
      </w:r>
      <w:r w:rsidR="00996A21" w:rsidRPr="00135FF4">
        <w:rPr>
          <w:rFonts w:asciiTheme="minorEastAsia" w:hAnsiTheme="minorEastAsia" w:hint="eastAsia"/>
          <w:sz w:val="24"/>
          <w:szCs w:val="24"/>
        </w:rPr>
        <w:t>城市轨道交通建设应满足文物保护、自然保护区、风景名胜区和其他需要特殊保护地区的保护要求。</w:t>
      </w:r>
    </w:p>
    <w:p w14:paraId="77C92965" w14:textId="7DC4508F" w:rsidR="00C01E75" w:rsidRPr="00135FF4" w:rsidRDefault="008E698C" w:rsidP="002722A4">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w:t>
      </w:r>
      <w:r w:rsidR="000E4FD6" w:rsidRPr="00135FF4">
        <w:rPr>
          <w:rFonts w:asciiTheme="minorEastAsia" w:hAnsiTheme="minorEastAsia"/>
          <w:sz w:val="24"/>
          <w:szCs w:val="24"/>
        </w:rPr>
        <w:t>20</w:t>
      </w:r>
      <w:r w:rsidR="00C01E75" w:rsidRPr="00135FF4">
        <w:rPr>
          <w:rFonts w:asciiTheme="minorEastAsia" w:hAnsiTheme="minorEastAsia" w:hint="eastAsia"/>
          <w:sz w:val="24"/>
          <w:szCs w:val="24"/>
        </w:rPr>
        <w:t>城市轨道交通工程应建立完善的工程风险监测体系和管控体系，对工程风险的警情必须及时报送和处置。</w:t>
      </w:r>
    </w:p>
    <w:p w14:paraId="04AE9510" w14:textId="701E7B4B" w:rsidR="002722A4" w:rsidRPr="00135FF4" w:rsidRDefault="000E4FD6" w:rsidP="002722A4">
      <w:pPr>
        <w:snapToGrid w:val="0"/>
        <w:spacing w:line="360" w:lineRule="auto"/>
        <w:rPr>
          <w:rFonts w:asciiTheme="minorEastAsia" w:hAnsiTheme="minorEastAsia" w:cs="Arial"/>
          <w:sz w:val="24"/>
        </w:rPr>
      </w:pPr>
      <w:r w:rsidRPr="00135FF4">
        <w:rPr>
          <w:rFonts w:asciiTheme="minorEastAsia" w:hAnsiTheme="minorEastAsia" w:cs="Arial"/>
          <w:sz w:val="24"/>
        </w:rPr>
        <w:t>2.</w:t>
      </w:r>
      <w:r w:rsidR="00861874" w:rsidRPr="00135FF4">
        <w:rPr>
          <w:rFonts w:asciiTheme="minorEastAsia" w:hAnsiTheme="minorEastAsia" w:cs="Arial"/>
          <w:sz w:val="24"/>
        </w:rPr>
        <w:t>1</w:t>
      </w:r>
      <w:r w:rsidRPr="00135FF4">
        <w:rPr>
          <w:rFonts w:asciiTheme="minorEastAsia" w:hAnsiTheme="minorEastAsia" w:cs="Arial"/>
          <w:sz w:val="24"/>
        </w:rPr>
        <w:t>.21</w:t>
      </w:r>
      <w:r w:rsidR="002722A4" w:rsidRPr="00135FF4">
        <w:rPr>
          <w:rFonts w:asciiTheme="minorEastAsia" w:hAnsiTheme="minorEastAsia" w:cs="Arial"/>
          <w:sz w:val="24"/>
        </w:rPr>
        <w:t xml:space="preserve">  </w:t>
      </w:r>
      <w:r w:rsidR="002722A4" w:rsidRPr="00135FF4">
        <w:rPr>
          <w:rFonts w:asciiTheme="minorEastAsia" w:hAnsiTheme="minorEastAsia" w:cs="Arial" w:hint="eastAsia"/>
          <w:sz w:val="24"/>
        </w:rPr>
        <w:t>应</w:t>
      </w:r>
      <w:r w:rsidR="002722A4" w:rsidRPr="00135FF4">
        <w:rPr>
          <w:rFonts w:asciiTheme="minorEastAsia" w:hAnsiTheme="minorEastAsia" w:cs="Arial"/>
          <w:sz w:val="24"/>
        </w:rPr>
        <w:t>按照</w:t>
      </w:r>
      <w:r w:rsidR="002722A4" w:rsidRPr="00135FF4">
        <w:rPr>
          <w:rFonts w:asciiTheme="minorEastAsia" w:hAnsiTheme="minorEastAsia" w:cs="Arial" w:hint="eastAsia"/>
          <w:sz w:val="24"/>
        </w:rPr>
        <w:t>下列规定设置轨道交通地下和地上</w:t>
      </w:r>
      <w:r w:rsidR="00B04976" w:rsidRPr="00135FF4">
        <w:rPr>
          <w:rFonts w:asciiTheme="minorEastAsia" w:hAnsiTheme="minorEastAsia" w:cs="Arial" w:hint="eastAsia"/>
          <w:sz w:val="24"/>
        </w:rPr>
        <w:t>工程</w:t>
      </w:r>
      <w:r w:rsidR="002722A4" w:rsidRPr="00135FF4">
        <w:rPr>
          <w:rFonts w:asciiTheme="minorEastAsia" w:hAnsiTheme="minorEastAsia" w:cs="Arial" w:hint="eastAsia"/>
          <w:sz w:val="24"/>
        </w:rPr>
        <w:t>安全保护区的范围，制定相应的安全防护措施和监测方案：</w:t>
      </w:r>
    </w:p>
    <w:p w14:paraId="38993019" w14:textId="3DB8EAA7"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hint="eastAsia"/>
          <w:sz w:val="24"/>
        </w:rPr>
        <w:t>1出入口、风亭、冷却塔、变电所和无障碍电梯等附属设施结构外边线外侧10米内</w:t>
      </w:r>
      <w:r w:rsidR="003A20D6">
        <w:rPr>
          <w:rFonts w:asciiTheme="minorEastAsia" w:hAnsiTheme="minorEastAsia" w:cs="Arial" w:hint="eastAsia"/>
          <w:sz w:val="24"/>
        </w:rPr>
        <w:t>；</w:t>
      </w:r>
    </w:p>
    <w:p w14:paraId="67D70C24" w14:textId="2850C42F"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hint="eastAsia"/>
          <w:sz w:val="24"/>
        </w:rPr>
        <w:lastRenderedPageBreak/>
        <w:t>2地面车站和地面线路、高架车站和高架线路结构、车辆基地用地范围外边线外侧30米内</w:t>
      </w:r>
      <w:r w:rsidR="003A20D6">
        <w:rPr>
          <w:rFonts w:asciiTheme="minorEastAsia" w:hAnsiTheme="minorEastAsia" w:cs="Arial" w:hint="eastAsia"/>
          <w:sz w:val="24"/>
        </w:rPr>
        <w:t>；</w:t>
      </w:r>
    </w:p>
    <w:p w14:paraId="3FF9B1D8" w14:textId="67D8AC44"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hint="eastAsia"/>
          <w:sz w:val="24"/>
        </w:rPr>
        <w:t>3地下车站与隧道结构外边线外侧50米内</w:t>
      </w:r>
      <w:r w:rsidR="003A20D6">
        <w:rPr>
          <w:rFonts w:asciiTheme="minorEastAsia" w:hAnsiTheme="minorEastAsia" w:cs="Arial" w:hint="eastAsia"/>
          <w:sz w:val="24"/>
        </w:rPr>
        <w:t>；</w:t>
      </w:r>
    </w:p>
    <w:p w14:paraId="69289378" w14:textId="77777777"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hint="eastAsia"/>
          <w:sz w:val="24"/>
        </w:rPr>
        <w:t>4轨道交通过河湖、过河隧道和桥梁结构外边线外侧100米内。</w:t>
      </w:r>
    </w:p>
    <w:p w14:paraId="54AE40ED" w14:textId="578FE25B" w:rsidR="002722A4" w:rsidRPr="00135FF4" w:rsidRDefault="000E4FD6" w:rsidP="002722A4">
      <w:pPr>
        <w:snapToGrid w:val="0"/>
        <w:spacing w:line="360" w:lineRule="auto"/>
        <w:rPr>
          <w:rFonts w:asciiTheme="minorEastAsia" w:hAnsiTheme="minorEastAsia" w:cs="Arial"/>
          <w:sz w:val="24"/>
        </w:rPr>
      </w:pPr>
      <w:r w:rsidRPr="00135FF4">
        <w:rPr>
          <w:rFonts w:asciiTheme="minorEastAsia" w:hAnsiTheme="minorEastAsia" w:cs="Arial"/>
          <w:sz w:val="24"/>
        </w:rPr>
        <w:t>2.</w:t>
      </w:r>
      <w:r w:rsidR="00861874" w:rsidRPr="00135FF4">
        <w:rPr>
          <w:rFonts w:asciiTheme="minorEastAsia" w:hAnsiTheme="minorEastAsia" w:cs="Arial"/>
          <w:sz w:val="24"/>
        </w:rPr>
        <w:t>1</w:t>
      </w:r>
      <w:r w:rsidRPr="00135FF4">
        <w:rPr>
          <w:rFonts w:asciiTheme="minorEastAsia" w:hAnsiTheme="minorEastAsia" w:cs="Arial"/>
          <w:sz w:val="24"/>
        </w:rPr>
        <w:t>.22</w:t>
      </w:r>
      <w:r w:rsidR="002722A4" w:rsidRPr="00135FF4">
        <w:rPr>
          <w:rFonts w:asciiTheme="minorEastAsia" w:hAnsiTheme="minorEastAsia" w:cs="Arial"/>
          <w:sz w:val="24"/>
        </w:rPr>
        <w:t xml:space="preserve">  </w:t>
      </w:r>
      <w:r w:rsidR="002722A4" w:rsidRPr="00135FF4">
        <w:rPr>
          <w:rFonts w:asciiTheme="minorEastAsia" w:hAnsiTheme="minorEastAsia" w:cs="Arial" w:hint="eastAsia"/>
          <w:sz w:val="24"/>
        </w:rPr>
        <w:t>未经</w:t>
      </w:r>
      <w:r w:rsidR="002722A4" w:rsidRPr="00135FF4">
        <w:rPr>
          <w:rFonts w:asciiTheme="minorEastAsia" w:hAnsiTheme="minorEastAsia" w:cs="Arial"/>
          <w:sz w:val="24"/>
        </w:rPr>
        <w:t>批准不得</w:t>
      </w:r>
      <w:r w:rsidR="002722A4" w:rsidRPr="00135FF4">
        <w:rPr>
          <w:rFonts w:asciiTheme="minorEastAsia" w:hAnsiTheme="minorEastAsia" w:cs="Arial" w:hint="eastAsia"/>
          <w:sz w:val="24"/>
        </w:rPr>
        <w:t>在轨道交通安全保护区内进行下列作业：</w:t>
      </w:r>
    </w:p>
    <w:p w14:paraId="3BFDB83D" w14:textId="77777777"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hint="eastAsia"/>
          <w:sz w:val="24"/>
        </w:rPr>
        <w:t>1新建、改建或者拆除建筑物、构筑物。</w:t>
      </w:r>
    </w:p>
    <w:p w14:paraId="0F91C478" w14:textId="77777777"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hint="eastAsia"/>
          <w:sz w:val="24"/>
        </w:rPr>
        <w:t>2敷设管线、挖掘、爆破、地基处理或者打井。</w:t>
      </w:r>
    </w:p>
    <w:p w14:paraId="662AEDEF" w14:textId="77777777"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hint="eastAsia"/>
          <w:sz w:val="24"/>
        </w:rPr>
        <w:t>3挖沙、疏浚河道。</w:t>
      </w:r>
    </w:p>
    <w:p w14:paraId="17F6C876" w14:textId="77777777"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hint="eastAsia"/>
          <w:sz w:val="24"/>
        </w:rPr>
        <w:t>4其他大面积增加或者减少荷载的活动。</w:t>
      </w:r>
    </w:p>
    <w:p w14:paraId="7CFEC4A4" w14:textId="78DAF4CD" w:rsidR="00B04976" w:rsidRPr="00135FF4" w:rsidRDefault="00B04976" w:rsidP="00B04976">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861874" w:rsidRPr="00135FF4">
        <w:rPr>
          <w:rFonts w:asciiTheme="minorEastAsia" w:hAnsiTheme="minorEastAsia"/>
          <w:sz w:val="24"/>
          <w:szCs w:val="24"/>
        </w:rPr>
        <w:t>1</w:t>
      </w:r>
      <w:r w:rsidRPr="00135FF4">
        <w:rPr>
          <w:rFonts w:asciiTheme="minorEastAsia" w:hAnsiTheme="minorEastAsia" w:hint="eastAsia"/>
          <w:sz w:val="24"/>
          <w:szCs w:val="24"/>
        </w:rPr>
        <w:t>.</w:t>
      </w:r>
      <w:r w:rsidRPr="00135FF4">
        <w:rPr>
          <w:rFonts w:asciiTheme="minorEastAsia" w:hAnsiTheme="minorEastAsia"/>
          <w:sz w:val="24"/>
          <w:szCs w:val="24"/>
        </w:rPr>
        <w:t>2</w:t>
      </w:r>
      <w:r w:rsidR="00F33D04" w:rsidRPr="00135FF4">
        <w:rPr>
          <w:rFonts w:asciiTheme="minorEastAsia" w:hAnsiTheme="minorEastAsia"/>
          <w:sz w:val="24"/>
          <w:szCs w:val="24"/>
        </w:rPr>
        <w:t>3</w:t>
      </w:r>
      <w:r w:rsidRPr="00135FF4">
        <w:rPr>
          <w:rFonts w:asciiTheme="minorEastAsia" w:hAnsiTheme="minorEastAsia" w:hint="eastAsia"/>
          <w:sz w:val="24"/>
          <w:szCs w:val="24"/>
        </w:rPr>
        <w:t xml:space="preserve"> 城市轨道交通应设置公共</w:t>
      </w:r>
      <w:r w:rsidRPr="00135FF4">
        <w:rPr>
          <w:rFonts w:asciiTheme="minorEastAsia" w:hAnsiTheme="minorEastAsia"/>
          <w:sz w:val="24"/>
          <w:szCs w:val="24"/>
        </w:rPr>
        <w:t>安全</w:t>
      </w:r>
      <w:r w:rsidRPr="00135FF4">
        <w:rPr>
          <w:rFonts w:asciiTheme="minorEastAsia" w:hAnsiTheme="minorEastAsia" w:hint="eastAsia"/>
          <w:sz w:val="24"/>
          <w:szCs w:val="24"/>
        </w:rPr>
        <w:t>保护</w:t>
      </w:r>
      <w:r w:rsidRPr="00135FF4">
        <w:rPr>
          <w:rFonts w:asciiTheme="minorEastAsia" w:hAnsiTheme="minorEastAsia"/>
          <w:sz w:val="24"/>
          <w:szCs w:val="24"/>
        </w:rPr>
        <w:t>区</w:t>
      </w:r>
      <w:r w:rsidRPr="00135FF4">
        <w:rPr>
          <w:rFonts w:asciiTheme="minorEastAsia" w:hAnsiTheme="minorEastAsia" w:hint="eastAsia"/>
          <w:sz w:val="24"/>
          <w:szCs w:val="24"/>
        </w:rPr>
        <w:t>，以及阻挡外界人、物进入的禁入区域及</w:t>
      </w:r>
      <w:r w:rsidRPr="00135FF4">
        <w:rPr>
          <w:rFonts w:asciiTheme="minorEastAsia" w:hAnsiTheme="minorEastAsia"/>
          <w:sz w:val="24"/>
          <w:szCs w:val="24"/>
        </w:rPr>
        <w:t>防范设施</w:t>
      </w:r>
      <w:r w:rsidRPr="00135FF4">
        <w:rPr>
          <w:rFonts w:asciiTheme="minorEastAsia" w:hAnsiTheme="minorEastAsia" w:hint="eastAsia"/>
          <w:sz w:val="24"/>
          <w:szCs w:val="24"/>
        </w:rPr>
        <w:t>。公共</w:t>
      </w:r>
      <w:r w:rsidRPr="00135FF4">
        <w:rPr>
          <w:rFonts w:asciiTheme="minorEastAsia" w:hAnsiTheme="minorEastAsia"/>
          <w:sz w:val="24"/>
          <w:szCs w:val="24"/>
        </w:rPr>
        <w:t>安全</w:t>
      </w:r>
      <w:r w:rsidRPr="00135FF4">
        <w:rPr>
          <w:rFonts w:asciiTheme="minorEastAsia" w:hAnsiTheme="minorEastAsia" w:hint="eastAsia"/>
          <w:sz w:val="24"/>
          <w:szCs w:val="24"/>
        </w:rPr>
        <w:t>应</w:t>
      </w:r>
      <w:r w:rsidRPr="00135FF4">
        <w:rPr>
          <w:rFonts w:asciiTheme="minorEastAsia" w:hAnsiTheme="minorEastAsia"/>
          <w:sz w:val="24"/>
          <w:szCs w:val="24"/>
        </w:rPr>
        <w:t>按照</w:t>
      </w:r>
      <w:r w:rsidRPr="00135FF4">
        <w:rPr>
          <w:rFonts w:asciiTheme="minorEastAsia" w:hAnsiTheme="minorEastAsia" w:hint="eastAsia"/>
          <w:sz w:val="24"/>
          <w:szCs w:val="24"/>
        </w:rPr>
        <w:t>区域和</w:t>
      </w:r>
      <w:r w:rsidRPr="00135FF4">
        <w:rPr>
          <w:rFonts w:asciiTheme="minorEastAsia" w:hAnsiTheme="minorEastAsia"/>
          <w:sz w:val="24"/>
          <w:szCs w:val="24"/>
        </w:rPr>
        <w:t>部位</w:t>
      </w:r>
      <w:r w:rsidRPr="00135FF4">
        <w:rPr>
          <w:rFonts w:asciiTheme="minorEastAsia" w:hAnsiTheme="minorEastAsia" w:hint="eastAsia"/>
          <w:sz w:val="24"/>
          <w:szCs w:val="24"/>
        </w:rPr>
        <w:t xml:space="preserve">设防。 </w:t>
      </w:r>
    </w:p>
    <w:p w14:paraId="23F7CDEC" w14:textId="560AB07D" w:rsidR="00996A21" w:rsidRPr="00135FF4" w:rsidRDefault="002722A4" w:rsidP="00996A21">
      <w:pPr>
        <w:snapToGrid w:val="0"/>
        <w:spacing w:line="360" w:lineRule="auto"/>
        <w:rPr>
          <w:rFonts w:asciiTheme="minorEastAsia" w:hAnsiTheme="minorEastAsia"/>
          <w:sz w:val="24"/>
          <w:szCs w:val="24"/>
        </w:rPr>
      </w:pPr>
      <w:r w:rsidRPr="00135FF4">
        <w:rPr>
          <w:rFonts w:asciiTheme="minorEastAsia" w:hAnsiTheme="minorEastAsia"/>
          <w:sz w:val="24"/>
          <w:szCs w:val="24"/>
        </w:rPr>
        <w:t>2.1.2</w:t>
      </w:r>
      <w:r w:rsidR="00F33D04" w:rsidRPr="00135FF4">
        <w:rPr>
          <w:rFonts w:asciiTheme="minorEastAsia" w:hAnsiTheme="minorEastAsia"/>
          <w:sz w:val="24"/>
          <w:szCs w:val="24"/>
        </w:rPr>
        <w:t>4</w:t>
      </w:r>
      <w:r w:rsidR="00996A21" w:rsidRPr="00135FF4">
        <w:rPr>
          <w:rFonts w:asciiTheme="minorEastAsia" w:hAnsiTheme="minorEastAsia" w:hint="eastAsia"/>
          <w:sz w:val="24"/>
          <w:szCs w:val="24"/>
        </w:rPr>
        <w:t>与列车运行有关的系统联调，应在完成行车相关区段轨道系统、供电系统初验、冷滑试验和热滑试验合格后进行。</w:t>
      </w:r>
    </w:p>
    <w:p w14:paraId="74A38D21" w14:textId="1E1827B2" w:rsidR="00996A21" w:rsidRPr="00135FF4" w:rsidRDefault="002722A4" w:rsidP="00996A21">
      <w:pPr>
        <w:snapToGrid w:val="0"/>
        <w:spacing w:line="360" w:lineRule="auto"/>
        <w:rPr>
          <w:rFonts w:asciiTheme="minorEastAsia" w:hAnsiTheme="minorEastAsia"/>
          <w:sz w:val="24"/>
          <w:szCs w:val="24"/>
        </w:rPr>
      </w:pPr>
      <w:r w:rsidRPr="00135FF4">
        <w:rPr>
          <w:rFonts w:asciiTheme="minorEastAsia" w:hAnsiTheme="minorEastAsia"/>
          <w:sz w:val="24"/>
          <w:szCs w:val="24"/>
        </w:rPr>
        <w:t>2.1.2</w:t>
      </w:r>
      <w:r w:rsidR="00F33D04" w:rsidRPr="00135FF4">
        <w:rPr>
          <w:rFonts w:asciiTheme="minorEastAsia" w:hAnsiTheme="minorEastAsia"/>
          <w:sz w:val="24"/>
          <w:szCs w:val="24"/>
        </w:rPr>
        <w:t>5</w:t>
      </w:r>
      <w:r w:rsidR="00996A21" w:rsidRPr="00135FF4">
        <w:rPr>
          <w:rFonts w:asciiTheme="minorEastAsia" w:hAnsiTheme="minorEastAsia" w:hint="eastAsia"/>
          <w:sz w:val="24"/>
          <w:szCs w:val="24"/>
        </w:rPr>
        <w:t>城市轨道交通建成后应同时具备以下条件方可投入载客运营：</w:t>
      </w:r>
    </w:p>
    <w:p w14:paraId="416A263F" w14:textId="15EED684" w:rsidR="00996A21" w:rsidRPr="00135FF4" w:rsidRDefault="00996A21" w:rsidP="00996A21">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1 不载客试运行的时间不少于3个月</w:t>
      </w:r>
      <w:r w:rsidR="00A82FA0" w:rsidRPr="00135FF4">
        <w:rPr>
          <w:rFonts w:asciiTheme="minorEastAsia" w:hAnsiTheme="minorEastAsia" w:hint="eastAsia"/>
          <w:sz w:val="24"/>
          <w:szCs w:val="24"/>
        </w:rPr>
        <w:t>；</w:t>
      </w:r>
    </w:p>
    <w:p w14:paraId="547E366F" w14:textId="30373684" w:rsidR="00996A21" w:rsidRPr="00135FF4" w:rsidRDefault="00FA2A4B" w:rsidP="00996A21">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2</w:t>
      </w:r>
      <w:r w:rsidR="00996A21" w:rsidRPr="00135FF4">
        <w:rPr>
          <w:rFonts w:asciiTheme="minorEastAsia" w:hAnsiTheme="minorEastAsia" w:hint="eastAsia"/>
          <w:sz w:val="24"/>
          <w:szCs w:val="24"/>
        </w:rPr>
        <w:t xml:space="preserve"> 验收合格。</w:t>
      </w:r>
    </w:p>
    <w:p w14:paraId="0FA742CA" w14:textId="131A371E" w:rsidR="00996A21" w:rsidRPr="00135FF4" w:rsidRDefault="002722A4" w:rsidP="00996A21">
      <w:pPr>
        <w:snapToGrid w:val="0"/>
        <w:spacing w:line="360" w:lineRule="auto"/>
        <w:rPr>
          <w:rFonts w:asciiTheme="minorEastAsia" w:hAnsiTheme="minorEastAsia"/>
          <w:sz w:val="24"/>
          <w:szCs w:val="24"/>
        </w:rPr>
      </w:pPr>
      <w:r w:rsidRPr="00135FF4">
        <w:rPr>
          <w:rFonts w:asciiTheme="minorEastAsia" w:hAnsiTheme="minorEastAsia"/>
          <w:sz w:val="24"/>
          <w:szCs w:val="24"/>
        </w:rPr>
        <w:t>2.1.2</w:t>
      </w:r>
      <w:r w:rsidR="0041077E" w:rsidRPr="00135FF4">
        <w:rPr>
          <w:rFonts w:asciiTheme="minorEastAsia" w:hAnsiTheme="minorEastAsia"/>
          <w:sz w:val="24"/>
          <w:szCs w:val="24"/>
        </w:rPr>
        <w:t>6</w:t>
      </w:r>
      <w:r w:rsidR="00996A21" w:rsidRPr="00135FF4">
        <w:rPr>
          <w:rFonts w:asciiTheme="minorEastAsia" w:hAnsiTheme="minorEastAsia" w:hint="eastAsia"/>
          <w:sz w:val="24"/>
          <w:szCs w:val="24"/>
        </w:rPr>
        <w:t>城市轨道交通的设施及设备应进行有效的维护，确保其处于安全、可靠和正常的状态。</w:t>
      </w:r>
    </w:p>
    <w:p w14:paraId="1EBA0059" w14:textId="333451B9" w:rsidR="00996A21" w:rsidRPr="00135FF4" w:rsidRDefault="002722A4" w:rsidP="00996A21">
      <w:pPr>
        <w:snapToGrid w:val="0"/>
        <w:spacing w:line="360" w:lineRule="auto"/>
        <w:rPr>
          <w:rFonts w:asciiTheme="minorEastAsia" w:hAnsiTheme="minorEastAsia"/>
          <w:sz w:val="24"/>
          <w:szCs w:val="24"/>
        </w:rPr>
      </w:pPr>
      <w:r w:rsidRPr="00135FF4">
        <w:rPr>
          <w:rFonts w:asciiTheme="minorEastAsia" w:hAnsiTheme="minorEastAsia"/>
          <w:sz w:val="24"/>
          <w:szCs w:val="24"/>
        </w:rPr>
        <w:t>2.1.2</w:t>
      </w:r>
      <w:r w:rsidR="0041077E" w:rsidRPr="00135FF4">
        <w:rPr>
          <w:rFonts w:asciiTheme="minorEastAsia" w:hAnsiTheme="minorEastAsia"/>
          <w:sz w:val="24"/>
          <w:szCs w:val="24"/>
        </w:rPr>
        <w:t>7</w:t>
      </w:r>
      <w:r w:rsidR="00996A21" w:rsidRPr="00135FF4">
        <w:rPr>
          <w:rFonts w:asciiTheme="minorEastAsia" w:hAnsiTheme="minorEastAsia" w:hint="eastAsia"/>
          <w:sz w:val="24"/>
          <w:szCs w:val="24"/>
        </w:rPr>
        <w:t>在发生故障、事</w:t>
      </w:r>
      <w:r w:rsidR="00EA4C4F" w:rsidRPr="00135FF4">
        <w:rPr>
          <w:rFonts w:asciiTheme="minorEastAsia" w:hAnsiTheme="minorEastAsia" w:hint="eastAsia"/>
          <w:sz w:val="24"/>
          <w:szCs w:val="24"/>
        </w:rPr>
        <w:t>故或灾难的情况下，应迅速采取有效的措施或依据应急预案进行处置。</w:t>
      </w:r>
    </w:p>
    <w:p w14:paraId="44CDBC6C" w14:textId="40B28737" w:rsidR="008148E7" w:rsidRPr="00135FF4" w:rsidRDefault="002722A4" w:rsidP="008148E7">
      <w:pPr>
        <w:snapToGrid w:val="0"/>
        <w:spacing w:line="500" w:lineRule="exact"/>
        <w:rPr>
          <w:rFonts w:asciiTheme="minorEastAsia" w:hAnsiTheme="minorEastAsia"/>
          <w:sz w:val="24"/>
          <w:szCs w:val="24"/>
        </w:rPr>
      </w:pPr>
      <w:r w:rsidRPr="00135FF4">
        <w:rPr>
          <w:rFonts w:asciiTheme="minorEastAsia" w:hAnsiTheme="minorEastAsia"/>
          <w:sz w:val="24"/>
          <w:szCs w:val="24"/>
        </w:rPr>
        <w:t>2.1.2</w:t>
      </w:r>
      <w:r w:rsidR="0041077E" w:rsidRPr="00135FF4">
        <w:rPr>
          <w:rFonts w:asciiTheme="minorEastAsia" w:hAnsiTheme="minorEastAsia"/>
          <w:sz w:val="24"/>
          <w:szCs w:val="24"/>
        </w:rPr>
        <w:t>8</w:t>
      </w:r>
      <w:r w:rsidR="00996A21" w:rsidRPr="00135FF4">
        <w:rPr>
          <w:rFonts w:asciiTheme="minorEastAsia" w:hAnsiTheme="minorEastAsia" w:hint="eastAsia"/>
          <w:sz w:val="24"/>
          <w:szCs w:val="24"/>
        </w:rPr>
        <w:t>既有城市轨道交通系统设备</w:t>
      </w:r>
      <w:r w:rsidR="00996A21" w:rsidRPr="00135FF4">
        <w:rPr>
          <w:rFonts w:asciiTheme="minorEastAsia" w:hAnsiTheme="minorEastAsia"/>
          <w:sz w:val="24"/>
          <w:szCs w:val="24"/>
        </w:rPr>
        <w:t>和设施</w:t>
      </w:r>
      <w:r w:rsidR="00996A21" w:rsidRPr="00135FF4">
        <w:rPr>
          <w:rFonts w:asciiTheme="minorEastAsia" w:hAnsiTheme="minorEastAsia" w:hint="eastAsia"/>
          <w:sz w:val="24"/>
          <w:szCs w:val="24"/>
        </w:rPr>
        <w:t>设计</w:t>
      </w:r>
      <w:r w:rsidR="00A82FA0" w:rsidRPr="00135FF4">
        <w:rPr>
          <w:rFonts w:asciiTheme="minorEastAsia" w:hAnsiTheme="minorEastAsia" w:hint="eastAsia"/>
          <w:sz w:val="24"/>
          <w:szCs w:val="24"/>
        </w:rPr>
        <w:t>、</w:t>
      </w:r>
      <w:r w:rsidR="00A82FA0" w:rsidRPr="00135FF4">
        <w:rPr>
          <w:rFonts w:asciiTheme="minorEastAsia" w:hAnsiTheme="minorEastAsia"/>
          <w:sz w:val="24"/>
          <w:szCs w:val="24"/>
        </w:rPr>
        <w:t>技术环境变化时</w:t>
      </w:r>
      <w:r w:rsidR="00996A21" w:rsidRPr="00135FF4">
        <w:rPr>
          <w:rFonts w:asciiTheme="minorEastAsia" w:hAnsiTheme="minorEastAsia" w:hint="eastAsia"/>
          <w:sz w:val="24"/>
          <w:szCs w:val="24"/>
        </w:rPr>
        <w:t>或遭遇重大灾害后，当需要继续使用时，应进行技术鉴定，并应根据技术鉴定结论进行处理。</w:t>
      </w:r>
      <w:r w:rsidR="00FD07C1" w:rsidRPr="00135FF4">
        <w:rPr>
          <w:rFonts w:asciiTheme="minorEastAsia" w:hAnsiTheme="minorEastAsia"/>
          <w:sz w:val="24"/>
          <w:szCs w:val="24"/>
        </w:rPr>
        <w:t xml:space="preserve"> </w:t>
      </w:r>
    </w:p>
    <w:p w14:paraId="21228825" w14:textId="03F12FC3" w:rsidR="008148E7" w:rsidRPr="00135FF4" w:rsidRDefault="00F33D04" w:rsidP="008148E7">
      <w:pPr>
        <w:snapToGrid w:val="0"/>
        <w:spacing w:line="500" w:lineRule="exact"/>
        <w:rPr>
          <w:rFonts w:asciiTheme="minorEastAsia" w:hAnsiTheme="minorEastAsia" w:cs="Arial"/>
          <w:sz w:val="24"/>
          <w:szCs w:val="24"/>
        </w:rPr>
      </w:pPr>
      <w:r w:rsidRPr="00135FF4">
        <w:rPr>
          <w:rFonts w:asciiTheme="minorEastAsia" w:hAnsiTheme="minorEastAsia" w:hint="eastAsia"/>
          <w:sz w:val="24"/>
          <w:szCs w:val="24"/>
        </w:rPr>
        <w:t>2</w:t>
      </w:r>
      <w:r w:rsidRPr="00135FF4">
        <w:rPr>
          <w:rFonts w:asciiTheme="minorEastAsia" w:hAnsiTheme="minorEastAsia"/>
          <w:sz w:val="24"/>
          <w:szCs w:val="24"/>
        </w:rPr>
        <w:t>.1.2</w:t>
      </w:r>
      <w:r w:rsidR="0041077E" w:rsidRPr="00135FF4">
        <w:rPr>
          <w:rFonts w:asciiTheme="minorEastAsia" w:hAnsiTheme="minorEastAsia"/>
          <w:sz w:val="24"/>
          <w:szCs w:val="24"/>
        </w:rPr>
        <w:t>9</w:t>
      </w:r>
      <w:r w:rsidRPr="00135FF4">
        <w:rPr>
          <w:rFonts w:asciiTheme="minorEastAsia" w:hAnsiTheme="minorEastAsia"/>
          <w:sz w:val="24"/>
          <w:szCs w:val="24"/>
        </w:rPr>
        <w:t xml:space="preserve"> </w:t>
      </w:r>
      <w:r w:rsidR="008148E7" w:rsidRPr="00135FF4">
        <w:rPr>
          <w:rFonts w:asciiTheme="minorEastAsia" w:hAnsiTheme="minorEastAsia" w:cs="Arial" w:hint="eastAsia"/>
          <w:sz w:val="24"/>
          <w:szCs w:val="24"/>
        </w:rPr>
        <w:t>轨道交通项目应明确车站出入口数量、用地控制及与周边用地、建筑、道路结合等相关要求，且车站出入口路段应能满足客流出入和道路功能要求。</w:t>
      </w:r>
    </w:p>
    <w:p w14:paraId="509B5B24" w14:textId="522ABDE7" w:rsidR="008148E7" w:rsidRPr="00135FF4" w:rsidRDefault="00F33D04" w:rsidP="008148E7">
      <w:pPr>
        <w:snapToGrid w:val="0"/>
        <w:spacing w:line="360" w:lineRule="auto"/>
        <w:rPr>
          <w:rFonts w:asciiTheme="minorEastAsia" w:hAnsiTheme="minorEastAsia" w:cs="Arial"/>
          <w:sz w:val="24"/>
          <w:szCs w:val="24"/>
        </w:rPr>
      </w:pPr>
      <w:r w:rsidRPr="00135FF4">
        <w:rPr>
          <w:rFonts w:asciiTheme="minorEastAsia" w:hAnsiTheme="minorEastAsia" w:hint="eastAsia"/>
          <w:sz w:val="24"/>
          <w:szCs w:val="24"/>
        </w:rPr>
        <w:t>2</w:t>
      </w:r>
      <w:r w:rsidRPr="00135FF4">
        <w:rPr>
          <w:rFonts w:asciiTheme="minorEastAsia" w:hAnsiTheme="minorEastAsia"/>
          <w:sz w:val="24"/>
          <w:szCs w:val="24"/>
        </w:rPr>
        <w:t>.1.</w:t>
      </w:r>
      <w:r w:rsidR="0041077E" w:rsidRPr="00135FF4">
        <w:rPr>
          <w:rFonts w:asciiTheme="minorEastAsia" w:hAnsiTheme="minorEastAsia"/>
          <w:sz w:val="24"/>
          <w:szCs w:val="24"/>
        </w:rPr>
        <w:t>30</w:t>
      </w:r>
      <w:r w:rsidR="008148E7" w:rsidRPr="00135FF4">
        <w:rPr>
          <w:rFonts w:asciiTheme="minorEastAsia" w:hAnsiTheme="minorEastAsia" w:cs="Arial" w:hint="eastAsia"/>
          <w:sz w:val="24"/>
          <w:szCs w:val="24"/>
        </w:rPr>
        <w:t>地铁工程设计应根据远景线网规划，协调与其他线路的关系，预留续建工程的连接条件。</w:t>
      </w:r>
    </w:p>
    <w:p w14:paraId="25CC77EF" w14:textId="7474ACF8" w:rsidR="00251BD8" w:rsidRPr="00135FF4" w:rsidRDefault="00F33D04" w:rsidP="00FD07C1">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Pr="00135FF4">
        <w:rPr>
          <w:rFonts w:asciiTheme="minorEastAsia" w:hAnsiTheme="minorEastAsia"/>
          <w:sz w:val="24"/>
          <w:szCs w:val="24"/>
        </w:rPr>
        <w:t>.1.3</w:t>
      </w:r>
      <w:r w:rsidR="0041077E" w:rsidRPr="00135FF4">
        <w:rPr>
          <w:rFonts w:asciiTheme="minorEastAsia" w:hAnsiTheme="minorEastAsia"/>
          <w:sz w:val="24"/>
          <w:szCs w:val="24"/>
        </w:rPr>
        <w:t>1</w:t>
      </w:r>
      <w:r w:rsidR="00135FF4">
        <w:rPr>
          <w:rFonts w:asciiTheme="minorEastAsia" w:hAnsiTheme="minorEastAsia" w:hint="eastAsia"/>
          <w:sz w:val="24"/>
          <w:szCs w:val="24"/>
        </w:rPr>
        <w:t>城市轨道交通的地下工程应兼顾人防要求。</w:t>
      </w:r>
    </w:p>
    <w:p w14:paraId="56D6DC62" w14:textId="5A66535E" w:rsidR="00772292" w:rsidRPr="00135FF4" w:rsidRDefault="0012447C" w:rsidP="00FD07C1">
      <w:pPr>
        <w:pStyle w:val="2"/>
        <w:rPr>
          <w:b w:val="0"/>
          <w:szCs w:val="24"/>
        </w:rPr>
      </w:pPr>
      <w:bookmarkStart w:id="12" w:name="_Toc511377756"/>
      <w:bookmarkStart w:id="13" w:name="_Toc511392651"/>
      <w:bookmarkStart w:id="14" w:name="_Toc517182155"/>
      <w:bookmarkStart w:id="15" w:name="_Toc522607732"/>
      <w:bookmarkStart w:id="16" w:name="_Toc532895862"/>
      <w:bookmarkStart w:id="17" w:name="_Toc532896427"/>
      <w:r w:rsidRPr="00135FF4">
        <w:rPr>
          <w:rFonts w:asciiTheme="minorEastAsia" w:hAnsiTheme="minorEastAsia"/>
          <w:szCs w:val="24"/>
        </w:rPr>
        <w:lastRenderedPageBreak/>
        <w:t>2.2</w:t>
      </w:r>
      <w:r w:rsidR="00772292" w:rsidRPr="00135FF4">
        <w:rPr>
          <w:rFonts w:hint="eastAsia"/>
          <w:szCs w:val="24"/>
        </w:rPr>
        <w:t xml:space="preserve"> </w:t>
      </w:r>
      <w:r w:rsidR="00772292" w:rsidRPr="00135FF4">
        <w:rPr>
          <w:rFonts w:hint="eastAsia"/>
          <w:szCs w:val="24"/>
        </w:rPr>
        <w:t>规划</w:t>
      </w:r>
      <w:bookmarkEnd w:id="12"/>
      <w:bookmarkEnd w:id="13"/>
      <w:bookmarkEnd w:id="14"/>
      <w:bookmarkEnd w:id="15"/>
      <w:bookmarkEnd w:id="16"/>
      <w:bookmarkEnd w:id="17"/>
    </w:p>
    <w:p w14:paraId="23EFB22A" w14:textId="1FA94D82" w:rsidR="00141D56" w:rsidRPr="00135FF4" w:rsidRDefault="008E698C" w:rsidP="000C13F5">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443AC1" w:rsidRPr="00135FF4">
        <w:rPr>
          <w:rFonts w:asciiTheme="minorEastAsia" w:hAnsiTheme="minorEastAsia"/>
          <w:sz w:val="24"/>
          <w:szCs w:val="24"/>
        </w:rPr>
        <w:t>2</w:t>
      </w:r>
      <w:r w:rsidRPr="00135FF4">
        <w:rPr>
          <w:rFonts w:asciiTheme="minorEastAsia" w:hAnsiTheme="minorEastAsia" w:hint="eastAsia"/>
          <w:sz w:val="24"/>
          <w:szCs w:val="24"/>
        </w:rPr>
        <w:t>.</w:t>
      </w:r>
      <w:r w:rsidR="00443AC1" w:rsidRPr="00135FF4">
        <w:rPr>
          <w:rFonts w:asciiTheme="minorEastAsia" w:hAnsiTheme="minorEastAsia"/>
          <w:sz w:val="24"/>
          <w:szCs w:val="24"/>
        </w:rPr>
        <w:t>1</w:t>
      </w:r>
      <w:r w:rsidR="00880776" w:rsidRPr="00135FF4">
        <w:rPr>
          <w:rFonts w:asciiTheme="minorEastAsia" w:hAnsiTheme="minorEastAsia" w:hint="eastAsia"/>
          <w:sz w:val="24"/>
          <w:szCs w:val="24"/>
        </w:rPr>
        <w:t>城市轨道交通规划应明确城市轨道交通的功能定位、与其他交通方式的关系、发展模式和不同规划期的发展目标，提出网络规划布局以及线路和设施等用</w:t>
      </w:r>
      <w:r w:rsidR="00FA2A4B" w:rsidRPr="00135FF4">
        <w:rPr>
          <w:rFonts w:asciiTheme="minorEastAsia" w:hAnsiTheme="minorEastAsia" w:hint="eastAsia"/>
          <w:sz w:val="24"/>
          <w:szCs w:val="24"/>
        </w:rPr>
        <w:t>地</w:t>
      </w:r>
      <w:r w:rsidR="00FA2A4B" w:rsidRPr="00135FF4">
        <w:rPr>
          <w:rFonts w:asciiTheme="minorEastAsia" w:hAnsiTheme="minorEastAsia"/>
          <w:sz w:val="24"/>
          <w:szCs w:val="24"/>
        </w:rPr>
        <w:t>的规划控制要求</w:t>
      </w:r>
      <w:r w:rsidR="00EA4C4F" w:rsidRPr="00135FF4">
        <w:rPr>
          <w:rFonts w:asciiTheme="minorEastAsia" w:hAnsiTheme="minorEastAsia" w:hint="eastAsia"/>
          <w:sz w:val="24"/>
          <w:szCs w:val="24"/>
        </w:rPr>
        <w:t>。</w:t>
      </w:r>
    </w:p>
    <w:p w14:paraId="3FCC83F9" w14:textId="49A4AD82" w:rsidR="00141D56" w:rsidRPr="00135FF4" w:rsidRDefault="00141D56"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443AC1" w:rsidRPr="00135FF4">
        <w:rPr>
          <w:rFonts w:asciiTheme="minorEastAsia" w:hAnsiTheme="minorEastAsia" w:cs="Arial"/>
          <w:sz w:val="24"/>
          <w:szCs w:val="24"/>
        </w:rPr>
        <w:t>2</w:t>
      </w:r>
      <w:r w:rsidRPr="00135FF4">
        <w:rPr>
          <w:rFonts w:asciiTheme="minorEastAsia" w:hAnsiTheme="minorEastAsia" w:cs="Arial" w:hint="eastAsia"/>
          <w:sz w:val="24"/>
          <w:szCs w:val="24"/>
        </w:rPr>
        <w:t>.</w:t>
      </w:r>
      <w:r w:rsidR="00443AC1" w:rsidRPr="00135FF4">
        <w:rPr>
          <w:rFonts w:asciiTheme="minorEastAsia" w:hAnsiTheme="minorEastAsia" w:cs="Arial"/>
          <w:sz w:val="24"/>
          <w:szCs w:val="24"/>
        </w:rPr>
        <w:t>2</w:t>
      </w:r>
      <w:r w:rsidRPr="00135FF4">
        <w:rPr>
          <w:rFonts w:asciiTheme="minorEastAsia" w:hAnsiTheme="minorEastAsia" w:cs="Arial" w:hint="eastAsia"/>
          <w:sz w:val="24"/>
          <w:szCs w:val="24"/>
        </w:rPr>
        <w:t xml:space="preserve"> 交通需求分析应根据本市5年内的交通调查数据，分析应针对城市规划远期和远景年的规划范围，并对客流预测进行风险分析，包括为运输能力设计的弹性余量分析。</w:t>
      </w:r>
    </w:p>
    <w:p w14:paraId="2085C707" w14:textId="07908562" w:rsidR="00141D56" w:rsidRPr="00135FF4" w:rsidRDefault="00141D56"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443AC1" w:rsidRPr="00135FF4">
        <w:rPr>
          <w:rFonts w:asciiTheme="minorEastAsia" w:hAnsiTheme="minorEastAsia" w:cs="Arial"/>
          <w:sz w:val="24"/>
          <w:szCs w:val="24"/>
        </w:rPr>
        <w:t>2</w:t>
      </w:r>
      <w:r w:rsidRPr="00135FF4">
        <w:rPr>
          <w:rFonts w:asciiTheme="minorEastAsia" w:hAnsiTheme="minorEastAsia" w:cs="Arial" w:hint="eastAsia"/>
          <w:sz w:val="24"/>
          <w:szCs w:val="24"/>
        </w:rPr>
        <w:t>.</w:t>
      </w:r>
      <w:r w:rsidR="00443AC1" w:rsidRPr="00135FF4">
        <w:rPr>
          <w:rFonts w:asciiTheme="minorEastAsia" w:hAnsiTheme="minorEastAsia" w:cs="Arial"/>
          <w:sz w:val="24"/>
          <w:szCs w:val="24"/>
        </w:rPr>
        <w:t>3</w:t>
      </w:r>
      <w:r w:rsidRPr="00135FF4">
        <w:rPr>
          <w:rFonts w:asciiTheme="minorEastAsia" w:hAnsiTheme="minorEastAsia" w:cs="Arial" w:hint="eastAsia"/>
          <w:sz w:val="24"/>
          <w:szCs w:val="24"/>
        </w:rPr>
        <w:t xml:space="preserve"> 选择大运量轨道交通系统的线路远期高峰小时单向客流量应大于2.</w:t>
      </w:r>
      <w:r w:rsidRPr="00135FF4">
        <w:rPr>
          <w:rFonts w:asciiTheme="minorEastAsia" w:hAnsiTheme="minorEastAsia" w:cs="Arial"/>
          <w:sz w:val="24"/>
          <w:szCs w:val="24"/>
        </w:rPr>
        <w:t>5</w:t>
      </w:r>
      <w:r w:rsidRPr="00135FF4">
        <w:rPr>
          <w:rFonts w:asciiTheme="minorEastAsia" w:hAnsiTheme="minorEastAsia" w:cs="Arial" w:hint="eastAsia"/>
          <w:sz w:val="24"/>
          <w:szCs w:val="24"/>
        </w:rPr>
        <w:t>万人次/h；选择中运量轨道交通系统的线路远期高峰小时单向客流量应大于1万人次/h。</w:t>
      </w:r>
    </w:p>
    <w:p w14:paraId="5A84D212" w14:textId="7DA412E4" w:rsidR="000C13F5" w:rsidRPr="00135FF4" w:rsidRDefault="000C13F5"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443AC1" w:rsidRPr="00135FF4">
        <w:rPr>
          <w:rFonts w:asciiTheme="minorEastAsia" w:hAnsiTheme="minorEastAsia" w:cs="Arial"/>
          <w:sz w:val="24"/>
          <w:szCs w:val="24"/>
        </w:rPr>
        <w:t>2</w:t>
      </w:r>
      <w:r w:rsidRPr="00135FF4">
        <w:rPr>
          <w:rFonts w:asciiTheme="minorEastAsia" w:hAnsiTheme="minorEastAsia" w:cs="Arial" w:hint="eastAsia"/>
          <w:sz w:val="24"/>
          <w:szCs w:val="24"/>
        </w:rPr>
        <w:t>.</w:t>
      </w:r>
      <w:r w:rsidR="00443AC1" w:rsidRPr="00135FF4">
        <w:rPr>
          <w:rFonts w:asciiTheme="minorEastAsia" w:hAnsiTheme="minorEastAsia" w:cs="Arial"/>
          <w:sz w:val="24"/>
          <w:szCs w:val="24"/>
        </w:rPr>
        <w:t>4</w:t>
      </w:r>
      <w:r w:rsidRPr="00135FF4">
        <w:rPr>
          <w:rFonts w:asciiTheme="minorEastAsia" w:hAnsiTheme="minorEastAsia" w:cs="Arial" w:hint="eastAsia"/>
          <w:sz w:val="24"/>
          <w:szCs w:val="24"/>
        </w:rPr>
        <w:t>线路的敷设和封闭方式应根据线路功能定位和运能需求，以及沿线的城市土地利用规划、自然条件、环境保护要求综合确定。</w:t>
      </w:r>
    </w:p>
    <w:p w14:paraId="68741E1C" w14:textId="79E0CD71" w:rsidR="009B196A" w:rsidRPr="00135FF4" w:rsidRDefault="008E698C" w:rsidP="000C13F5">
      <w:pPr>
        <w:snapToGrid w:val="0"/>
        <w:spacing w:line="360" w:lineRule="auto"/>
        <w:rPr>
          <w:rFonts w:asciiTheme="minorEastAsia" w:hAnsiTheme="minorEastAsia" w:cs="Arial"/>
          <w:szCs w:val="24"/>
        </w:rPr>
      </w:pPr>
      <w:r w:rsidRPr="00135FF4">
        <w:rPr>
          <w:rFonts w:asciiTheme="minorEastAsia" w:hAnsiTheme="minorEastAsia" w:hint="eastAsia"/>
          <w:sz w:val="24"/>
          <w:szCs w:val="24"/>
        </w:rPr>
        <w:t>2.</w:t>
      </w:r>
      <w:r w:rsidR="00443AC1" w:rsidRPr="00135FF4">
        <w:rPr>
          <w:rFonts w:asciiTheme="minorEastAsia" w:hAnsiTheme="minorEastAsia"/>
          <w:sz w:val="24"/>
          <w:szCs w:val="24"/>
        </w:rPr>
        <w:t>2</w:t>
      </w:r>
      <w:r w:rsidRPr="00135FF4">
        <w:rPr>
          <w:rFonts w:asciiTheme="minorEastAsia" w:hAnsiTheme="minorEastAsia" w:hint="eastAsia"/>
          <w:sz w:val="24"/>
          <w:szCs w:val="24"/>
        </w:rPr>
        <w:t>.</w:t>
      </w:r>
      <w:r w:rsidR="00443AC1" w:rsidRPr="00135FF4">
        <w:rPr>
          <w:rFonts w:asciiTheme="minorEastAsia" w:hAnsiTheme="minorEastAsia"/>
          <w:sz w:val="24"/>
          <w:szCs w:val="24"/>
        </w:rPr>
        <w:t>5</w:t>
      </w:r>
      <w:r w:rsidR="009B196A" w:rsidRPr="00135FF4">
        <w:rPr>
          <w:rFonts w:asciiTheme="minorEastAsia" w:hAnsiTheme="minorEastAsia" w:cs="Arial" w:hint="eastAsia"/>
          <w:sz w:val="24"/>
          <w:szCs w:val="24"/>
        </w:rPr>
        <w:t xml:space="preserve"> 城市轨道交通</w:t>
      </w:r>
      <w:r w:rsidR="009B196A" w:rsidRPr="00135FF4">
        <w:rPr>
          <w:rFonts w:asciiTheme="minorEastAsia" w:hAnsiTheme="minorEastAsia" w:cs="Arial"/>
          <w:sz w:val="24"/>
          <w:szCs w:val="24"/>
        </w:rPr>
        <w:t>车站</w:t>
      </w:r>
      <w:r w:rsidR="009B196A" w:rsidRPr="00135FF4">
        <w:rPr>
          <w:rFonts w:asciiTheme="minorEastAsia" w:hAnsiTheme="minorEastAsia" w:cs="Arial" w:hint="eastAsia"/>
          <w:sz w:val="24"/>
          <w:szCs w:val="24"/>
        </w:rPr>
        <w:t>应与集约型公共交通及步行、自行车交通便捷衔接, 其项目、规模应与需求相适应，应与城市轨道交通统一规划、同期建设。新建及改扩建车站应设置非机动车停放车位或设施。</w:t>
      </w:r>
    </w:p>
    <w:p w14:paraId="6D583E81" w14:textId="23B3400E" w:rsidR="00141D56" w:rsidRPr="00135FF4" w:rsidRDefault="008347C3"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141D56" w:rsidRPr="00135FF4">
        <w:rPr>
          <w:rFonts w:asciiTheme="minorEastAsia" w:hAnsiTheme="minorEastAsia" w:cs="Arial" w:hint="eastAsia"/>
          <w:sz w:val="24"/>
          <w:szCs w:val="24"/>
        </w:rPr>
        <w:t>.</w:t>
      </w:r>
      <w:r w:rsidR="00141D56" w:rsidRPr="00135FF4">
        <w:rPr>
          <w:rFonts w:asciiTheme="minorEastAsia" w:hAnsiTheme="minorEastAsia" w:cs="Arial"/>
          <w:sz w:val="24"/>
          <w:szCs w:val="24"/>
        </w:rPr>
        <w:t>2</w:t>
      </w:r>
      <w:r w:rsidRPr="00135FF4">
        <w:rPr>
          <w:rFonts w:asciiTheme="minorEastAsia" w:hAnsiTheme="minorEastAsia" w:cs="Arial"/>
          <w:sz w:val="24"/>
          <w:szCs w:val="24"/>
        </w:rPr>
        <w:t>.</w:t>
      </w:r>
      <w:r w:rsidR="00141D56" w:rsidRPr="00135FF4">
        <w:rPr>
          <w:rFonts w:asciiTheme="minorEastAsia" w:hAnsiTheme="minorEastAsia" w:cs="Arial"/>
          <w:sz w:val="24"/>
          <w:szCs w:val="24"/>
        </w:rPr>
        <w:t>6</w:t>
      </w:r>
      <w:r w:rsidR="00141D56" w:rsidRPr="00135FF4">
        <w:rPr>
          <w:rFonts w:asciiTheme="minorEastAsia" w:hAnsiTheme="minorEastAsia" w:cs="Arial" w:hint="eastAsia"/>
          <w:sz w:val="24"/>
          <w:szCs w:val="24"/>
        </w:rPr>
        <w:t xml:space="preserve"> 城市轨道交通安全设施必须与城市轨道交通工程统一规划、统一设计、同步建设。</w:t>
      </w:r>
    </w:p>
    <w:p w14:paraId="72903F70" w14:textId="0937A975" w:rsidR="00F21685" w:rsidRPr="00135FF4" w:rsidRDefault="00F21685"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8347C3" w:rsidRPr="00135FF4">
        <w:rPr>
          <w:rFonts w:asciiTheme="minorEastAsia" w:hAnsiTheme="minorEastAsia" w:cs="Arial"/>
          <w:sz w:val="24"/>
          <w:szCs w:val="24"/>
        </w:rPr>
        <w:t>2</w:t>
      </w:r>
      <w:r w:rsidRPr="00135FF4">
        <w:rPr>
          <w:rFonts w:asciiTheme="minorEastAsia" w:hAnsiTheme="minorEastAsia" w:cs="Arial" w:hint="eastAsia"/>
          <w:sz w:val="24"/>
          <w:szCs w:val="24"/>
        </w:rPr>
        <w:t>.</w:t>
      </w:r>
      <w:r w:rsidR="008347C3" w:rsidRPr="00135FF4">
        <w:rPr>
          <w:rFonts w:asciiTheme="minorEastAsia" w:hAnsiTheme="minorEastAsia" w:cs="Arial"/>
          <w:sz w:val="24"/>
          <w:szCs w:val="24"/>
        </w:rPr>
        <w:t>7</w:t>
      </w:r>
      <w:r w:rsidRPr="00135FF4">
        <w:rPr>
          <w:rFonts w:asciiTheme="minorEastAsia" w:hAnsiTheme="minorEastAsia" w:cs="Arial" w:hint="eastAsia"/>
          <w:sz w:val="24"/>
          <w:szCs w:val="24"/>
        </w:rPr>
        <w:t xml:space="preserve"> 城市轨道交通规划应与城市景观相协调，应满足旅游</w:t>
      </w:r>
      <w:r w:rsidRPr="00135FF4">
        <w:rPr>
          <w:rFonts w:asciiTheme="minorEastAsia" w:hAnsiTheme="minorEastAsia" w:cs="Arial"/>
          <w:sz w:val="24"/>
          <w:szCs w:val="24"/>
        </w:rPr>
        <w:t>规划、风景名胜区规划</w:t>
      </w:r>
      <w:r w:rsidRPr="00135FF4">
        <w:rPr>
          <w:rFonts w:asciiTheme="minorEastAsia" w:hAnsiTheme="minorEastAsia" w:cs="Arial" w:hint="eastAsia"/>
          <w:sz w:val="24"/>
          <w:szCs w:val="24"/>
        </w:rPr>
        <w:t>的</w:t>
      </w:r>
      <w:r w:rsidRPr="00135FF4">
        <w:rPr>
          <w:rFonts w:asciiTheme="minorEastAsia" w:hAnsiTheme="minorEastAsia" w:cs="Arial"/>
          <w:sz w:val="24"/>
          <w:szCs w:val="24"/>
        </w:rPr>
        <w:t>需求。</w:t>
      </w:r>
    </w:p>
    <w:p w14:paraId="22DE909E" w14:textId="49687388" w:rsidR="00F21685" w:rsidRPr="00135FF4" w:rsidRDefault="00F21685" w:rsidP="000C13F5">
      <w:pPr>
        <w:snapToGrid w:val="0"/>
        <w:spacing w:line="360" w:lineRule="auto"/>
        <w:rPr>
          <w:rFonts w:asciiTheme="minorEastAsia" w:hAnsiTheme="minorEastAsia"/>
          <w:sz w:val="24"/>
          <w:szCs w:val="24"/>
        </w:rPr>
      </w:pPr>
      <w:r w:rsidRPr="00135FF4">
        <w:rPr>
          <w:rFonts w:asciiTheme="minorEastAsia" w:hAnsiTheme="minorEastAsia" w:hint="eastAsia"/>
          <w:bCs/>
          <w:sz w:val="24"/>
          <w:szCs w:val="24"/>
        </w:rPr>
        <w:t>2.</w:t>
      </w:r>
      <w:r w:rsidRPr="00135FF4">
        <w:rPr>
          <w:rFonts w:asciiTheme="minorEastAsia" w:hAnsiTheme="minorEastAsia"/>
          <w:bCs/>
          <w:sz w:val="24"/>
          <w:szCs w:val="24"/>
        </w:rPr>
        <w:t>2</w:t>
      </w:r>
      <w:r w:rsidR="008347C3" w:rsidRPr="00135FF4">
        <w:rPr>
          <w:rFonts w:asciiTheme="minorEastAsia" w:hAnsiTheme="minorEastAsia"/>
          <w:bCs/>
          <w:sz w:val="24"/>
          <w:szCs w:val="24"/>
        </w:rPr>
        <w:t>.8</w:t>
      </w:r>
      <w:r w:rsidRPr="00135FF4">
        <w:rPr>
          <w:rFonts w:asciiTheme="minorEastAsia" w:hAnsiTheme="minorEastAsia" w:hint="eastAsia"/>
          <w:bCs/>
          <w:sz w:val="24"/>
          <w:szCs w:val="24"/>
        </w:rPr>
        <w:t xml:space="preserve"> 城市轨道交通线网规划应</w:t>
      </w:r>
      <w:r w:rsidRPr="00135FF4">
        <w:rPr>
          <w:rFonts w:asciiTheme="minorEastAsia" w:hAnsiTheme="minorEastAsia" w:hint="eastAsia"/>
          <w:sz w:val="24"/>
          <w:szCs w:val="24"/>
        </w:rPr>
        <w:t>统筹规划市域轨道线网，提出远景线网框架方案。</w:t>
      </w:r>
    </w:p>
    <w:p w14:paraId="24128D22" w14:textId="0B28EDC3" w:rsidR="00141D56" w:rsidRPr="00135FF4" w:rsidRDefault="003F54DD"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2.9</w:t>
      </w:r>
      <w:r w:rsidRPr="00135FF4">
        <w:rPr>
          <w:rFonts w:asciiTheme="minorEastAsia" w:hAnsiTheme="minorEastAsia" w:cs="Arial"/>
          <w:sz w:val="24"/>
          <w:szCs w:val="24"/>
        </w:rPr>
        <w:t xml:space="preserve"> </w:t>
      </w:r>
      <w:r w:rsidRPr="00135FF4">
        <w:rPr>
          <w:rFonts w:asciiTheme="minorEastAsia" w:hAnsiTheme="minorEastAsia" w:cs="Arial" w:hint="eastAsia"/>
          <w:sz w:val="24"/>
          <w:szCs w:val="24"/>
        </w:rPr>
        <w:t>城市轨道交通线网规划应根据建设和运营的要求，确定规划线路、车站和车辆基地的规划用地界线和规划控制区，明确主变电所和控制中心等设施的用地控制要求。</w:t>
      </w:r>
    </w:p>
    <w:p w14:paraId="60748C54" w14:textId="797357CB" w:rsidR="003F54DD" w:rsidRPr="00135FF4" w:rsidRDefault="003F54DD"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w:t>
      </w:r>
      <w:r w:rsidRPr="00135FF4">
        <w:rPr>
          <w:rFonts w:asciiTheme="minorEastAsia" w:hAnsiTheme="minorEastAsia" w:cs="Arial" w:hint="eastAsia"/>
          <w:sz w:val="24"/>
          <w:szCs w:val="24"/>
        </w:rPr>
        <w:t>.</w:t>
      </w:r>
      <w:r w:rsidR="00C02002" w:rsidRPr="00135FF4">
        <w:rPr>
          <w:rFonts w:asciiTheme="minorEastAsia" w:hAnsiTheme="minorEastAsia" w:cs="Arial"/>
          <w:sz w:val="24"/>
          <w:szCs w:val="24"/>
        </w:rPr>
        <w:t>10</w:t>
      </w:r>
      <w:r w:rsidRPr="00135FF4">
        <w:rPr>
          <w:rFonts w:asciiTheme="minorEastAsia" w:hAnsiTheme="minorEastAsia" w:cs="Arial" w:hint="eastAsia"/>
          <w:sz w:val="24"/>
          <w:szCs w:val="24"/>
        </w:rPr>
        <w:t xml:space="preserve"> 城市轨道交通规划应与用地范围重叠的道路、地下管线和综合管廊、地下空间开发、其它大型市政工程统筹规划，同期建设或预留建设条件。</w:t>
      </w:r>
    </w:p>
    <w:p w14:paraId="44547B23" w14:textId="76FA449F" w:rsidR="003F54DD" w:rsidRPr="00135FF4" w:rsidRDefault="003F54DD"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2.11</w:t>
      </w:r>
      <w:r w:rsidRPr="00135FF4">
        <w:rPr>
          <w:rFonts w:asciiTheme="minorEastAsia" w:hAnsiTheme="minorEastAsia" w:cs="Arial" w:hint="eastAsia"/>
          <w:sz w:val="24"/>
          <w:szCs w:val="24"/>
        </w:rPr>
        <w:t xml:space="preserve"> 城市轨道交通外部电源规划应纳入城市电力设施规划。</w:t>
      </w:r>
    </w:p>
    <w:p w14:paraId="642EC40D" w14:textId="3586EC98" w:rsidR="003F54DD" w:rsidRPr="00135FF4" w:rsidRDefault="003F54DD"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2.12</w:t>
      </w:r>
      <w:r w:rsidRPr="00135FF4">
        <w:rPr>
          <w:rFonts w:asciiTheme="minorEastAsia" w:hAnsiTheme="minorEastAsia" w:cs="Arial" w:hint="eastAsia"/>
          <w:sz w:val="24"/>
          <w:szCs w:val="24"/>
        </w:rPr>
        <w:t xml:space="preserve"> 城市轨道交通线网布局应符合下列</w:t>
      </w:r>
      <w:r w:rsidR="003A20D6">
        <w:rPr>
          <w:rFonts w:asciiTheme="minorEastAsia" w:hAnsiTheme="minorEastAsia" w:cs="Arial" w:hint="eastAsia"/>
          <w:sz w:val="24"/>
          <w:szCs w:val="24"/>
        </w:rPr>
        <w:t>规定</w:t>
      </w:r>
      <w:r w:rsidRPr="00135FF4">
        <w:rPr>
          <w:rFonts w:asciiTheme="minorEastAsia" w:hAnsiTheme="minorEastAsia" w:cs="Arial" w:hint="eastAsia"/>
          <w:sz w:val="24"/>
          <w:szCs w:val="24"/>
        </w:rPr>
        <w:t>：</w:t>
      </w:r>
    </w:p>
    <w:p w14:paraId="7124013C" w14:textId="142F618E" w:rsidR="003F54DD" w:rsidRPr="00135FF4" w:rsidRDefault="003F54DD" w:rsidP="000C13F5">
      <w:pPr>
        <w:snapToGrid w:val="0"/>
        <w:spacing w:line="360" w:lineRule="auto"/>
        <w:ind w:firstLineChars="200" w:firstLine="480"/>
        <w:jc w:val="both"/>
        <w:rPr>
          <w:rFonts w:asciiTheme="minorEastAsia" w:hAnsiTheme="minorEastAsia" w:cs="Arial"/>
          <w:sz w:val="24"/>
        </w:rPr>
      </w:pPr>
      <w:r w:rsidRPr="00135FF4">
        <w:rPr>
          <w:rFonts w:asciiTheme="minorEastAsia" w:hAnsiTheme="minorEastAsia" w:cs="Arial" w:hint="eastAsia"/>
          <w:sz w:val="24"/>
          <w:szCs w:val="24"/>
        </w:rPr>
        <w:lastRenderedPageBreak/>
        <w:t>1线路走向应符合主导客流方向，</w:t>
      </w:r>
      <w:r w:rsidR="003A20D6">
        <w:rPr>
          <w:rFonts w:asciiTheme="minorEastAsia" w:hAnsiTheme="minorEastAsia" w:cs="Arial" w:hint="eastAsia"/>
          <w:sz w:val="24"/>
          <w:szCs w:val="24"/>
        </w:rPr>
        <w:t>并</w:t>
      </w:r>
      <w:r w:rsidRPr="00135FF4">
        <w:rPr>
          <w:rFonts w:asciiTheme="minorEastAsia" w:hAnsiTheme="minorEastAsia" w:cs="Arial" w:hint="eastAsia"/>
          <w:sz w:val="24"/>
          <w:szCs w:val="24"/>
        </w:rPr>
        <w:t>应与服务水平一致。</w:t>
      </w:r>
      <w:r w:rsidRPr="00135FF4">
        <w:rPr>
          <w:rFonts w:asciiTheme="minorEastAsia" w:hAnsiTheme="minorEastAsia" w:cs="Arial" w:hint="eastAsia"/>
          <w:sz w:val="24"/>
        </w:rPr>
        <w:t>始发站早高峰发车首站不应出现乘客满载率超过70%的列车。</w:t>
      </w:r>
    </w:p>
    <w:p w14:paraId="0D5044D3" w14:textId="77777777" w:rsidR="003F54DD" w:rsidRPr="00135FF4" w:rsidRDefault="003F54DD" w:rsidP="000C13F5">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2</w:t>
      </w:r>
      <w:r w:rsidRPr="00135FF4">
        <w:rPr>
          <w:rFonts w:asciiTheme="minorEastAsia" w:hAnsiTheme="minorEastAsia" w:cs="Arial" w:hint="eastAsia"/>
          <w:sz w:val="24"/>
          <w:szCs w:val="24"/>
        </w:rPr>
        <w:t>主要换乘站应结合城市各级功能中心区统筹布局。</w:t>
      </w:r>
    </w:p>
    <w:p w14:paraId="5B6D0707" w14:textId="77777777" w:rsidR="003F54DD" w:rsidRPr="00135FF4" w:rsidRDefault="003F54DD" w:rsidP="000C13F5">
      <w:pPr>
        <w:snapToGrid w:val="0"/>
        <w:spacing w:line="360" w:lineRule="auto"/>
        <w:ind w:firstLineChars="200" w:firstLine="480"/>
        <w:rPr>
          <w:rFonts w:asciiTheme="minorEastAsia" w:hAnsiTheme="minorEastAsia"/>
          <w:sz w:val="24"/>
          <w:szCs w:val="24"/>
        </w:rPr>
      </w:pPr>
      <w:r w:rsidRPr="00135FF4">
        <w:rPr>
          <w:rFonts w:asciiTheme="minorEastAsia" w:hAnsiTheme="minorEastAsia" w:cs="Arial"/>
          <w:sz w:val="24"/>
          <w:szCs w:val="24"/>
        </w:rPr>
        <w:t>3</w:t>
      </w:r>
      <w:r w:rsidRPr="00135FF4">
        <w:rPr>
          <w:rFonts w:asciiTheme="minorEastAsia" w:hAnsiTheme="minorEastAsia" w:cs="Arial" w:hint="eastAsia"/>
          <w:sz w:val="24"/>
          <w:szCs w:val="24"/>
        </w:rPr>
        <w:t>轨道交通</w:t>
      </w:r>
      <w:r w:rsidRPr="00135FF4">
        <w:rPr>
          <w:rFonts w:asciiTheme="minorEastAsia" w:hAnsiTheme="minorEastAsia" w:hint="eastAsia"/>
          <w:sz w:val="24"/>
          <w:szCs w:val="24"/>
        </w:rPr>
        <w:t>综合交通枢纽应与铁路客运站、机场、长途客运站、城市公交枢纽等重要交通枢纽紧密衔接，统一规划。</w:t>
      </w:r>
    </w:p>
    <w:p w14:paraId="00B3701D" w14:textId="77777777" w:rsidR="003F54DD" w:rsidRPr="00135FF4" w:rsidRDefault="003F54DD" w:rsidP="000C13F5">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4城市轨道交通规划线路和设施不得超出规划用地及范围。</w:t>
      </w:r>
    </w:p>
    <w:p w14:paraId="1310D2EF" w14:textId="71192BF7" w:rsidR="003F54DD" w:rsidRPr="00135FF4" w:rsidRDefault="003F54DD"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2.13</w:t>
      </w:r>
      <w:r w:rsidRPr="00135FF4">
        <w:rPr>
          <w:rFonts w:asciiTheme="minorEastAsia" w:hAnsiTheme="minorEastAsia" w:cs="Arial" w:hint="eastAsia"/>
          <w:sz w:val="24"/>
          <w:szCs w:val="24"/>
        </w:rPr>
        <w:t xml:space="preserve"> 系统制式选择应综合分析线路功能、需求特征、技术标准、敷设条件、工程造价、互连互通、资源共享等要素，高峰小时最大断面车厢站席密度不大于6人/m</w:t>
      </w:r>
      <w:r w:rsidRPr="00135FF4">
        <w:rPr>
          <w:rFonts w:asciiTheme="minorEastAsia" w:hAnsiTheme="minorEastAsia" w:cs="Arial" w:hint="eastAsia"/>
          <w:sz w:val="24"/>
          <w:szCs w:val="24"/>
          <w:vertAlign w:val="superscript"/>
        </w:rPr>
        <w:t>2</w:t>
      </w:r>
      <w:r w:rsidRPr="00135FF4">
        <w:rPr>
          <w:rFonts w:asciiTheme="minorEastAsia" w:hAnsiTheme="minorEastAsia" w:cs="Arial" w:hint="eastAsia"/>
          <w:sz w:val="24"/>
          <w:szCs w:val="24"/>
        </w:rPr>
        <w:t>。</w:t>
      </w:r>
    </w:p>
    <w:p w14:paraId="4650484D" w14:textId="20E9EA98" w:rsidR="003F54DD" w:rsidRPr="00135FF4" w:rsidRDefault="00C02002" w:rsidP="000C13F5">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2.2.14</w:t>
      </w:r>
      <w:r w:rsidR="0062508C" w:rsidRPr="00135FF4">
        <w:rPr>
          <w:rFonts w:asciiTheme="minorEastAsia" w:hAnsiTheme="minorEastAsia" w:cs="Arial" w:hint="eastAsia"/>
          <w:sz w:val="24"/>
          <w:szCs w:val="24"/>
        </w:rPr>
        <w:t xml:space="preserve"> 城市轨道交通车站周边300m范围内的建设项目应与车站统筹规划。</w:t>
      </w:r>
    </w:p>
    <w:p w14:paraId="5626CF7D" w14:textId="6FEA3564" w:rsidR="00E30F23" w:rsidRPr="00135FF4" w:rsidRDefault="004F60B4" w:rsidP="000C13F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2.15</w:t>
      </w:r>
      <w:r w:rsidRPr="00135FF4">
        <w:rPr>
          <w:rFonts w:asciiTheme="minorEastAsia" w:hAnsiTheme="minorEastAsia" w:cs="Arial" w:hint="eastAsia"/>
          <w:sz w:val="24"/>
          <w:szCs w:val="24"/>
        </w:rPr>
        <w:t xml:space="preserve"> </w:t>
      </w:r>
      <w:r w:rsidR="00E30F23" w:rsidRPr="00135FF4">
        <w:rPr>
          <w:rFonts w:asciiTheme="minorEastAsia" w:hAnsiTheme="minorEastAsia" w:cs="Arial"/>
          <w:sz w:val="24"/>
          <w:szCs w:val="24"/>
        </w:rPr>
        <w:t>线路</w:t>
      </w:r>
      <w:r w:rsidR="00E30F23" w:rsidRPr="00135FF4">
        <w:rPr>
          <w:rFonts w:asciiTheme="minorEastAsia" w:hAnsiTheme="minorEastAsia" w:cs="Arial" w:hint="eastAsia"/>
          <w:sz w:val="24"/>
          <w:szCs w:val="24"/>
        </w:rPr>
        <w:t>区间、</w:t>
      </w:r>
      <w:r w:rsidR="00E30F23" w:rsidRPr="00135FF4">
        <w:rPr>
          <w:rFonts w:asciiTheme="minorEastAsia" w:hAnsiTheme="minorEastAsia" w:cs="Arial"/>
          <w:sz w:val="24"/>
          <w:szCs w:val="24"/>
        </w:rPr>
        <w:t>车站</w:t>
      </w:r>
      <w:r w:rsidR="00E30F23" w:rsidRPr="00135FF4">
        <w:rPr>
          <w:rFonts w:asciiTheme="minorEastAsia" w:hAnsiTheme="minorEastAsia" w:cs="Arial" w:hint="eastAsia"/>
          <w:sz w:val="24"/>
          <w:szCs w:val="24"/>
        </w:rPr>
        <w:t>、出入口、风亭、车辆基地和其它设施的用地控制界线，应</w:t>
      </w:r>
      <w:r w:rsidR="00D020BC" w:rsidRPr="00135FF4">
        <w:rPr>
          <w:rFonts w:asciiTheme="minorEastAsia" w:hAnsiTheme="minorEastAsia" w:cs="Arial" w:hint="eastAsia"/>
          <w:sz w:val="24"/>
          <w:szCs w:val="24"/>
        </w:rPr>
        <w:t>划定控制</w:t>
      </w:r>
      <w:r w:rsidR="00D020BC" w:rsidRPr="00135FF4">
        <w:rPr>
          <w:rFonts w:asciiTheme="minorEastAsia" w:hAnsiTheme="minorEastAsia" w:cs="Arial"/>
          <w:sz w:val="24"/>
          <w:szCs w:val="24"/>
        </w:rPr>
        <w:t>范围</w:t>
      </w:r>
      <w:r w:rsidR="00E30F23" w:rsidRPr="00135FF4">
        <w:rPr>
          <w:rFonts w:asciiTheme="minorEastAsia" w:hAnsiTheme="minorEastAsia" w:cs="Arial" w:hint="eastAsia"/>
          <w:sz w:val="24"/>
          <w:szCs w:val="24"/>
        </w:rPr>
        <w:t>。</w:t>
      </w:r>
    </w:p>
    <w:p w14:paraId="5E64BCB3" w14:textId="77777777" w:rsidR="00996A21" w:rsidRPr="00135FF4" w:rsidRDefault="00996A21" w:rsidP="00996A21">
      <w:pPr>
        <w:snapToGrid w:val="0"/>
        <w:spacing w:line="360" w:lineRule="auto"/>
        <w:rPr>
          <w:rFonts w:asciiTheme="majorEastAsia" w:eastAsiaTheme="majorEastAsia" w:hAnsiTheme="majorEastAsia"/>
          <w:sz w:val="24"/>
          <w:szCs w:val="24"/>
        </w:rPr>
      </w:pPr>
    </w:p>
    <w:p w14:paraId="34B4597A" w14:textId="7CA358C9" w:rsidR="00772292" w:rsidRPr="00135FF4" w:rsidRDefault="0012447C" w:rsidP="00FD07C1">
      <w:pPr>
        <w:pStyle w:val="2"/>
        <w:rPr>
          <w:rFonts w:asciiTheme="majorEastAsia" w:eastAsiaTheme="majorEastAsia" w:hAnsiTheme="majorEastAsia"/>
          <w:b w:val="0"/>
          <w:szCs w:val="24"/>
        </w:rPr>
      </w:pPr>
      <w:bookmarkStart w:id="18" w:name="_Toc511377757"/>
      <w:bookmarkStart w:id="19" w:name="_Toc511392652"/>
      <w:bookmarkStart w:id="20" w:name="_Toc517182156"/>
      <w:bookmarkStart w:id="21" w:name="_Toc522607733"/>
      <w:bookmarkStart w:id="22" w:name="_Toc532895863"/>
      <w:bookmarkStart w:id="23" w:name="_Toc532896428"/>
      <w:r w:rsidRPr="00135FF4">
        <w:rPr>
          <w:rFonts w:asciiTheme="majorEastAsia" w:eastAsiaTheme="majorEastAsia" w:hAnsiTheme="majorEastAsia"/>
          <w:szCs w:val="24"/>
        </w:rPr>
        <w:t>2.3</w:t>
      </w:r>
      <w:r w:rsidR="00772292" w:rsidRPr="00135FF4">
        <w:rPr>
          <w:rFonts w:asciiTheme="majorEastAsia" w:eastAsiaTheme="majorEastAsia" w:hAnsiTheme="majorEastAsia" w:hint="eastAsia"/>
          <w:szCs w:val="24"/>
        </w:rPr>
        <w:t xml:space="preserve"> 杂散电流</w:t>
      </w:r>
      <w:bookmarkEnd w:id="18"/>
      <w:bookmarkEnd w:id="19"/>
      <w:bookmarkEnd w:id="20"/>
      <w:bookmarkEnd w:id="21"/>
      <w:r w:rsidR="00666352" w:rsidRPr="00135FF4">
        <w:rPr>
          <w:rFonts w:asciiTheme="majorEastAsia" w:eastAsiaTheme="majorEastAsia" w:hAnsiTheme="majorEastAsia" w:hint="eastAsia"/>
          <w:szCs w:val="24"/>
        </w:rPr>
        <w:t>防护</w:t>
      </w:r>
      <w:bookmarkEnd w:id="22"/>
      <w:bookmarkEnd w:id="23"/>
    </w:p>
    <w:p w14:paraId="7012D898" w14:textId="45789927" w:rsidR="00666352" w:rsidRPr="00135FF4" w:rsidRDefault="00666352" w:rsidP="00DB399F">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81305A" w:rsidRPr="00135FF4">
        <w:rPr>
          <w:rFonts w:asciiTheme="minorEastAsia" w:hAnsiTheme="minorEastAsia" w:cs="Arial"/>
          <w:sz w:val="24"/>
          <w:szCs w:val="24"/>
        </w:rPr>
        <w:t>3.1</w:t>
      </w:r>
      <w:r w:rsidRPr="00135FF4">
        <w:rPr>
          <w:rFonts w:asciiTheme="minorEastAsia" w:hAnsiTheme="minorEastAsia" w:cs="Arial" w:hint="eastAsia"/>
          <w:sz w:val="24"/>
          <w:szCs w:val="24"/>
        </w:rPr>
        <w:t>城市轨道交通采用直流牵引供电并以走</w:t>
      </w:r>
      <w:proofErr w:type="gramStart"/>
      <w:r w:rsidRPr="00135FF4">
        <w:rPr>
          <w:rFonts w:asciiTheme="minorEastAsia" w:hAnsiTheme="minorEastAsia" w:cs="Arial" w:hint="eastAsia"/>
          <w:sz w:val="24"/>
          <w:szCs w:val="24"/>
        </w:rPr>
        <w:t>行轨作为</w:t>
      </w:r>
      <w:proofErr w:type="gramEnd"/>
      <w:r w:rsidRPr="00135FF4">
        <w:rPr>
          <w:rFonts w:asciiTheme="minorEastAsia" w:hAnsiTheme="minorEastAsia" w:cs="Arial" w:hint="eastAsia"/>
          <w:sz w:val="24"/>
          <w:szCs w:val="24"/>
        </w:rPr>
        <w:t>回流导体的系统工程，应将走</w:t>
      </w:r>
      <w:proofErr w:type="gramStart"/>
      <w:r w:rsidRPr="00135FF4">
        <w:rPr>
          <w:rFonts w:asciiTheme="minorEastAsia" w:hAnsiTheme="minorEastAsia" w:cs="Arial" w:hint="eastAsia"/>
          <w:sz w:val="24"/>
          <w:szCs w:val="24"/>
        </w:rPr>
        <w:t>行轨回流网</w:t>
      </w:r>
      <w:proofErr w:type="gramEnd"/>
      <w:r w:rsidRPr="00135FF4">
        <w:rPr>
          <w:rFonts w:asciiTheme="minorEastAsia" w:hAnsiTheme="minorEastAsia" w:cs="Arial" w:hint="eastAsia"/>
          <w:sz w:val="24"/>
          <w:szCs w:val="24"/>
        </w:rPr>
        <w:t>、主体建筑结构、沿线埋地金属管线及设备设施列为重点防护对象并建立整体性防护系统，采取杂散电流防护的技术措施。</w:t>
      </w:r>
    </w:p>
    <w:p w14:paraId="483E2588" w14:textId="0BAF1DBE" w:rsidR="00666352" w:rsidRPr="00135FF4" w:rsidRDefault="00666352" w:rsidP="00666352">
      <w:pPr>
        <w:snapToGrid w:val="0"/>
        <w:spacing w:line="360" w:lineRule="auto"/>
        <w:rPr>
          <w:rFonts w:ascii="宋体" w:hAnsi="宋体" w:cs="Arial"/>
          <w:sz w:val="24"/>
          <w:szCs w:val="24"/>
        </w:rPr>
      </w:pPr>
      <w:r w:rsidRPr="00135FF4">
        <w:rPr>
          <w:rFonts w:ascii="宋体" w:hAnsi="宋体" w:cs="Arial" w:hint="eastAsia"/>
          <w:bCs/>
          <w:sz w:val="24"/>
          <w:szCs w:val="24"/>
        </w:rPr>
        <w:t>2.</w:t>
      </w:r>
      <w:r w:rsidR="0081305A" w:rsidRPr="00135FF4">
        <w:rPr>
          <w:rFonts w:ascii="宋体" w:hAnsi="宋体" w:cs="Arial"/>
          <w:bCs/>
          <w:sz w:val="24"/>
          <w:szCs w:val="24"/>
        </w:rPr>
        <w:t>3.2</w:t>
      </w:r>
      <w:r w:rsidRPr="00135FF4">
        <w:rPr>
          <w:rFonts w:ascii="宋体" w:hAnsi="宋体" w:cs="Arial" w:hint="eastAsia"/>
          <w:sz w:val="24"/>
          <w:szCs w:val="24"/>
        </w:rPr>
        <w:t xml:space="preserve">  杂散电流防护应列为城市轨道交通工程设计的组成部分，并应在工程可行性研究阶段或初步设计阶段进行技术、经济、环保、安全性比较论证与评估。</w:t>
      </w:r>
    </w:p>
    <w:p w14:paraId="3E871082" w14:textId="0D6CA331" w:rsidR="00666352" w:rsidRPr="00135FF4" w:rsidRDefault="00666352" w:rsidP="00666352">
      <w:pPr>
        <w:snapToGrid w:val="0"/>
        <w:spacing w:line="360" w:lineRule="auto"/>
        <w:rPr>
          <w:rFonts w:ascii="宋体" w:eastAsia="宋体" w:hAnsi="宋体" w:cs="Arial"/>
          <w:sz w:val="24"/>
          <w:szCs w:val="24"/>
        </w:rPr>
      </w:pPr>
      <w:r w:rsidRPr="00135FF4">
        <w:rPr>
          <w:rFonts w:ascii="宋体" w:hAnsi="宋体" w:cs="Arial" w:hint="eastAsia"/>
          <w:bCs/>
          <w:sz w:val="24"/>
          <w:szCs w:val="24"/>
        </w:rPr>
        <w:t>2.</w:t>
      </w:r>
      <w:r w:rsidR="0081305A" w:rsidRPr="00135FF4">
        <w:rPr>
          <w:rFonts w:ascii="宋体" w:hAnsi="宋体" w:cs="Arial"/>
          <w:bCs/>
          <w:sz w:val="24"/>
          <w:szCs w:val="24"/>
        </w:rPr>
        <w:t>3.3</w:t>
      </w:r>
      <w:r w:rsidRPr="00135FF4">
        <w:rPr>
          <w:rFonts w:ascii="宋体" w:hAnsi="宋体" w:cs="Arial" w:hint="eastAsia"/>
          <w:sz w:val="24"/>
          <w:szCs w:val="24"/>
        </w:rPr>
        <w:t xml:space="preserve"> 杂散电流防护应与城市轨道交通的其他工程相互协调，其他工程的设计及施工，不得影响、减小和降低杂散电流防护的措施的性能及要求。</w:t>
      </w:r>
    </w:p>
    <w:p w14:paraId="46BCC7E1" w14:textId="1B563D63" w:rsidR="00666352" w:rsidRPr="00135FF4" w:rsidRDefault="00666352" w:rsidP="00666352">
      <w:pPr>
        <w:snapToGrid w:val="0"/>
        <w:spacing w:line="360" w:lineRule="auto"/>
        <w:rPr>
          <w:rFonts w:ascii="宋体" w:hAnsi="宋体" w:cs="Arial"/>
          <w:sz w:val="24"/>
          <w:szCs w:val="24"/>
        </w:rPr>
      </w:pPr>
      <w:r w:rsidRPr="00135FF4">
        <w:rPr>
          <w:rFonts w:ascii="宋体" w:hAnsi="宋体" w:cs="Arial" w:hint="eastAsia"/>
          <w:bCs/>
          <w:sz w:val="24"/>
          <w:szCs w:val="24"/>
        </w:rPr>
        <w:t>2.</w:t>
      </w:r>
      <w:r w:rsidR="0081305A" w:rsidRPr="00135FF4">
        <w:rPr>
          <w:rFonts w:ascii="宋体" w:hAnsi="宋体" w:cs="Arial"/>
          <w:bCs/>
          <w:sz w:val="24"/>
          <w:szCs w:val="24"/>
        </w:rPr>
        <w:t>3.4</w:t>
      </w:r>
      <w:r w:rsidRPr="00135FF4">
        <w:rPr>
          <w:rFonts w:ascii="宋体" w:hAnsi="宋体" w:cs="Arial" w:hint="eastAsia"/>
          <w:sz w:val="24"/>
          <w:szCs w:val="24"/>
        </w:rPr>
        <w:t xml:space="preserve">  走</w:t>
      </w:r>
      <w:proofErr w:type="gramStart"/>
      <w:r w:rsidRPr="00135FF4">
        <w:rPr>
          <w:rFonts w:ascii="宋体" w:hAnsi="宋体" w:cs="Arial" w:hint="eastAsia"/>
          <w:sz w:val="24"/>
          <w:szCs w:val="24"/>
        </w:rPr>
        <w:t>行轨回流网</w:t>
      </w:r>
      <w:proofErr w:type="gramEnd"/>
      <w:r w:rsidRPr="00135FF4">
        <w:rPr>
          <w:rFonts w:ascii="宋体" w:hAnsi="宋体" w:cs="Arial" w:hint="eastAsia"/>
          <w:sz w:val="24"/>
          <w:szCs w:val="24"/>
        </w:rPr>
        <w:t>应与沿线金属结构、金属管线、设备设施及大地保持绝缘，应采取措施限制杂散电流向轨道交通外部扩散。</w:t>
      </w:r>
    </w:p>
    <w:p w14:paraId="475632B6" w14:textId="5A706A02" w:rsidR="00666352" w:rsidRPr="00135FF4" w:rsidRDefault="00666352" w:rsidP="00666352">
      <w:pPr>
        <w:snapToGrid w:val="0"/>
        <w:spacing w:line="360" w:lineRule="auto"/>
        <w:rPr>
          <w:rFonts w:ascii="宋体" w:hAnsi="宋体" w:cs="Arial"/>
          <w:sz w:val="24"/>
          <w:szCs w:val="24"/>
        </w:rPr>
      </w:pPr>
      <w:r w:rsidRPr="00135FF4">
        <w:rPr>
          <w:rFonts w:ascii="宋体" w:hAnsi="宋体" w:cs="Arial" w:hint="eastAsia"/>
          <w:bCs/>
          <w:sz w:val="24"/>
          <w:szCs w:val="24"/>
        </w:rPr>
        <w:t>2.</w:t>
      </w:r>
      <w:r w:rsidR="0081305A" w:rsidRPr="00135FF4">
        <w:rPr>
          <w:rFonts w:ascii="宋体" w:hAnsi="宋体" w:cs="Arial"/>
          <w:bCs/>
          <w:sz w:val="24"/>
          <w:szCs w:val="24"/>
        </w:rPr>
        <w:t>3.5</w:t>
      </w:r>
      <w:r w:rsidRPr="00135FF4">
        <w:rPr>
          <w:rFonts w:ascii="宋体" w:hAnsi="宋体" w:cs="Arial" w:hint="eastAsia"/>
          <w:sz w:val="24"/>
          <w:szCs w:val="24"/>
        </w:rPr>
        <w:t xml:space="preserve">  走</w:t>
      </w:r>
      <w:proofErr w:type="gramStart"/>
      <w:r w:rsidRPr="00135FF4">
        <w:rPr>
          <w:rFonts w:ascii="宋体" w:hAnsi="宋体" w:cs="Arial" w:hint="eastAsia"/>
          <w:sz w:val="24"/>
          <w:szCs w:val="24"/>
        </w:rPr>
        <w:t>行轨回流网</w:t>
      </w:r>
      <w:proofErr w:type="gramEnd"/>
      <w:r w:rsidRPr="00135FF4">
        <w:rPr>
          <w:rFonts w:ascii="宋体" w:hAnsi="宋体" w:cs="Arial" w:hint="eastAsia"/>
          <w:sz w:val="24"/>
          <w:szCs w:val="24"/>
        </w:rPr>
        <w:t>应保持回流通路畅通，其</w:t>
      </w:r>
      <w:proofErr w:type="gramStart"/>
      <w:r w:rsidRPr="00135FF4">
        <w:rPr>
          <w:rFonts w:ascii="宋体" w:hAnsi="宋体" w:cs="Arial" w:hint="eastAsia"/>
          <w:sz w:val="24"/>
          <w:szCs w:val="24"/>
        </w:rPr>
        <w:t>纵向电</w:t>
      </w:r>
      <w:proofErr w:type="gramEnd"/>
      <w:r w:rsidRPr="00135FF4">
        <w:rPr>
          <w:rFonts w:ascii="宋体" w:hAnsi="宋体" w:cs="Arial" w:hint="eastAsia"/>
          <w:sz w:val="24"/>
          <w:szCs w:val="24"/>
        </w:rPr>
        <w:t>阻值应小于0.01Ω/km。</w:t>
      </w:r>
    </w:p>
    <w:p w14:paraId="7FD97C02" w14:textId="24889F1F" w:rsidR="00666352" w:rsidRPr="00135FF4" w:rsidRDefault="00666352" w:rsidP="00666352">
      <w:pPr>
        <w:snapToGrid w:val="0"/>
        <w:spacing w:line="360" w:lineRule="auto"/>
        <w:rPr>
          <w:rFonts w:ascii="宋体" w:hAnsi="宋体" w:cs="Arial"/>
          <w:sz w:val="24"/>
          <w:szCs w:val="24"/>
        </w:rPr>
      </w:pPr>
      <w:r w:rsidRPr="00135FF4">
        <w:rPr>
          <w:rFonts w:ascii="宋体" w:hAnsi="宋体" w:cs="Arial" w:hint="eastAsia"/>
          <w:bCs/>
          <w:sz w:val="24"/>
          <w:szCs w:val="24"/>
        </w:rPr>
        <w:t>2.</w:t>
      </w:r>
      <w:r w:rsidR="0081305A" w:rsidRPr="00135FF4">
        <w:rPr>
          <w:rFonts w:ascii="宋体" w:hAnsi="宋体" w:cs="Arial"/>
          <w:bCs/>
          <w:sz w:val="24"/>
          <w:szCs w:val="24"/>
        </w:rPr>
        <w:t>3.</w:t>
      </w:r>
      <w:r w:rsidRPr="00135FF4">
        <w:rPr>
          <w:rFonts w:ascii="宋体" w:hAnsi="宋体" w:cs="Arial" w:hint="eastAsia"/>
          <w:bCs/>
          <w:sz w:val="24"/>
          <w:szCs w:val="24"/>
        </w:rPr>
        <w:t>6</w:t>
      </w:r>
      <w:r w:rsidRPr="00135FF4">
        <w:rPr>
          <w:rFonts w:ascii="宋体" w:hAnsi="宋体" w:cs="Arial" w:hint="eastAsia"/>
          <w:sz w:val="24"/>
          <w:szCs w:val="24"/>
        </w:rPr>
        <w:t xml:space="preserve">  杂散电流防护指标应符合下列规定：</w:t>
      </w:r>
    </w:p>
    <w:p w14:paraId="55775DF3" w14:textId="77777777" w:rsidR="00666352" w:rsidRPr="00135FF4" w:rsidRDefault="00666352" w:rsidP="00666352">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1  钢筋混凝土结构极化电位正向偏移平均值应小于0.5V。</w:t>
      </w:r>
    </w:p>
    <w:p w14:paraId="5F5C0B9E" w14:textId="77777777" w:rsidR="00666352" w:rsidRPr="00135FF4" w:rsidRDefault="00666352" w:rsidP="00666352">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lastRenderedPageBreak/>
        <w:t>2  结构钢筋对地电位高峰小时平均值应取0.1V，或1小时内10%峰值的平均值应取0.5V；对城市轨道交通线路周围的金属结构和金属管线未采取阴极防护的区域，结构钢筋对地电位高峰小时平均值应取0.2V。</w:t>
      </w:r>
    </w:p>
    <w:p w14:paraId="69368C28" w14:textId="77777777" w:rsidR="00666352" w:rsidRPr="00135FF4" w:rsidRDefault="00666352" w:rsidP="00666352">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3  防护措施应确保沿线结构钢筋处于－1.5V～0.5V保护电位的范围内。</w:t>
      </w:r>
    </w:p>
    <w:p w14:paraId="79F20D93" w14:textId="7A0EFB37" w:rsidR="00666352" w:rsidRPr="00135FF4" w:rsidRDefault="00666352" w:rsidP="00666352">
      <w:pPr>
        <w:snapToGrid w:val="0"/>
        <w:spacing w:line="360" w:lineRule="auto"/>
        <w:rPr>
          <w:rFonts w:ascii="宋体" w:hAnsi="宋体" w:cs="Arial"/>
          <w:sz w:val="24"/>
          <w:szCs w:val="24"/>
        </w:rPr>
      </w:pPr>
      <w:r w:rsidRPr="00135FF4">
        <w:rPr>
          <w:rFonts w:ascii="宋体" w:hAnsi="宋体" w:cs="Arial" w:hint="eastAsia"/>
          <w:bCs/>
          <w:sz w:val="24"/>
          <w:szCs w:val="24"/>
        </w:rPr>
        <w:t>2.</w:t>
      </w:r>
      <w:r w:rsidR="0081305A" w:rsidRPr="00135FF4">
        <w:rPr>
          <w:rFonts w:ascii="宋体" w:hAnsi="宋体" w:cs="Arial"/>
          <w:bCs/>
          <w:sz w:val="24"/>
          <w:szCs w:val="24"/>
        </w:rPr>
        <w:t>3.7</w:t>
      </w:r>
      <w:r w:rsidRPr="00135FF4">
        <w:rPr>
          <w:rFonts w:ascii="宋体" w:hAnsi="宋体" w:cs="Arial" w:hint="eastAsia"/>
          <w:sz w:val="24"/>
          <w:szCs w:val="24"/>
        </w:rPr>
        <w:t xml:space="preserve">  埋地金属管线穿越道床时应采取杂散电流防护措施，敷设在隧道中的电缆、水管等金属管线结构，不得直接接触地下水流、积水、潮湿墙壁、土壤以及含盐沉积物。</w:t>
      </w:r>
    </w:p>
    <w:p w14:paraId="6CABB99D" w14:textId="77777777" w:rsidR="00666352" w:rsidRPr="00135FF4" w:rsidRDefault="00666352" w:rsidP="00DB399F">
      <w:pPr>
        <w:snapToGrid w:val="0"/>
        <w:spacing w:line="360" w:lineRule="auto"/>
        <w:rPr>
          <w:rFonts w:asciiTheme="minorEastAsia" w:hAnsiTheme="minorEastAsia" w:cs="Arial"/>
          <w:sz w:val="24"/>
          <w:szCs w:val="24"/>
        </w:rPr>
      </w:pPr>
    </w:p>
    <w:p w14:paraId="3D5E8824" w14:textId="77777777" w:rsidR="00772292" w:rsidRPr="00135FF4" w:rsidRDefault="00772292" w:rsidP="00772292">
      <w:pPr>
        <w:snapToGrid w:val="0"/>
        <w:spacing w:line="360" w:lineRule="auto"/>
        <w:ind w:firstLineChars="236" w:firstLine="569"/>
        <w:jc w:val="center"/>
        <w:rPr>
          <w:b/>
          <w:sz w:val="24"/>
          <w:szCs w:val="24"/>
        </w:rPr>
      </w:pPr>
    </w:p>
    <w:p w14:paraId="05D95A3E" w14:textId="002A6495" w:rsidR="00772292" w:rsidRPr="00135FF4" w:rsidRDefault="0012447C" w:rsidP="00FD07C1">
      <w:pPr>
        <w:pStyle w:val="2"/>
        <w:rPr>
          <w:rFonts w:asciiTheme="minorEastAsia" w:hAnsiTheme="minorEastAsia"/>
          <w:b w:val="0"/>
          <w:szCs w:val="24"/>
        </w:rPr>
      </w:pPr>
      <w:bookmarkStart w:id="24" w:name="_Toc511377758"/>
      <w:bookmarkStart w:id="25" w:name="_Toc511392653"/>
      <w:bookmarkStart w:id="26" w:name="_Toc517182157"/>
      <w:bookmarkStart w:id="27" w:name="_Toc522607734"/>
      <w:bookmarkStart w:id="28" w:name="_Toc532895864"/>
      <w:bookmarkStart w:id="29" w:name="_Toc532896429"/>
      <w:r w:rsidRPr="00135FF4">
        <w:rPr>
          <w:rFonts w:asciiTheme="minorEastAsia" w:hAnsiTheme="minorEastAsia"/>
          <w:szCs w:val="24"/>
        </w:rPr>
        <w:t>2.4</w:t>
      </w:r>
      <w:r w:rsidR="00772292" w:rsidRPr="00135FF4">
        <w:rPr>
          <w:rFonts w:asciiTheme="minorEastAsia" w:hAnsiTheme="minorEastAsia" w:hint="eastAsia"/>
          <w:szCs w:val="24"/>
        </w:rPr>
        <w:t xml:space="preserve"> 环境保护与资源节约</w:t>
      </w:r>
      <w:bookmarkEnd w:id="24"/>
      <w:bookmarkEnd w:id="25"/>
      <w:bookmarkEnd w:id="26"/>
      <w:bookmarkEnd w:id="27"/>
      <w:bookmarkEnd w:id="28"/>
      <w:bookmarkEnd w:id="29"/>
    </w:p>
    <w:p w14:paraId="39A7A68E" w14:textId="5D9B8FAB" w:rsidR="0069394B" w:rsidRPr="00135FF4" w:rsidRDefault="0069394B" w:rsidP="0069394B">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00A36546" w:rsidRPr="00135FF4">
        <w:rPr>
          <w:rFonts w:asciiTheme="minorEastAsia" w:hAnsiTheme="minorEastAsia" w:cs="Arial"/>
          <w:sz w:val="24"/>
        </w:rPr>
        <w:t>4.1</w:t>
      </w:r>
      <w:r w:rsidRPr="00135FF4">
        <w:rPr>
          <w:rFonts w:asciiTheme="minorEastAsia" w:hAnsiTheme="minorEastAsia" w:cs="Arial" w:hint="eastAsia"/>
          <w:sz w:val="24"/>
        </w:rPr>
        <w:t xml:space="preserve"> 城市轨道交通建设应符合城市与区域环境保护、能源发展等相关规划,</w:t>
      </w:r>
      <w:r w:rsidRPr="00135FF4">
        <w:rPr>
          <w:rFonts w:asciiTheme="minorEastAsia" w:hAnsiTheme="minorEastAsia" w:cs="Arial" w:hint="eastAsia"/>
        </w:rPr>
        <w:t xml:space="preserve"> 应通过技术经济分析，</w:t>
      </w:r>
      <w:r w:rsidRPr="00135FF4">
        <w:rPr>
          <w:rFonts w:asciiTheme="minorEastAsia" w:hAnsiTheme="minorEastAsia" w:cs="Arial" w:hint="eastAsia"/>
          <w:sz w:val="24"/>
        </w:rPr>
        <w:t>合理规划线路走向和线位布局，综合比选确定</w:t>
      </w:r>
      <w:r w:rsidRPr="00135FF4">
        <w:rPr>
          <w:rFonts w:asciiTheme="minorEastAsia" w:hAnsiTheme="minorEastAsia" w:cs="Arial" w:hint="eastAsia"/>
        </w:rPr>
        <w:t>节能环保的系统制式、</w:t>
      </w:r>
      <w:r w:rsidRPr="00135FF4">
        <w:rPr>
          <w:rFonts w:asciiTheme="minorEastAsia" w:hAnsiTheme="minorEastAsia" w:cs="Arial" w:hint="eastAsia"/>
          <w:sz w:val="24"/>
        </w:rPr>
        <w:t>敷设方式及线路埋深。</w:t>
      </w:r>
    </w:p>
    <w:p w14:paraId="70433CE5" w14:textId="16797800" w:rsidR="000F3B37" w:rsidRPr="00135FF4" w:rsidRDefault="000F3B37" w:rsidP="000F3B37">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00590C78" w:rsidRPr="00135FF4">
        <w:rPr>
          <w:rFonts w:asciiTheme="minorEastAsia" w:hAnsiTheme="minorEastAsia" w:cs="Arial"/>
          <w:sz w:val="24"/>
        </w:rPr>
        <w:t>4.2</w:t>
      </w:r>
      <w:r w:rsidRPr="00135FF4">
        <w:rPr>
          <w:rFonts w:asciiTheme="minorEastAsia" w:hAnsiTheme="minorEastAsia" w:cs="Arial" w:hint="eastAsia"/>
          <w:sz w:val="24"/>
        </w:rPr>
        <w:t xml:space="preserve"> 城市</w:t>
      </w:r>
      <w:r w:rsidRPr="00135FF4">
        <w:rPr>
          <w:rFonts w:asciiTheme="minorEastAsia" w:hAnsiTheme="minorEastAsia" w:cs="Arial"/>
          <w:sz w:val="24"/>
        </w:rPr>
        <w:t>轨道交通规划应对各功能用地统筹</w:t>
      </w:r>
      <w:r w:rsidRPr="00135FF4">
        <w:rPr>
          <w:rFonts w:asciiTheme="minorEastAsia" w:hAnsiTheme="minorEastAsia" w:cs="Arial" w:hint="eastAsia"/>
          <w:sz w:val="24"/>
        </w:rPr>
        <w:t>布局，合理确定主变电所、车辆段、停车场、控制中心等的线网共享方案。</w:t>
      </w:r>
    </w:p>
    <w:p w14:paraId="59ABC35D" w14:textId="746AD957" w:rsidR="000F3B37" w:rsidRPr="00135FF4" w:rsidRDefault="000F3B37" w:rsidP="000F3B37">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00590C78" w:rsidRPr="00135FF4">
        <w:rPr>
          <w:rFonts w:asciiTheme="minorEastAsia" w:hAnsiTheme="minorEastAsia" w:cs="Arial"/>
          <w:sz w:val="24"/>
        </w:rPr>
        <w:t>4.3</w:t>
      </w:r>
      <w:r w:rsidRPr="00135FF4">
        <w:rPr>
          <w:rFonts w:asciiTheme="minorEastAsia" w:hAnsiTheme="minorEastAsia" w:cs="Arial" w:hint="eastAsia"/>
          <w:sz w:val="24"/>
        </w:rPr>
        <w:t xml:space="preserve"> </w:t>
      </w:r>
      <w:r w:rsidRPr="00135FF4">
        <w:rPr>
          <w:rFonts w:asciiTheme="minorEastAsia" w:hAnsiTheme="minorEastAsia" w:cs="Arial"/>
          <w:sz w:val="24"/>
        </w:rPr>
        <w:t>城市轨道交通线路应进行线位选择、敷设方式、客流、地质、地形条件的综合优化节能设计。</w:t>
      </w:r>
    </w:p>
    <w:p w14:paraId="7953227F" w14:textId="4D38DEBC" w:rsidR="000F3B37" w:rsidRPr="00135FF4" w:rsidRDefault="00407D53" w:rsidP="000F3B37">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00590C78" w:rsidRPr="00135FF4">
        <w:rPr>
          <w:rFonts w:asciiTheme="minorEastAsia" w:hAnsiTheme="minorEastAsia" w:cs="Arial"/>
          <w:sz w:val="24"/>
        </w:rPr>
        <w:t>4.4</w:t>
      </w:r>
      <w:r w:rsidR="000F3B37" w:rsidRPr="00135FF4">
        <w:rPr>
          <w:rFonts w:asciiTheme="minorEastAsia" w:hAnsiTheme="minorEastAsia" w:cs="Arial" w:hint="eastAsia"/>
          <w:sz w:val="24"/>
        </w:rPr>
        <w:t xml:space="preserve"> 城市轨道交通</w:t>
      </w:r>
      <w:r w:rsidR="00590C78" w:rsidRPr="00135FF4">
        <w:rPr>
          <w:rFonts w:asciiTheme="minorEastAsia" w:hAnsiTheme="minorEastAsia" w:cs="Arial" w:hint="eastAsia"/>
          <w:sz w:val="24"/>
        </w:rPr>
        <w:t>设计</w:t>
      </w:r>
      <w:r w:rsidR="000F3B37" w:rsidRPr="00135FF4">
        <w:rPr>
          <w:rFonts w:asciiTheme="minorEastAsia" w:hAnsiTheme="minorEastAsia" w:cs="Arial" w:hint="eastAsia"/>
          <w:sz w:val="24"/>
        </w:rPr>
        <w:t>应采取降低、减少对生态环境影响的措施，对浅埋、高架及地面线路应</w:t>
      </w:r>
      <w:r w:rsidR="000F3B37" w:rsidRPr="00135FF4">
        <w:rPr>
          <w:rFonts w:asciiTheme="minorEastAsia" w:hAnsiTheme="minorEastAsia" w:cs="Arial"/>
          <w:sz w:val="24"/>
        </w:rPr>
        <w:t>采取</w:t>
      </w:r>
      <w:r w:rsidR="00B7303D" w:rsidRPr="00135FF4">
        <w:rPr>
          <w:rFonts w:asciiTheme="minorEastAsia" w:hAnsiTheme="minorEastAsia" w:cs="Arial"/>
          <w:sz w:val="24"/>
        </w:rPr>
        <w:t>降低噪声、减少振动</w:t>
      </w:r>
      <w:r w:rsidR="00B7303D" w:rsidRPr="00135FF4">
        <w:rPr>
          <w:rFonts w:asciiTheme="minorEastAsia" w:hAnsiTheme="minorEastAsia" w:cs="Arial" w:hint="eastAsia"/>
          <w:sz w:val="24"/>
        </w:rPr>
        <w:t>、</w:t>
      </w:r>
      <w:r w:rsidR="000F3B37" w:rsidRPr="00135FF4">
        <w:rPr>
          <w:rFonts w:asciiTheme="minorEastAsia" w:hAnsiTheme="minorEastAsia" w:cs="Arial" w:hint="eastAsia"/>
          <w:sz w:val="24"/>
        </w:rPr>
        <w:t>隔离和规避</w:t>
      </w:r>
      <w:r w:rsidR="000F3B37" w:rsidRPr="00135FF4">
        <w:rPr>
          <w:rFonts w:asciiTheme="minorEastAsia" w:hAnsiTheme="minorEastAsia" w:cs="Arial"/>
          <w:sz w:val="24"/>
        </w:rPr>
        <w:t>措施</w:t>
      </w:r>
      <w:r w:rsidR="000F3B37" w:rsidRPr="00135FF4">
        <w:rPr>
          <w:rFonts w:asciiTheme="minorEastAsia" w:hAnsiTheme="minorEastAsia" w:cs="Arial" w:hint="eastAsia"/>
          <w:sz w:val="24"/>
        </w:rPr>
        <w:t>。</w:t>
      </w:r>
    </w:p>
    <w:p w14:paraId="6FAD74E4" w14:textId="2E141999" w:rsidR="0069394B" w:rsidRPr="00135FF4" w:rsidRDefault="0069394B" w:rsidP="0069394B">
      <w:pPr>
        <w:pStyle w:val="af0"/>
        <w:snapToGrid w:val="0"/>
        <w:spacing w:before="0" w:beforeAutospacing="0" w:after="0" w:afterAutospacing="0" w:line="360" w:lineRule="auto"/>
        <w:rPr>
          <w:rFonts w:asciiTheme="minorEastAsia" w:eastAsiaTheme="minorEastAsia" w:hAnsiTheme="minorEastAsia" w:cs="Arial"/>
          <w:kern w:val="2"/>
        </w:rPr>
      </w:pPr>
      <w:r w:rsidRPr="00135FF4">
        <w:rPr>
          <w:rFonts w:asciiTheme="minorEastAsia" w:eastAsiaTheme="minorEastAsia" w:hAnsiTheme="minorEastAsia" w:cs="Arial" w:hint="eastAsia"/>
          <w:kern w:val="2"/>
        </w:rPr>
        <w:t>2.</w:t>
      </w:r>
      <w:r w:rsidR="00590C78" w:rsidRPr="00135FF4">
        <w:rPr>
          <w:rFonts w:asciiTheme="minorEastAsia" w:eastAsiaTheme="minorEastAsia" w:hAnsiTheme="minorEastAsia" w:cs="Arial"/>
          <w:kern w:val="2"/>
        </w:rPr>
        <w:t>4.5</w:t>
      </w:r>
      <w:r w:rsidRPr="00135FF4">
        <w:rPr>
          <w:rFonts w:asciiTheme="minorEastAsia" w:eastAsiaTheme="minorEastAsia" w:hAnsiTheme="minorEastAsia" w:cs="Arial" w:hint="eastAsia"/>
          <w:kern w:val="2"/>
        </w:rPr>
        <w:t xml:space="preserve"> </w:t>
      </w:r>
      <w:r w:rsidRPr="00135FF4">
        <w:rPr>
          <w:rFonts w:asciiTheme="minorEastAsia" w:eastAsiaTheme="minorEastAsia" w:hAnsiTheme="minorEastAsia" w:cs="Arial"/>
          <w:kern w:val="2"/>
        </w:rPr>
        <w:t>城市轨道交通设计应根据线网规划</w:t>
      </w:r>
      <w:r w:rsidRPr="00135FF4">
        <w:rPr>
          <w:rFonts w:asciiTheme="minorEastAsia" w:eastAsiaTheme="minorEastAsia" w:hAnsiTheme="minorEastAsia" w:cs="Arial" w:hint="eastAsia"/>
          <w:kern w:val="2"/>
        </w:rPr>
        <w:t>，合理</w:t>
      </w:r>
      <w:r w:rsidRPr="00135FF4">
        <w:rPr>
          <w:rFonts w:asciiTheme="minorEastAsia" w:eastAsiaTheme="minorEastAsia" w:hAnsiTheme="minorEastAsia" w:cs="Arial"/>
          <w:kern w:val="2"/>
        </w:rPr>
        <w:t>预留续建工程的连接条件</w:t>
      </w:r>
      <w:r w:rsidRPr="00135FF4">
        <w:rPr>
          <w:rFonts w:asciiTheme="minorEastAsia" w:eastAsiaTheme="minorEastAsia" w:hAnsiTheme="minorEastAsia" w:cs="Arial" w:hint="eastAsia"/>
          <w:kern w:val="2"/>
        </w:rPr>
        <w:t>，</w:t>
      </w:r>
      <w:r w:rsidRPr="00135FF4">
        <w:rPr>
          <w:rFonts w:asciiTheme="minorEastAsia" w:eastAsiaTheme="minorEastAsia" w:hAnsiTheme="minorEastAsia" w:cs="Arial"/>
          <w:kern w:val="2"/>
        </w:rPr>
        <w:t>避免重复建设造成资源</w:t>
      </w:r>
      <w:r w:rsidRPr="00135FF4">
        <w:rPr>
          <w:rFonts w:asciiTheme="minorEastAsia" w:eastAsiaTheme="minorEastAsia" w:hAnsiTheme="minorEastAsia" w:cs="Arial" w:hint="eastAsia"/>
          <w:kern w:val="2"/>
        </w:rPr>
        <w:t>浪费。</w:t>
      </w:r>
    </w:p>
    <w:p w14:paraId="35A482A6" w14:textId="0E3BA15E" w:rsidR="00FE36E7" w:rsidRPr="00135FF4" w:rsidRDefault="00997FEB" w:rsidP="00FE36E7">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590C78" w:rsidRPr="00135FF4">
        <w:rPr>
          <w:rFonts w:asciiTheme="minorEastAsia" w:hAnsiTheme="minorEastAsia"/>
          <w:sz w:val="24"/>
          <w:szCs w:val="24"/>
        </w:rPr>
        <w:t>4.6</w:t>
      </w:r>
      <w:r w:rsidRPr="00135FF4">
        <w:rPr>
          <w:rFonts w:asciiTheme="minorEastAsia" w:hAnsiTheme="minorEastAsia" w:hint="eastAsia"/>
          <w:sz w:val="24"/>
          <w:szCs w:val="24"/>
        </w:rPr>
        <w:t xml:space="preserve"> </w:t>
      </w:r>
      <w:r w:rsidR="00FE36E7" w:rsidRPr="00135FF4">
        <w:rPr>
          <w:rFonts w:asciiTheme="minorEastAsia" w:hAnsiTheme="minorEastAsia" w:hint="eastAsia"/>
          <w:sz w:val="24"/>
          <w:szCs w:val="24"/>
        </w:rPr>
        <w:t>需要配套建设的</w:t>
      </w:r>
      <w:r w:rsidR="00072A9F" w:rsidRPr="00135FF4">
        <w:rPr>
          <w:rFonts w:asciiTheme="minorEastAsia" w:hAnsiTheme="minorEastAsia" w:hint="eastAsia"/>
          <w:sz w:val="24"/>
          <w:szCs w:val="24"/>
        </w:rPr>
        <w:t>环境保护设施，应与城市轨道交通同步设计、同期施工、同时投入使用</w:t>
      </w:r>
      <w:r w:rsidR="00FE36E7" w:rsidRPr="00135FF4">
        <w:rPr>
          <w:rFonts w:asciiTheme="minorEastAsia" w:hAnsiTheme="minorEastAsia" w:hint="eastAsia"/>
          <w:sz w:val="24"/>
          <w:szCs w:val="24"/>
        </w:rPr>
        <w:t>。</w:t>
      </w:r>
    </w:p>
    <w:p w14:paraId="0AD54E96" w14:textId="0B20591A" w:rsidR="00B7303D" w:rsidRPr="00135FF4" w:rsidRDefault="00B7303D" w:rsidP="00B7303D">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00590C78" w:rsidRPr="00135FF4">
        <w:rPr>
          <w:rFonts w:asciiTheme="minorEastAsia" w:hAnsiTheme="minorEastAsia" w:cs="Arial"/>
          <w:sz w:val="24"/>
        </w:rPr>
        <w:t>4.7</w:t>
      </w:r>
      <w:r w:rsidRPr="00135FF4">
        <w:rPr>
          <w:rFonts w:asciiTheme="minorEastAsia" w:hAnsiTheme="minorEastAsia" w:cs="Arial" w:hint="eastAsia"/>
          <w:sz w:val="24"/>
        </w:rPr>
        <w:t xml:space="preserve"> 机电设备应选用紧凑、高效、节能</w:t>
      </w:r>
      <w:r w:rsidR="00702AF6" w:rsidRPr="00135FF4">
        <w:rPr>
          <w:rFonts w:asciiTheme="minorEastAsia" w:hAnsiTheme="minorEastAsia" w:cs="Arial" w:hint="eastAsia"/>
          <w:sz w:val="24"/>
        </w:rPr>
        <w:t>环保</w:t>
      </w:r>
      <w:r w:rsidRPr="00135FF4">
        <w:rPr>
          <w:rFonts w:asciiTheme="minorEastAsia" w:hAnsiTheme="minorEastAsia" w:cs="Arial" w:hint="eastAsia"/>
          <w:sz w:val="24"/>
        </w:rPr>
        <w:t>产品</w:t>
      </w:r>
      <w:r w:rsidRPr="00135FF4">
        <w:rPr>
          <w:rFonts w:asciiTheme="minorEastAsia" w:hAnsiTheme="minorEastAsia" w:cs="宋体"/>
          <w:kern w:val="0"/>
          <w:sz w:val="24"/>
          <w:shd w:val="clear" w:color="auto" w:fill="FFFFFF"/>
        </w:rPr>
        <w:t>。</w:t>
      </w:r>
    </w:p>
    <w:p w14:paraId="05921CFF" w14:textId="2F7DDA05" w:rsidR="00B7303D" w:rsidRPr="00135FF4" w:rsidRDefault="00B7303D" w:rsidP="00B7303D">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00590C78" w:rsidRPr="00135FF4">
        <w:rPr>
          <w:rFonts w:asciiTheme="minorEastAsia" w:hAnsiTheme="minorEastAsia" w:cs="Arial"/>
          <w:sz w:val="24"/>
        </w:rPr>
        <w:t>4.8</w:t>
      </w:r>
      <w:r w:rsidRPr="00135FF4">
        <w:rPr>
          <w:rFonts w:asciiTheme="minorEastAsia" w:hAnsiTheme="minorEastAsia" w:cs="Arial" w:hint="eastAsia"/>
          <w:sz w:val="24"/>
        </w:rPr>
        <w:t xml:space="preserve"> 城市轨道交通应当采取防治在建设和运营过程中产生的废气、废水、废渣、粉尘、恶臭气体、放射性物质以及噪声、振动、光辐射、电磁辐射等对环境的污染和危害的空间、位置和工程</w:t>
      </w:r>
      <w:r w:rsidRPr="00135FF4">
        <w:rPr>
          <w:rFonts w:asciiTheme="minorEastAsia" w:hAnsiTheme="minorEastAsia" w:cs="Arial"/>
          <w:sz w:val="24"/>
        </w:rPr>
        <w:t>措施</w:t>
      </w:r>
      <w:r w:rsidRPr="00135FF4">
        <w:rPr>
          <w:rFonts w:asciiTheme="minorEastAsia" w:hAnsiTheme="minorEastAsia" w:cs="Arial" w:hint="eastAsia"/>
          <w:sz w:val="24"/>
        </w:rPr>
        <w:t>。</w:t>
      </w:r>
    </w:p>
    <w:p w14:paraId="0334F8A5" w14:textId="72CED19C" w:rsidR="00FE36E7" w:rsidRPr="00135FF4" w:rsidRDefault="00997FEB" w:rsidP="00FE36E7">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590C78" w:rsidRPr="00135FF4">
        <w:rPr>
          <w:rFonts w:asciiTheme="minorEastAsia" w:hAnsiTheme="minorEastAsia"/>
          <w:sz w:val="24"/>
          <w:szCs w:val="24"/>
        </w:rPr>
        <w:t>4.9</w:t>
      </w:r>
      <w:r w:rsidRPr="00135FF4">
        <w:rPr>
          <w:rFonts w:asciiTheme="minorEastAsia" w:hAnsiTheme="minorEastAsia" w:hint="eastAsia"/>
          <w:sz w:val="24"/>
          <w:szCs w:val="24"/>
        </w:rPr>
        <w:t xml:space="preserve"> </w:t>
      </w:r>
      <w:r w:rsidR="00FE36E7" w:rsidRPr="00135FF4">
        <w:rPr>
          <w:rFonts w:asciiTheme="minorEastAsia" w:hAnsiTheme="minorEastAsia" w:hint="eastAsia"/>
          <w:sz w:val="24"/>
          <w:szCs w:val="24"/>
        </w:rPr>
        <w:t>城市轨道交通试运行期间，建设单位应当对环境保护设施运行情况和城市轨道交通对环境的影响进行</w:t>
      </w:r>
      <w:r w:rsidR="00072A9F" w:rsidRPr="00135FF4">
        <w:rPr>
          <w:rFonts w:asciiTheme="minorEastAsia" w:hAnsiTheme="minorEastAsia" w:hint="eastAsia"/>
          <w:sz w:val="24"/>
          <w:szCs w:val="24"/>
        </w:rPr>
        <w:t>检测</w:t>
      </w:r>
      <w:r w:rsidR="00FE36E7" w:rsidRPr="00135FF4">
        <w:rPr>
          <w:rFonts w:asciiTheme="minorEastAsia" w:hAnsiTheme="minorEastAsia" w:hint="eastAsia"/>
          <w:sz w:val="24"/>
          <w:szCs w:val="24"/>
        </w:rPr>
        <w:t>，并根据需要采取必要的环保补救措施。</w:t>
      </w:r>
    </w:p>
    <w:p w14:paraId="3BC99E90" w14:textId="2D4F3215" w:rsidR="00DB399F" w:rsidRPr="00135FF4" w:rsidRDefault="00E757F4" w:rsidP="00DB399F">
      <w:pPr>
        <w:snapToGrid w:val="0"/>
        <w:spacing w:line="360" w:lineRule="auto"/>
        <w:rPr>
          <w:rFonts w:asciiTheme="minorEastAsia" w:hAnsiTheme="minorEastAsia" w:cs="宋体"/>
          <w:kern w:val="0"/>
          <w:sz w:val="24"/>
          <w:shd w:val="clear" w:color="auto" w:fill="FFFFFF"/>
        </w:rPr>
      </w:pPr>
      <w:r w:rsidRPr="00135FF4">
        <w:rPr>
          <w:rFonts w:asciiTheme="minorEastAsia" w:hAnsiTheme="minorEastAsia" w:cs="宋体" w:hint="eastAsia"/>
          <w:kern w:val="0"/>
          <w:sz w:val="24"/>
          <w:shd w:val="clear" w:color="auto" w:fill="FFFFFF"/>
        </w:rPr>
        <w:lastRenderedPageBreak/>
        <w:t>2.</w:t>
      </w:r>
      <w:r w:rsidR="00590C78" w:rsidRPr="00135FF4">
        <w:rPr>
          <w:rFonts w:asciiTheme="minorEastAsia" w:hAnsiTheme="minorEastAsia" w:cs="宋体"/>
          <w:kern w:val="0"/>
          <w:sz w:val="24"/>
          <w:shd w:val="clear" w:color="auto" w:fill="FFFFFF"/>
        </w:rPr>
        <w:t>4.10</w:t>
      </w:r>
      <w:r w:rsidRPr="00135FF4">
        <w:rPr>
          <w:rFonts w:asciiTheme="minorEastAsia" w:hAnsiTheme="minorEastAsia" w:cs="宋体" w:hint="eastAsia"/>
          <w:kern w:val="0"/>
          <w:sz w:val="24"/>
          <w:shd w:val="clear" w:color="auto" w:fill="FFFFFF"/>
        </w:rPr>
        <w:t xml:space="preserve"> </w:t>
      </w:r>
      <w:r w:rsidR="00DB399F" w:rsidRPr="00135FF4">
        <w:rPr>
          <w:rFonts w:asciiTheme="minorEastAsia" w:hAnsiTheme="minorEastAsia" w:cs="宋体"/>
          <w:kern w:val="0"/>
          <w:sz w:val="24"/>
          <w:shd w:val="clear" w:color="auto" w:fill="FFFFFF"/>
        </w:rPr>
        <w:t>城市轨道交通系统能源消耗计算基本指标应为车公里能耗（度/车公里）和</w:t>
      </w:r>
      <w:r w:rsidR="00100AC3" w:rsidRPr="00135FF4">
        <w:rPr>
          <w:rFonts w:asciiTheme="minorEastAsia" w:hAnsiTheme="minorEastAsia" w:cs="宋体" w:hint="eastAsia"/>
          <w:kern w:val="0"/>
          <w:sz w:val="24"/>
          <w:shd w:val="clear" w:color="auto" w:fill="FFFFFF"/>
        </w:rPr>
        <w:t>乘客</w:t>
      </w:r>
      <w:r w:rsidR="00DB399F" w:rsidRPr="00135FF4">
        <w:rPr>
          <w:rFonts w:asciiTheme="minorEastAsia" w:hAnsiTheme="minorEastAsia" w:cs="宋体"/>
          <w:kern w:val="0"/>
          <w:sz w:val="24"/>
          <w:shd w:val="clear" w:color="auto" w:fill="FFFFFF"/>
        </w:rPr>
        <w:t>人公里能耗（度/人公里）。建设项目能耗计算</w:t>
      </w:r>
      <w:r w:rsidR="00BA5BB8" w:rsidRPr="00135FF4">
        <w:rPr>
          <w:rFonts w:asciiTheme="minorEastAsia" w:hAnsiTheme="minorEastAsia" w:cs="宋体" w:hint="eastAsia"/>
          <w:kern w:val="0"/>
          <w:sz w:val="24"/>
          <w:shd w:val="clear" w:color="auto" w:fill="FFFFFF"/>
        </w:rPr>
        <w:t>应</w:t>
      </w:r>
      <w:r w:rsidR="00DB399F" w:rsidRPr="00135FF4">
        <w:rPr>
          <w:rFonts w:asciiTheme="minorEastAsia" w:hAnsiTheme="minorEastAsia" w:cs="宋体"/>
          <w:kern w:val="0"/>
          <w:sz w:val="24"/>
          <w:shd w:val="clear" w:color="auto" w:fill="FFFFFF"/>
        </w:rPr>
        <w:t>选用单位投资</w:t>
      </w:r>
      <w:r w:rsidR="00100AC3" w:rsidRPr="00135FF4">
        <w:rPr>
          <w:rFonts w:asciiTheme="minorEastAsia" w:hAnsiTheme="minorEastAsia" w:cs="宋体" w:hint="eastAsia"/>
          <w:kern w:val="0"/>
          <w:sz w:val="24"/>
          <w:shd w:val="clear" w:color="auto" w:fill="FFFFFF"/>
        </w:rPr>
        <w:t>（亿元）</w:t>
      </w:r>
      <w:r w:rsidR="00DB399F" w:rsidRPr="00135FF4">
        <w:rPr>
          <w:rFonts w:asciiTheme="minorEastAsia" w:hAnsiTheme="minorEastAsia" w:cs="宋体"/>
          <w:kern w:val="0"/>
          <w:sz w:val="24"/>
          <w:shd w:val="clear" w:color="auto" w:fill="FFFFFF"/>
        </w:rPr>
        <w:t>能耗指标。</w:t>
      </w:r>
    </w:p>
    <w:p w14:paraId="79CC1124" w14:textId="3A45C62E" w:rsidR="00CD1C11" w:rsidRPr="00135FF4" w:rsidRDefault="00E757F4" w:rsidP="00CD1C11">
      <w:pPr>
        <w:snapToGrid w:val="0"/>
        <w:spacing w:line="360" w:lineRule="auto"/>
        <w:rPr>
          <w:rFonts w:asciiTheme="minorEastAsia" w:hAnsiTheme="minorEastAsia" w:cs="Arial"/>
          <w:sz w:val="24"/>
        </w:rPr>
      </w:pPr>
      <w:r w:rsidRPr="00135FF4">
        <w:rPr>
          <w:rFonts w:asciiTheme="minorEastAsia" w:hAnsiTheme="minorEastAsia" w:cs="Arial" w:hint="eastAsia"/>
          <w:sz w:val="24"/>
        </w:rPr>
        <w:t>2.</w:t>
      </w:r>
      <w:r w:rsidR="00590C78" w:rsidRPr="00135FF4">
        <w:rPr>
          <w:rFonts w:asciiTheme="minorEastAsia" w:hAnsiTheme="minorEastAsia" w:cs="Arial"/>
          <w:sz w:val="24"/>
        </w:rPr>
        <w:t>4.11</w:t>
      </w:r>
      <w:r w:rsidRPr="00135FF4">
        <w:rPr>
          <w:rFonts w:asciiTheme="minorEastAsia" w:hAnsiTheme="minorEastAsia" w:cs="Arial" w:hint="eastAsia"/>
          <w:sz w:val="24"/>
        </w:rPr>
        <w:t xml:space="preserve"> </w:t>
      </w:r>
      <w:r w:rsidR="00DB399F" w:rsidRPr="00135FF4">
        <w:rPr>
          <w:rFonts w:asciiTheme="minorEastAsia" w:hAnsiTheme="minorEastAsia" w:cs="Arial"/>
          <w:sz w:val="24"/>
        </w:rPr>
        <w:t>车辆基地与停车场含油废水必须进行厂区内污水处理，并应达到国家</w:t>
      </w:r>
      <w:r w:rsidR="00DB399F" w:rsidRPr="00135FF4">
        <w:rPr>
          <w:rFonts w:asciiTheme="minorEastAsia" w:hAnsiTheme="minorEastAsia" w:cs="Arial" w:hint="eastAsia"/>
          <w:sz w:val="24"/>
        </w:rPr>
        <w:t>和</w:t>
      </w:r>
      <w:r w:rsidR="00DB399F" w:rsidRPr="00135FF4">
        <w:rPr>
          <w:rFonts w:asciiTheme="minorEastAsia" w:hAnsiTheme="minorEastAsia" w:cs="Arial"/>
          <w:sz w:val="24"/>
        </w:rPr>
        <w:t>地方污水排放标准后排放。</w:t>
      </w:r>
      <w:bookmarkStart w:id="30" w:name="_Toc517182194"/>
      <w:bookmarkStart w:id="31" w:name="_Toc522607770"/>
      <w:bookmarkStart w:id="32" w:name="_Toc520796138"/>
      <w:bookmarkStart w:id="33" w:name="_Toc529244259"/>
      <w:bookmarkStart w:id="34" w:name="_Toc2329493"/>
      <w:bookmarkStart w:id="35" w:name="_Toc27445957"/>
      <w:bookmarkStart w:id="36" w:name="_Toc27446139"/>
      <w:bookmarkStart w:id="37" w:name="_Toc194744557"/>
      <w:bookmarkStart w:id="38" w:name="_Toc219622505"/>
    </w:p>
    <w:p w14:paraId="28C6AD6B" w14:textId="3833C312" w:rsidR="00CD1C11" w:rsidRPr="00135FF4" w:rsidRDefault="00CD1C11" w:rsidP="00FF01BE">
      <w:pPr>
        <w:snapToGrid w:val="0"/>
        <w:spacing w:line="360" w:lineRule="auto"/>
        <w:jc w:val="center"/>
        <w:outlineLvl w:val="1"/>
        <w:rPr>
          <w:rFonts w:asciiTheme="majorEastAsia" w:eastAsiaTheme="majorEastAsia" w:hAnsiTheme="majorEastAsia"/>
          <w:b/>
          <w:sz w:val="24"/>
          <w:szCs w:val="24"/>
        </w:rPr>
      </w:pPr>
      <w:bookmarkStart w:id="39" w:name="_Toc532895865"/>
      <w:bookmarkStart w:id="40" w:name="_Toc532896430"/>
      <w:r w:rsidRPr="00135FF4">
        <w:rPr>
          <w:rFonts w:asciiTheme="majorEastAsia" w:eastAsiaTheme="majorEastAsia" w:hAnsiTheme="majorEastAsia"/>
          <w:b/>
          <w:sz w:val="24"/>
          <w:szCs w:val="24"/>
        </w:rPr>
        <w:t xml:space="preserve">2.5 </w:t>
      </w:r>
      <w:r w:rsidRPr="00135FF4">
        <w:rPr>
          <w:rFonts w:asciiTheme="majorEastAsia" w:eastAsiaTheme="majorEastAsia" w:hAnsiTheme="majorEastAsia" w:hint="eastAsia"/>
          <w:b/>
          <w:sz w:val="24"/>
          <w:szCs w:val="24"/>
        </w:rPr>
        <w:t xml:space="preserve"> 应急设施</w:t>
      </w:r>
      <w:bookmarkEnd w:id="30"/>
      <w:bookmarkEnd w:id="31"/>
      <w:bookmarkEnd w:id="39"/>
      <w:bookmarkEnd w:id="40"/>
    </w:p>
    <w:p w14:paraId="68F7B51D" w14:textId="4AFC382B" w:rsidR="00CD1C11" w:rsidRPr="00135FF4" w:rsidRDefault="00CD1C11" w:rsidP="00CD1C11">
      <w:pPr>
        <w:snapToGrid w:val="0"/>
        <w:spacing w:line="360" w:lineRule="auto"/>
        <w:rPr>
          <w:rFonts w:asciiTheme="minorEastAsia" w:hAnsiTheme="minorEastAsia"/>
          <w:sz w:val="24"/>
          <w:szCs w:val="24"/>
        </w:rPr>
      </w:pPr>
      <w:r w:rsidRPr="00135FF4">
        <w:rPr>
          <w:rFonts w:asciiTheme="minorEastAsia" w:eastAsia="PMingLiU" w:hAnsiTheme="minorEastAsia" w:cs="宋体"/>
          <w:sz w:val="24"/>
          <w:szCs w:val="24"/>
          <w:lang w:val="zh-TW" w:eastAsia="zh-TW"/>
        </w:rPr>
        <w:t>2.5.1</w:t>
      </w:r>
      <w:r w:rsidRPr="00135FF4">
        <w:rPr>
          <w:rFonts w:asciiTheme="minorEastAsia" w:hAnsiTheme="minorEastAsia" w:cs="宋体" w:hint="eastAsia"/>
          <w:sz w:val="24"/>
          <w:szCs w:val="24"/>
          <w:lang w:val="zh-TW"/>
        </w:rPr>
        <w:t xml:space="preserve"> </w:t>
      </w:r>
      <w:r w:rsidRPr="00135FF4">
        <w:rPr>
          <w:rFonts w:asciiTheme="minorEastAsia" w:hAnsiTheme="minorEastAsia" w:cs="宋体"/>
          <w:sz w:val="24"/>
          <w:szCs w:val="24"/>
          <w:lang w:val="zh-TW" w:eastAsia="zh-TW"/>
        </w:rPr>
        <w:t>城市轨道交通应针对</w:t>
      </w:r>
      <w:r w:rsidRPr="00135FF4">
        <w:rPr>
          <w:rFonts w:asciiTheme="minorEastAsia" w:hAnsiTheme="minorEastAsia" w:cs="宋体" w:hint="eastAsia"/>
          <w:sz w:val="24"/>
          <w:szCs w:val="24"/>
          <w:lang w:val="zh-TW"/>
        </w:rPr>
        <w:t>国家</w:t>
      </w:r>
      <w:r w:rsidR="00BD386A">
        <w:rPr>
          <w:rFonts w:asciiTheme="minorEastAsia" w:hAnsiTheme="minorEastAsia" w:cs="宋体" w:hint="eastAsia"/>
          <w:sz w:val="24"/>
          <w:szCs w:val="24"/>
          <w:lang w:val="zh-TW"/>
        </w:rPr>
        <w:t>对</w:t>
      </w:r>
      <w:r w:rsidR="00BD386A">
        <w:rPr>
          <w:rFonts w:asciiTheme="minorEastAsia" w:hAnsiTheme="minorEastAsia" w:cs="宋体"/>
          <w:sz w:val="24"/>
          <w:szCs w:val="24"/>
          <w:lang w:val="zh-TW"/>
        </w:rPr>
        <w:t>制定</w:t>
      </w:r>
      <w:r w:rsidRPr="00135FF4">
        <w:rPr>
          <w:rFonts w:asciiTheme="minorEastAsia" w:hAnsiTheme="minorEastAsia" w:cs="宋体" w:hint="eastAsia"/>
          <w:sz w:val="24"/>
          <w:szCs w:val="24"/>
          <w:lang w:val="zh-TW"/>
        </w:rPr>
        <w:t>各类</w:t>
      </w:r>
      <w:r w:rsidRPr="00135FF4">
        <w:rPr>
          <w:rFonts w:asciiTheme="minorEastAsia" w:hAnsiTheme="minorEastAsia" w:cs="宋体" w:hint="eastAsia"/>
          <w:sz w:val="24"/>
          <w:szCs w:val="24"/>
          <w:lang w:val="zh-TW" w:eastAsia="zh-TW"/>
        </w:rPr>
        <w:t>应急预案</w:t>
      </w:r>
      <w:r w:rsidR="00BD386A">
        <w:rPr>
          <w:rFonts w:asciiTheme="minorEastAsia" w:hAnsiTheme="minorEastAsia" w:cs="宋体" w:hint="eastAsia"/>
          <w:sz w:val="24"/>
          <w:szCs w:val="24"/>
          <w:lang w:val="zh-TW"/>
        </w:rPr>
        <w:t>要求</w:t>
      </w:r>
      <w:r w:rsidRPr="00135FF4">
        <w:rPr>
          <w:rFonts w:asciiTheme="minorEastAsia" w:hAnsiTheme="minorEastAsia" w:cs="宋体"/>
          <w:sz w:val="24"/>
          <w:szCs w:val="24"/>
          <w:lang w:val="zh-TW" w:eastAsia="zh-TW"/>
        </w:rPr>
        <w:t>进行空间和</w:t>
      </w:r>
      <w:r w:rsidRPr="00135FF4">
        <w:rPr>
          <w:rFonts w:asciiTheme="minorEastAsia" w:hAnsiTheme="minorEastAsia" w:cs="宋体" w:hint="eastAsia"/>
          <w:sz w:val="24"/>
          <w:szCs w:val="24"/>
          <w:lang w:val="zh-TW"/>
        </w:rPr>
        <w:t>设施</w:t>
      </w:r>
      <w:r w:rsidRPr="00135FF4">
        <w:rPr>
          <w:rFonts w:asciiTheme="minorEastAsia" w:hAnsiTheme="minorEastAsia" w:cs="宋体"/>
          <w:sz w:val="24"/>
          <w:szCs w:val="24"/>
          <w:lang w:val="zh-TW" w:eastAsia="zh-TW"/>
        </w:rPr>
        <w:t>疏散通道安排</w:t>
      </w:r>
      <w:r w:rsidRPr="00135FF4">
        <w:rPr>
          <w:rFonts w:asciiTheme="minorEastAsia" w:hAnsiTheme="minorEastAsia" w:cs="宋体" w:hint="eastAsia"/>
          <w:sz w:val="24"/>
          <w:szCs w:val="24"/>
          <w:lang w:val="zh-TW"/>
        </w:rPr>
        <w:t>，包括，</w:t>
      </w:r>
      <w:r w:rsidRPr="00135FF4">
        <w:rPr>
          <w:rFonts w:asciiTheme="minorEastAsia" w:hAnsiTheme="minorEastAsia" w:hint="eastAsia"/>
          <w:sz w:val="24"/>
          <w:szCs w:val="24"/>
        </w:rPr>
        <w:t>规定</w:t>
      </w:r>
      <w:r w:rsidRPr="00135FF4">
        <w:rPr>
          <w:rFonts w:asciiTheme="minorEastAsia" w:hAnsiTheme="minorEastAsia"/>
          <w:sz w:val="24"/>
          <w:szCs w:val="24"/>
        </w:rPr>
        <w:t>应急场地、疏散通道、救援通道、应急指挥场地</w:t>
      </w:r>
      <w:r w:rsidRPr="00135FF4">
        <w:rPr>
          <w:rFonts w:asciiTheme="minorEastAsia" w:hAnsiTheme="minorEastAsia" w:hint="eastAsia"/>
          <w:sz w:val="24"/>
          <w:szCs w:val="24"/>
        </w:rPr>
        <w:t>，</w:t>
      </w:r>
      <w:r w:rsidRPr="00135FF4">
        <w:rPr>
          <w:rFonts w:asciiTheme="minorEastAsia" w:hAnsiTheme="minorEastAsia"/>
          <w:sz w:val="24"/>
          <w:szCs w:val="24"/>
        </w:rPr>
        <w:t>应急通信</w:t>
      </w:r>
      <w:r w:rsidRPr="00135FF4">
        <w:rPr>
          <w:rFonts w:asciiTheme="minorEastAsia" w:hAnsiTheme="minorEastAsia" w:hint="eastAsia"/>
          <w:sz w:val="24"/>
          <w:szCs w:val="24"/>
        </w:rPr>
        <w:t>、</w:t>
      </w:r>
      <w:r w:rsidRPr="00135FF4">
        <w:rPr>
          <w:rFonts w:asciiTheme="minorEastAsia" w:hAnsiTheme="minorEastAsia"/>
          <w:sz w:val="24"/>
          <w:szCs w:val="24"/>
        </w:rPr>
        <w:t>公告设施和设备</w:t>
      </w:r>
      <w:r w:rsidRPr="00135FF4">
        <w:rPr>
          <w:rFonts w:asciiTheme="minorEastAsia" w:hAnsiTheme="minorEastAsia" w:hint="eastAsia"/>
          <w:sz w:val="24"/>
          <w:szCs w:val="24"/>
        </w:rPr>
        <w:t>等</w:t>
      </w:r>
      <w:r w:rsidRPr="00135FF4">
        <w:rPr>
          <w:rFonts w:asciiTheme="minorEastAsia" w:hAnsiTheme="minorEastAsia"/>
          <w:sz w:val="24"/>
          <w:szCs w:val="24"/>
        </w:rPr>
        <w:t>应急</w:t>
      </w:r>
      <w:r w:rsidRPr="00135FF4">
        <w:rPr>
          <w:rFonts w:asciiTheme="minorEastAsia" w:hAnsiTheme="minorEastAsia" w:hint="eastAsia"/>
          <w:sz w:val="24"/>
          <w:szCs w:val="24"/>
        </w:rPr>
        <w:t>专用</w:t>
      </w:r>
      <w:r w:rsidRPr="00135FF4">
        <w:rPr>
          <w:rFonts w:asciiTheme="minorEastAsia" w:hAnsiTheme="minorEastAsia"/>
          <w:sz w:val="24"/>
          <w:szCs w:val="24"/>
        </w:rPr>
        <w:t>设施</w:t>
      </w:r>
      <w:r w:rsidRPr="00135FF4">
        <w:rPr>
          <w:rFonts w:asciiTheme="minorEastAsia" w:hAnsiTheme="minorEastAsia" w:hint="eastAsia"/>
          <w:sz w:val="24"/>
          <w:szCs w:val="24"/>
        </w:rPr>
        <w:t>，以及专用</w:t>
      </w:r>
      <w:r w:rsidRPr="00135FF4">
        <w:rPr>
          <w:rFonts w:asciiTheme="minorEastAsia" w:hAnsiTheme="minorEastAsia"/>
          <w:sz w:val="24"/>
          <w:szCs w:val="24"/>
        </w:rPr>
        <w:t>设备、救治药品和医疗器械等物资储备专用空间</w:t>
      </w:r>
      <w:r w:rsidRPr="00135FF4">
        <w:rPr>
          <w:rFonts w:asciiTheme="minorEastAsia" w:hAnsiTheme="minorEastAsia" w:hint="eastAsia"/>
          <w:sz w:val="24"/>
          <w:szCs w:val="24"/>
        </w:rPr>
        <w:t>等</w:t>
      </w:r>
      <w:r w:rsidRPr="00135FF4">
        <w:rPr>
          <w:rFonts w:asciiTheme="minorEastAsia" w:hAnsiTheme="minorEastAsia"/>
          <w:sz w:val="24"/>
          <w:szCs w:val="24"/>
        </w:rPr>
        <w:t>物质环境</w:t>
      </w:r>
      <w:r w:rsidRPr="00135FF4">
        <w:rPr>
          <w:rFonts w:asciiTheme="minorEastAsia" w:hAnsiTheme="minorEastAsia" w:hint="eastAsia"/>
          <w:sz w:val="24"/>
          <w:szCs w:val="24"/>
        </w:rPr>
        <w:t>和</w:t>
      </w:r>
      <w:r w:rsidRPr="00135FF4">
        <w:rPr>
          <w:rFonts w:asciiTheme="minorEastAsia" w:hAnsiTheme="minorEastAsia"/>
          <w:sz w:val="24"/>
          <w:szCs w:val="24"/>
        </w:rPr>
        <w:t>条件。</w:t>
      </w:r>
    </w:p>
    <w:p w14:paraId="01EC122C" w14:textId="50141D30" w:rsidR="00CD1C11" w:rsidRPr="00135FF4" w:rsidRDefault="00CD1C11" w:rsidP="00CD1C11">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2.5.2  </w:t>
      </w:r>
      <w:r w:rsidRPr="00135FF4">
        <w:rPr>
          <w:rFonts w:asciiTheme="minorEastAsia" w:hAnsiTheme="minorEastAsia" w:hint="eastAsia"/>
          <w:sz w:val="24"/>
          <w:szCs w:val="24"/>
        </w:rPr>
        <w:t>城市轨道交通机构突发大</w:t>
      </w:r>
      <w:r w:rsidRPr="00135FF4">
        <w:rPr>
          <w:rFonts w:asciiTheme="minorEastAsia" w:hAnsiTheme="minorEastAsia"/>
          <w:sz w:val="24"/>
          <w:szCs w:val="24"/>
        </w:rPr>
        <w:t>客流</w:t>
      </w:r>
      <w:r w:rsidRPr="00135FF4">
        <w:rPr>
          <w:rFonts w:asciiTheme="minorEastAsia" w:hAnsiTheme="minorEastAsia" w:hint="eastAsia"/>
          <w:sz w:val="24"/>
          <w:szCs w:val="24"/>
        </w:rPr>
        <w:t>事件响应预案</w:t>
      </w:r>
      <w:r w:rsidRPr="00135FF4">
        <w:rPr>
          <w:rFonts w:asciiTheme="minorEastAsia" w:hAnsiTheme="minorEastAsia"/>
          <w:sz w:val="24"/>
          <w:szCs w:val="24"/>
        </w:rPr>
        <w:t>的客流</w:t>
      </w:r>
      <w:r w:rsidRPr="00135FF4">
        <w:rPr>
          <w:rFonts w:asciiTheme="minorEastAsia" w:hAnsiTheme="minorEastAsia" w:hint="eastAsia"/>
          <w:sz w:val="24"/>
          <w:szCs w:val="24"/>
        </w:rPr>
        <w:t>集散空间、</w:t>
      </w:r>
      <w:r w:rsidRPr="00135FF4">
        <w:rPr>
          <w:rFonts w:asciiTheme="minorEastAsia" w:hAnsiTheme="minorEastAsia"/>
          <w:sz w:val="24"/>
          <w:szCs w:val="24"/>
        </w:rPr>
        <w:t>运输运力</w:t>
      </w:r>
      <w:r w:rsidRPr="00135FF4">
        <w:rPr>
          <w:rFonts w:asciiTheme="minorEastAsia" w:hAnsiTheme="minorEastAsia" w:hint="eastAsia"/>
          <w:sz w:val="24"/>
          <w:szCs w:val="24"/>
        </w:rPr>
        <w:t>配置应与</w:t>
      </w:r>
      <w:r w:rsidRPr="00135FF4">
        <w:rPr>
          <w:rFonts w:asciiTheme="minorEastAsia" w:hAnsiTheme="minorEastAsia"/>
          <w:sz w:val="24"/>
          <w:szCs w:val="24"/>
        </w:rPr>
        <w:t>工程能力协调。</w:t>
      </w:r>
    </w:p>
    <w:p w14:paraId="5881E665" w14:textId="2C57CF65" w:rsidR="00CD1C11" w:rsidRPr="00135FF4" w:rsidRDefault="00CD1C11" w:rsidP="00CD1C11">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2.5.3  </w:t>
      </w:r>
      <w:r w:rsidRPr="00135FF4">
        <w:rPr>
          <w:rFonts w:asciiTheme="minorEastAsia" w:hAnsiTheme="minorEastAsia" w:hint="eastAsia"/>
          <w:sz w:val="24"/>
          <w:szCs w:val="24"/>
        </w:rPr>
        <w:t>城市轨道交通应急设施</w:t>
      </w:r>
      <w:r w:rsidRPr="00135FF4">
        <w:rPr>
          <w:rFonts w:asciiTheme="minorEastAsia" w:hAnsiTheme="minorEastAsia"/>
          <w:sz w:val="24"/>
          <w:szCs w:val="24"/>
        </w:rPr>
        <w:t>应</w:t>
      </w:r>
      <w:r w:rsidRPr="00135FF4">
        <w:rPr>
          <w:rFonts w:asciiTheme="minorEastAsia" w:hAnsiTheme="minorEastAsia" w:hint="eastAsia"/>
          <w:sz w:val="24"/>
          <w:szCs w:val="24"/>
        </w:rPr>
        <w:t>具备</w:t>
      </w:r>
      <w:r w:rsidR="00BD386A">
        <w:rPr>
          <w:rFonts w:asciiTheme="minorEastAsia" w:hAnsiTheme="minorEastAsia" w:hint="eastAsia"/>
          <w:sz w:val="24"/>
          <w:szCs w:val="24"/>
        </w:rPr>
        <w:t>下列</w:t>
      </w:r>
      <w:r w:rsidRPr="00135FF4">
        <w:rPr>
          <w:rFonts w:asciiTheme="minorEastAsia" w:hAnsiTheme="minorEastAsia" w:hint="eastAsia"/>
          <w:sz w:val="24"/>
          <w:szCs w:val="24"/>
        </w:rPr>
        <w:t>功能或能力</w:t>
      </w:r>
      <w:r w:rsidRPr="00135FF4">
        <w:rPr>
          <w:rFonts w:asciiTheme="minorEastAsia" w:hAnsiTheme="minorEastAsia"/>
          <w:sz w:val="24"/>
          <w:szCs w:val="24"/>
        </w:rPr>
        <w:t>：</w:t>
      </w:r>
    </w:p>
    <w:p w14:paraId="0A708451" w14:textId="5E89B8EE" w:rsidR="00CD1C11" w:rsidRPr="00135FF4" w:rsidRDefault="00CD1C11" w:rsidP="00CD1C11">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1</w:t>
      </w:r>
      <w:r w:rsidRPr="00135FF4">
        <w:rPr>
          <w:rFonts w:asciiTheme="minorEastAsia" w:hAnsiTheme="minorEastAsia" w:hint="eastAsia"/>
          <w:sz w:val="24"/>
          <w:szCs w:val="24"/>
        </w:rPr>
        <w:t>应急情况下的</w:t>
      </w:r>
      <w:r w:rsidRPr="00135FF4">
        <w:rPr>
          <w:rFonts w:asciiTheme="minorEastAsia" w:hAnsiTheme="minorEastAsia" w:cs="Arial"/>
          <w:sz w:val="24"/>
          <w:szCs w:val="24"/>
        </w:rPr>
        <w:t>乘客</w:t>
      </w:r>
      <w:r w:rsidRPr="00135FF4">
        <w:rPr>
          <w:rFonts w:asciiTheme="minorEastAsia" w:hAnsiTheme="minorEastAsia" w:cs="Arial" w:hint="eastAsia"/>
          <w:sz w:val="24"/>
          <w:szCs w:val="24"/>
        </w:rPr>
        <w:t>安全滞留空间和</w:t>
      </w:r>
      <w:r w:rsidRPr="00135FF4">
        <w:rPr>
          <w:rFonts w:asciiTheme="minorEastAsia" w:hAnsiTheme="minorEastAsia"/>
          <w:sz w:val="24"/>
          <w:szCs w:val="24"/>
        </w:rPr>
        <w:t>疏散</w:t>
      </w:r>
      <w:r w:rsidRPr="00135FF4">
        <w:rPr>
          <w:rFonts w:asciiTheme="minorEastAsia" w:hAnsiTheme="minorEastAsia" w:cs="Arial" w:hint="eastAsia"/>
          <w:sz w:val="24"/>
          <w:szCs w:val="24"/>
        </w:rPr>
        <w:t>能力</w:t>
      </w:r>
      <w:r w:rsidR="00D31BF6" w:rsidRPr="00135FF4">
        <w:rPr>
          <w:rFonts w:asciiTheme="minorEastAsia" w:hAnsiTheme="minorEastAsia" w:cs="Arial" w:hint="eastAsia"/>
          <w:sz w:val="24"/>
          <w:szCs w:val="24"/>
        </w:rPr>
        <w:t>，区间线路轨道中心或道岔区旁侧乘客紧急疏散通道或</w:t>
      </w:r>
      <w:r w:rsidR="00D31BF6" w:rsidRPr="00135FF4">
        <w:rPr>
          <w:rFonts w:asciiTheme="minorEastAsia" w:hAnsiTheme="minorEastAsia" w:cs="Arial"/>
          <w:sz w:val="24"/>
          <w:szCs w:val="24"/>
        </w:rPr>
        <w:t>安全</w:t>
      </w:r>
      <w:r w:rsidR="00D31BF6" w:rsidRPr="00135FF4">
        <w:rPr>
          <w:rFonts w:asciiTheme="minorEastAsia" w:hAnsiTheme="minorEastAsia" w:cs="Arial" w:hint="eastAsia"/>
          <w:sz w:val="24"/>
          <w:szCs w:val="24"/>
        </w:rPr>
        <w:t>滞留</w:t>
      </w:r>
      <w:r w:rsidR="00D31BF6" w:rsidRPr="00135FF4">
        <w:rPr>
          <w:rFonts w:asciiTheme="minorEastAsia" w:hAnsiTheme="minorEastAsia" w:cs="Arial"/>
          <w:sz w:val="24"/>
          <w:szCs w:val="24"/>
        </w:rPr>
        <w:t>的空间</w:t>
      </w:r>
      <w:r w:rsidR="00D31BF6" w:rsidRPr="00135FF4">
        <w:rPr>
          <w:rFonts w:asciiTheme="minorEastAsia" w:hAnsiTheme="minorEastAsia" w:cs="Arial" w:hint="eastAsia"/>
          <w:sz w:val="24"/>
          <w:szCs w:val="24"/>
        </w:rPr>
        <w:t>。</w:t>
      </w:r>
    </w:p>
    <w:p w14:paraId="1990D6D1" w14:textId="55D98DF8" w:rsidR="00CD1C11" w:rsidRPr="00135FF4" w:rsidRDefault="00CD1C11" w:rsidP="00CD1C11">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2</w:t>
      </w:r>
      <w:r w:rsidRPr="00135FF4">
        <w:rPr>
          <w:rFonts w:asciiTheme="minorEastAsia" w:hAnsiTheme="minorEastAsia"/>
          <w:sz w:val="24"/>
          <w:szCs w:val="24"/>
        </w:rPr>
        <w:t>出入口改为疏散方式</w:t>
      </w:r>
      <w:r w:rsidRPr="00135FF4">
        <w:rPr>
          <w:rFonts w:asciiTheme="minorEastAsia" w:hAnsiTheme="minorEastAsia" w:hint="eastAsia"/>
          <w:sz w:val="24"/>
          <w:szCs w:val="24"/>
        </w:rPr>
        <w:t>（自动检票机阻挡装置应处于释放状态）</w:t>
      </w:r>
      <w:r w:rsidRPr="00135FF4">
        <w:rPr>
          <w:rFonts w:asciiTheme="minorEastAsia" w:hAnsiTheme="minorEastAsia"/>
          <w:sz w:val="24"/>
          <w:szCs w:val="24"/>
        </w:rPr>
        <w:t>；</w:t>
      </w:r>
    </w:p>
    <w:p w14:paraId="648DDD06" w14:textId="77777777" w:rsidR="00CD1C11" w:rsidRPr="00135FF4" w:rsidRDefault="00CD1C11" w:rsidP="00CD1C11">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3</w:t>
      </w:r>
      <w:r w:rsidRPr="00135FF4">
        <w:rPr>
          <w:rFonts w:asciiTheme="minorEastAsia" w:hAnsiTheme="minorEastAsia"/>
          <w:sz w:val="24"/>
          <w:szCs w:val="24"/>
        </w:rPr>
        <w:t xml:space="preserve"> 应急疏散场地、疏散通道、疏散指挥岗位位置；</w:t>
      </w:r>
    </w:p>
    <w:p w14:paraId="31652BDD" w14:textId="77777777" w:rsidR="00CD1C11" w:rsidRPr="00135FF4" w:rsidRDefault="00CD1C11" w:rsidP="00CD1C11">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通讯指挥系统和事件响应机构通信</w:t>
      </w:r>
    </w:p>
    <w:p w14:paraId="11507A5B" w14:textId="77777777" w:rsidR="00CD1C11" w:rsidRPr="00135FF4" w:rsidRDefault="00CD1C11" w:rsidP="00CD1C11">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5</w:t>
      </w:r>
      <w:r w:rsidRPr="00135FF4">
        <w:rPr>
          <w:rFonts w:asciiTheme="minorEastAsia" w:hAnsiTheme="minorEastAsia"/>
          <w:sz w:val="24"/>
          <w:szCs w:val="24"/>
        </w:rPr>
        <w:t>疏散信息、救援标志、疏散照明设置；</w:t>
      </w:r>
    </w:p>
    <w:p w14:paraId="5772A9F5" w14:textId="1FB52A09" w:rsidR="00CD1C11" w:rsidRPr="00135FF4" w:rsidRDefault="00CD1C11" w:rsidP="00CD1C11">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6</w:t>
      </w:r>
      <w:r w:rsidRPr="00135FF4">
        <w:rPr>
          <w:rFonts w:asciiTheme="minorEastAsia" w:hAnsiTheme="minorEastAsia"/>
          <w:sz w:val="24"/>
          <w:szCs w:val="24"/>
        </w:rPr>
        <w:t>面向社会的授权信息发布和媒体协调响应</w:t>
      </w:r>
      <w:r w:rsidRPr="00135FF4">
        <w:rPr>
          <w:rFonts w:asciiTheme="minorEastAsia" w:hAnsiTheme="minorEastAsia" w:hint="eastAsia"/>
          <w:sz w:val="24"/>
          <w:szCs w:val="24"/>
        </w:rPr>
        <w:t>。</w:t>
      </w:r>
    </w:p>
    <w:p w14:paraId="3890EA67" w14:textId="77777777" w:rsidR="00BB6173" w:rsidRPr="00135FF4" w:rsidRDefault="00BB6173">
      <w:pPr>
        <w:rPr>
          <w:rFonts w:asciiTheme="minorEastAsia" w:hAnsiTheme="minorEastAsia"/>
          <w:b/>
          <w:bCs/>
          <w:kern w:val="44"/>
          <w:sz w:val="28"/>
          <w:szCs w:val="44"/>
          <w:lang w:val="en-GB"/>
        </w:rPr>
      </w:pPr>
      <w:bookmarkStart w:id="41" w:name="_Toc514230726"/>
      <w:bookmarkStart w:id="42" w:name="_Toc514232854"/>
      <w:bookmarkStart w:id="43" w:name="_Toc518547756"/>
      <w:bookmarkStart w:id="44" w:name="_Toc518718758"/>
      <w:bookmarkStart w:id="45" w:name="_Toc520188189"/>
      <w:bookmarkStart w:id="46" w:name="_Toc520188378"/>
      <w:bookmarkStart w:id="47" w:name="_Toc520796143"/>
      <w:bookmarkStart w:id="48" w:name="_Toc529244264"/>
      <w:bookmarkStart w:id="49" w:name="_Toc2329498"/>
      <w:bookmarkStart w:id="50" w:name="_Toc27445962"/>
      <w:bookmarkStart w:id="51" w:name="_Toc27446144"/>
      <w:bookmarkStart w:id="52" w:name="_Toc462605847"/>
      <w:bookmarkStart w:id="53" w:name="_Toc511392654"/>
      <w:bookmarkStart w:id="54" w:name="_Toc517182158"/>
      <w:bookmarkStart w:id="55" w:name="_Toc522607735"/>
      <w:r w:rsidRPr="00135FF4">
        <w:rPr>
          <w:rFonts w:asciiTheme="minorEastAsia" w:hAnsiTheme="minorEastAsia"/>
          <w:lang w:val="en-GB"/>
        </w:rPr>
        <w:br w:type="page"/>
      </w:r>
    </w:p>
    <w:p w14:paraId="059458C9" w14:textId="72260B6B" w:rsidR="00FE3D94" w:rsidRPr="00135FF4" w:rsidRDefault="00FE3D94" w:rsidP="00CF239C">
      <w:pPr>
        <w:pStyle w:val="1"/>
        <w:rPr>
          <w:rFonts w:asciiTheme="minorEastAsia" w:hAnsiTheme="minorEastAsia"/>
          <w:lang w:val="en-GB"/>
        </w:rPr>
      </w:pPr>
      <w:bookmarkStart w:id="56" w:name="_Toc532895866"/>
      <w:bookmarkStart w:id="57" w:name="_Toc532896431"/>
      <w:r w:rsidRPr="00135FF4">
        <w:rPr>
          <w:rFonts w:asciiTheme="minorEastAsia" w:hAnsiTheme="minorEastAsia"/>
          <w:lang w:val="en-GB"/>
        </w:rPr>
        <w:lastRenderedPageBreak/>
        <w:t>3 限界</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71ED8F5" w14:textId="2E25D524" w:rsidR="00FE3D94" w:rsidRPr="00135FF4" w:rsidRDefault="00E757F4" w:rsidP="00FE3D94">
      <w:pPr>
        <w:snapToGrid w:val="0"/>
        <w:spacing w:line="360" w:lineRule="auto"/>
        <w:rPr>
          <w:rFonts w:asciiTheme="minorEastAsia" w:hAnsiTheme="minorEastAsia" w:cs="Arial"/>
          <w:sz w:val="24"/>
        </w:rPr>
      </w:pPr>
      <w:r w:rsidRPr="00135FF4">
        <w:rPr>
          <w:rFonts w:asciiTheme="minorEastAsia" w:hAnsiTheme="minorEastAsia" w:cs="Arial"/>
          <w:sz w:val="24"/>
        </w:rPr>
        <w:t>3</w:t>
      </w:r>
      <w:r w:rsidRPr="00135FF4">
        <w:rPr>
          <w:rFonts w:asciiTheme="minorEastAsia" w:hAnsiTheme="minorEastAsia" w:cs="Arial" w:hint="eastAsia"/>
          <w:sz w:val="24"/>
        </w:rPr>
        <w:t>.0.</w:t>
      </w:r>
      <w:r w:rsidRPr="00135FF4">
        <w:rPr>
          <w:rFonts w:asciiTheme="minorEastAsia" w:hAnsiTheme="minorEastAsia" w:cs="Arial"/>
          <w:sz w:val="24"/>
        </w:rPr>
        <w:t xml:space="preserve">1  </w:t>
      </w:r>
      <w:r w:rsidR="00FE3D94" w:rsidRPr="00135FF4">
        <w:rPr>
          <w:rFonts w:asciiTheme="minorEastAsia" w:hAnsiTheme="minorEastAsia" w:cs="Arial"/>
          <w:sz w:val="24"/>
        </w:rPr>
        <w:t>城市轨道交通应根据不同车辆类型和运行工况，确定相应的车辆限界、设备限界和建筑限界。</w:t>
      </w:r>
    </w:p>
    <w:p w14:paraId="657602D9" w14:textId="7C6E8EAE" w:rsidR="00FE3D94" w:rsidRPr="00135FF4" w:rsidRDefault="00E757F4" w:rsidP="00FE3D94">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3.0.2  </w:t>
      </w:r>
      <w:r w:rsidR="00FE3D94" w:rsidRPr="00135FF4">
        <w:rPr>
          <w:rFonts w:asciiTheme="minorEastAsia" w:hAnsiTheme="minorEastAsia" w:cs="Arial"/>
          <w:sz w:val="24"/>
        </w:rPr>
        <w:t>车辆在规定的运行工况下不得超出相应车辆限界，</w:t>
      </w:r>
      <w:proofErr w:type="gramStart"/>
      <w:r w:rsidR="00FE3D94" w:rsidRPr="00135FF4">
        <w:rPr>
          <w:rFonts w:asciiTheme="minorEastAsia" w:hAnsiTheme="minorEastAsia" w:cs="Arial"/>
          <w:sz w:val="24"/>
        </w:rPr>
        <w:t>轨行区</w:t>
      </w:r>
      <w:proofErr w:type="gramEnd"/>
      <w:r w:rsidR="00FE3D94" w:rsidRPr="00135FF4">
        <w:rPr>
          <w:rFonts w:asciiTheme="minorEastAsia" w:hAnsiTheme="minorEastAsia" w:cs="Arial"/>
          <w:sz w:val="24"/>
        </w:rPr>
        <w:t>土建工程和机电设备的设置应符合相应的限界要求。列车（车辆）在各种运行状态下，不应发生列车（车辆）与列车（车辆）、列车（车辆）</w:t>
      </w:r>
      <w:proofErr w:type="gramStart"/>
      <w:r w:rsidR="00FE3D94" w:rsidRPr="00135FF4">
        <w:rPr>
          <w:rFonts w:asciiTheme="minorEastAsia" w:hAnsiTheme="minorEastAsia" w:cs="Arial"/>
          <w:sz w:val="24"/>
        </w:rPr>
        <w:t>与轨行</w:t>
      </w:r>
      <w:proofErr w:type="gramEnd"/>
      <w:r w:rsidR="00FE3D94" w:rsidRPr="00135FF4">
        <w:rPr>
          <w:rFonts w:asciiTheme="minorEastAsia" w:hAnsiTheme="minorEastAsia" w:cs="Arial"/>
          <w:sz w:val="24"/>
        </w:rPr>
        <w:t>区内任何固定的或可移动物体之间的接触。</w:t>
      </w:r>
    </w:p>
    <w:p w14:paraId="7B58227C" w14:textId="3864A9CA" w:rsidR="00FE3D94" w:rsidRPr="00135FF4" w:rsidRDefault="00E757F4" w:rsidP="00FE3D94">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3.0.3  </w:t>
      </w:r>
      <w:r w:rsidR="00FE3D94" w:rsidRPr="00135FF4">
        <w:rPr>
          <w:rFonts w:asciiTheme="minorEastAsia" w:hAnsiTheme="minorEastAsia" w:cs="Arial"/>
          <w:sz w:val="24"/>
        </w:rPr>
        <w:t>隧道及永久建（构）筑物</w:t>
      </w:r>
      <w:proofErr w:type="gramStart"/>
      <w:r w:rsidR="00FE3D94" w:rsidRPr="00135FF4">
        <w:rPr>
          <w:rFonts w:asciiTheme="minorEastAsia" w:hAnsiTheme="minorEastAsia" w:cs="Arial"/>
          <w:sz w:val="24"/>
        </w:rPr>
        <w:t>含施工</w:t>
      </w:r>
      <w:proofErr w:type="gramEnd"/>
      <w:r w:rsidR="00FE3D94" w:rsidRPr="00135FF4">
        <w:rPr>
          <w:rFonts w:asciiTheme="minorEastAsia" w:hAnsiTheme="minorEastAsia" w:cs="Arial"/>
          <w:sz w:val="24"/>
        </w:rPr>
        <w:t>误差的断面尺寸不得侵入建筑限界。</w:t>
      </w:r>
    </w:p>
    <w:p w14:paraId="6A9317AC" w14:textId="0323685B" w:rsidR="00FE3D94" w:rsidRPr="00135FF4" w:rsidRDefault="00E757F4" w:rsidP="00FE3D94">
      <w:pPr>
        <w:snapToGrid w:val="0"/>
        <w:spacing w:line="360" w:lineRule="auto"/>
        <w:rPr>
          <w:rFonts w:asciiTheme="minorEastAsia" w:hAnsiTheme="minorEastAsia"/>
          <w:sz w:val="24"/>
        </w:rPr>
      </w:pPr>
      <w:r w:rsidRPr="00135FF4">
        <w:rPr>
          <w:rFonts w:asciiTheme="minorEastAsia" w:hAnsiTheme="minorEastAsia" w:cs="Arial" w:hint="eastAsia"/>
          <w:sz w:val="24"/>
        </w:rPr>
        <w:t xml:space="preserve">3.0.4  </w:t>
      </w:r>
      <w:r w:rsidR="00FE3D94" w:rsidRPr="00135FF4">
        <w:rPr>
          <w:rFonts w:asciiTheme="minorEastAsia" w:hAnsiTheme="minorEastAsia" w:cs="Arial"/>
          <w:sz w:val="24"/>
        </w:rPr>
        <w:t>城市轨道交通线路单线断面建筑限界应</w:t>
      </w:r>
      <w:r w:rsidR="00BD386A">
        <w:rPr>
          <w:rFonts w:asciiTheme="minorEastAsia" w:hAnsiTheme="minorEastAsia" w:cs="Arial" w:hint="eastAsia"/>
          <w:sz w:val="24"/>
        </w:rPr>
        <w:t>符合</w:t>
      </w:r>
      <w:r w:rsidR="00FE3D94" w:rsidRPr="00135FF4">
        <w:rPr>
          <w:rFonts w:asciiTheme="minorEastAsia" w:hAnsiTheme="minorEastAsia" w:cs="Arial"/>
          <w:sz w:val="24"/>
        </w:rPr>
        <w:t>表</w:t>
      </w:r>
      <w:r w:rsidR="00013975" w:rsidRPr="00135FF4">
        <w:rPr>
          <w:rFonts w:asciiTheme="minorEastAsia" w:hAnsiTheme="minorEastAsia" w:cs="Arial"/>
          <w:sz w:val="24"/>
        </w:rPr>
        <w:t>3</w:t>
      </w:r>
      <w:r w:rsidR="00FE3D94" w:rsidRPr="00135FF4">
        <w:rPr>
          <w:rFonts w:asciiTheme="minorEastAsia" w:hAnsiTheme="minorEastAsia" w:cs="Arial"/>
          <w:sz w:val="24"/>
        </w:rPr>
        <w:t>.0.4车辆断面与隧道净断面面积之比的</w:t>
      </w:r>
      <w:r w:rsidR="00BD386A">
        <w:rPr>
          <w:rFonts w:asciiTheme="minorEastAsia" w:hAnsiTheme="minorEastAsia" w:cs="Arial" w:hint="eastAsia"/>
          <w:sz w:val="24"/>
        </w:rPr>
        <w:t>规定</w:t>
      </w:r>
      <w:r w:rsidR="00FE3D94" w:rsidRPr="00135FF4">
        <w:rPr>
          <w:rFonts w:asciiTheme="minorEastAsia" w:hAnsiTheme="minorEastAsia"/>
          <w:sz w:val="24"/>
        </w:rPr>
        <w:t>。</w:t>
      </w:r>
    </w:p>
    <w:p w14:paraId="307BB68A" w14:textId="77777777" w:rsidR="009819F4" w:rsidRPr="00135FF4" w:rsidRDefault="009819F4" w:rsidP="00FE3D94">
      <w:pPr>
        <w:snapToGrid w:val="0"/>
        <w:spacing w:line="360" w:lineRule="auto"/>
        <w:rPr>
          <w:rFonts w:asciiTheme="minorEastAsia" w:hAnsiTheme="minorEastAsia"/>
          <w:sz w:val="24"/>
        </w:rPr>
      </w:pPr>
    </w:p>
    <w:p w14:paraId="28000178" w14:textId="5CEC51B8" w:rsidR="00FE3D94" w:rsidRPr="00135FF4" w:rsidRDefault="00FE3D94" w:rsidP="00891792">
      <w:pPr>
        <w:ind w:firstLineChars="200" w:firstLine="422"/>
        <w:rPr>
          <w:rFonts w:asciiTheme="minorEastAsia" w:hAnsiTheme="minorEastAsia" w:cs="宋体"/>
          <w:b/>
          <w:szCs w:val="21"/>
        </w:rPr>
      </w:pPr>
      <w:r w:rsidRPr="00135FF4">
        <w:rPr>
          <w:rFonts w:asciiTheme="minorEastAsia" w:hAnsiTheme="minorEastAsia" w:cs="宋体"/>
          <w:b/>
          <w:szCs w:val="21"/>
        </w:rPr>
        <w:t>表</w:t>
      </w:r>
      <w:r w:rsidR="00E757F4" w:rsidRPr="00135FF4">
        <w:rPr>
          <w:rFonts w:asciiTheme="minorEastAsia" w:hAnsiTheme="minorEastAsia" w:cs="宋体" w:hint="eastAsia"/>
          <w:b/>
          <w:szCs w:val="21"/>
        </w:rPr>
        <w:t>3.0.4</w:t>
      </w:r>
      <w:r w:rsidR="00891792" w:rsidRPr="00135FF4">
        <w:rPr>
          <w:rFonts w:asciiTheme="minorEastAsia" w:hAnsiTheme="minorEastAsia" w:cs="宋体" w:hint="eastAsia"/>
          <w:b/>
          <w:szCs w:val="21"/>
        </w:rPr>
        <w:t xml:space="preserve">                </w:t>
      </w:r>
      <w:r w:rsidRPr="00135FF4">
        <w:rPr>
          <w:rFonts w:asciiTheme="minorEastAsia" w:hAnsiTheme="minorEastAsia" w:cs="TimesNewRomanPSMT"/>
          <w:b/>
          <w:szCs w:val="21"/>
        </w:rPr>
        <w:t>车</w:t>
      </w:r>
      <w:r w:rsidRPr="00135FF4">
        <w:rPr>
          <w:rFonts w:asciiTheme="minorEastAsia" w:hAnsiTheme="minorEastAsia" w:cs="Arial"/>
          <w:b/>
          <w:szCs w:val="21"/>
        </w:rPr>
        <w:t>辆断面与隧道净断面面积之比</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9"/>
        <w:gridCol w:w="1458"/>
        <w:gridCol w:w="1276"/>
        <w:gridCol w:w="1276"/>
        <w:gridCol w:w="1417"/>
      </w:tblGrid>
      <w:tr w:rsidR="007D6C24" w:rsidRPr="00135FF4" w14:paraId="2003CBFC" w14:textId="77777777" w:rsidTr="00CF239C">
        <w:trPr>
          <w:jc w:val="center"/>
        </w:trPr>
        <w:tc>
          <w:tcPr>
            <w:tcW w:w="1939" w:type="dxa"/>
            <w:shd w:val="clear" w:color="auto" w:fill="auto"/>
          </w:tcPr>
          <w:p w14:paraId="23452639" w14:textId="77777777" w:rsidR="00FE3D94" w:rsidRPr="00135FF4" w:rsidRDefault="00FE3D94" w:rsidP="00CF239C">
            <w:pPr>
              <w:rPr>
                <w:rFonts w:asciiTheme="minorEastAsia" w:hAnsiTheme="minorEastAsia"/>
                <w:szCs w:val="21"/>
              </w:rPr>
            </w:pPr>
            <w:r w:rsidRPr="00135FF4">
              <w:rPr>
                <w:rFonts w:asciiTheme="minorEastAsia" w:hAnsiTheme="minorEastAsia"/>
                <w:szCs w:val="21"/>
              </w:rPr>
              <w:t xml:space="preserve">      速度等级</w:t>
            </w:r>
          </w:p>
          <w:p w14:paraId="2ED81314" w14:textId="77777777" w:rsidR="00FE3D94" w:rsidRPr="00135FF4" w:rsidRDefault="00FE3D94" w:rsidP="00CF239C">
            <w:pPr>
              <w:rPr>
                <w:rFonts w:asciiTheme="minorEastAsia" w:hAnsiTheme="minorEastAsia"/>
                <w:szCs w:val="21"/>
              </w:rPr>
            </w:pPr>
            <w:r w:rsidRPr="00135FF4">
              <w:rPr>
                <w:rFonts w:asciiTheme="minorEastAsia" w:hAnsiTheme="minorEastAsia"/>
                <w:szCs w:val="21"/>
              </w:rPr>
              <w:t>车辆类型</w:t>
            </w:r>
          </w:p>
        </w:tc>
        <w:tc>
          <w:tcPr>
            <w:tcW w:w="1458" w:type="dxa"/>
            <w:shd w:val="clear" w:color="auto" w:fill="auto"/>
          </w:tcPr>
          <w:p w14:paraId="3260ACD9" w14:textId="77777777" w:rsidR="00FE3D94" w:rsidRPr="00135FF4" w:rsidRDefault="00FE3D94" w:rsidP="00CF239C">
            <w:pPr>
              <w:jc w:val="center"/>
              <w:rPr>
                <w:rFonts w:asciiTheme="minorEastAsia" w:hAnsiTheme="minorEastAsia"/>
                <w:szCs w:val="21"/>
              </w:rPr>
            </w:pPr>
            <w:r w:rsidRPr="00135FF4">
              <w:rPr>
                <w:rFonts w:asciiTheme="minorEastAsia" w:hAnsiTheme="minorEastAsia"/>
                <w:szCs w:val="21"/>
              </w:rPr>
              <w:t>100km/h及以下</w:t>
            </w:r>
          </w:p>
        </w:tc>
        <w:tc>
          <w:tcPr>
            <w:tcW w:w="1276" w:type="dxa"/>
            <w:shd w:val="clear" w:color="auto" w:fill="auto"/>
          </w:tcPr>
          <w:p w14:paraId="41D3DEB8" w14:textId="77777777" w:rsidR="00FE3D94" w:rsidRPr="00135FF4" w:rsidRDefault="00FE3D94" w:rsidP="00CF239C">
            <w:pPr>
              <w:jc w:val="center"/>
              <w:rPr>
                <w:rFonts w:asciiTheme="minorEastAsia" w:hAnsiTheme="minorEastAsia"/>
                <w:szCs w:val="21"/>
              </w:rPr>
            </w:pPr>
            <w:r w:rsidRPr="00135FF4">
              <w:rPr>
                <w:rFonts w:asciiTheme="minorEastAsia" w:hAnsiTheme="minorEastAsia"/>
                <w:szCs w:val="21"/>
              </w:rPr>
              <w:t>120km/h</w:t>
            </w:r>
          </w:p>
        </w:tc>
        <w:tc>
          <w:tcPr>
            <w:tcW w:w="1276" w:type="dxa"/>
            <w:shd w:val="clear" w:color="auto" w:fill="auto"/>
          </w:tcPr>
          <w:p w14:paraId="7814032B" w14:textId="77777777" w:rsidR="00FE3D94" w:rsidRPr="00135FF4" w:rsidRDefault="00FE3D94" w:rsidP="00CF239C">
            <w:pPr>
              <w:jc w:val="center"/>
              <w:rPr>
                <w:rFonts w:asciiTheme="minorEastAsia" w:hAnsiTheme="minorEastAsia"/>
                <w:szCs w:val="21"/>
              </w:rPr>
            </w:pPr>
            <w:r w:rsidRPr="00135FF4">
              <w:rPr>
                <w:rFonts w:asciiTheme="minorEastAsia" w:hAnsiTheme="minorEastAsia"/>
                <w:szCs w:val="21"/>
              </w:rPr>
              <w:t xml:space="preserve">140km/h </w:t>
            </w:r>
          </w:p>
        </w:tc>
        <w:tc>
          <w:tcPr>
            <w:tcW w:w="1417" w:type="dxa"/>
            <w:shd w:val="clear" w:color="auto" w:fill="auto"/>
          </w:tcPr>
          <w:p w14:paraId="32CA9005" w14:textId="77777777" w:rsidR="00FE3D94" w:rsidRPr="00135FF4" w:rsidRDefault="00FE3D94" w:rsidP="00CF239C">
            <w:pPr>
              <w:jc w:val="center"/>
              <w:rPr>
                <w:rFonts w:asciiTheme="minorEastAsia" w:hAnsiTheme="minorEastAsia"/>
                <w:szCs w:val="21"/>
              </w:rPr>
            </w:pPr>
            <w:r w:rsidRPr="00135FF4">
              <w:rPr>
                <w:rFonts w:asciiTheme="minorEastAsia" w:hAnsiTheme="minorEastAsia"/>
                <w:szCs w:val="21"/>
              </w:rPr>
              <w:t>160km/h</w:t>
            </w:r>
          </w:p>
        </w:tc>
      </w:tr>
      <w:tr w:rsidR="007D6C24" w:rsidRPr="00135FF4" w14:paraId="5A3C1C7C" w14:textId="77777777" w:rsidTr="00CF239C">
        <w:trPr>
          <w:jc w:val="center"/>
        </w:trPr>
        <w:tc>
          <w:tcPr>
            <w:tcW w:w="1939" w:type="dxa"/>
            <w:shd w:val="clear" w:color="auto" w:fill="auto"/>
          </w:tcPr>
          <w:p w14:paraId="4CB556EA" w14:textId="77777777" w:rsidR="00FE3D94" w:rsidRPr="00135FF4" w:rsidRDefault="00FE3D94" w:rsidP="00CF239C">
            <w:pPr>
              <w:jc w:val="center"/>
              <w:rPr>
                <w:rFonts w:asciiTheme="minorEastAsia" w:hAnsiTheme="minorEastAsia" w:cs="宋体"/>
                <w:szCs w:val="21"/>
              </w:rPr>
            </w:pPr>
            <w:r w:rsidRPr="00135FF4">
              <w:rPr>
                <w:rFonts w:asciiTheme="minorEastAsia" w:hAnsiTheme="minorEastAsia" w:cs="宋体"/>
                <w:szCs w:val="21"/>
              </w:rPr>
              <w:t>密闭性车体</w:t>
            </w:r>
          </w:p>
        </w:tc>
        <w:tc>
          <w:tcPr>
            <w:tcW w:w="1458" w:type="dxa"/>
            <w:shd w:val="clear" w:color="auto" w:fill="auto"/>
          </w:tcPr>
          <w:p w14:paraId="63D43D13" w14:textId="77777777" w:rsidR="00FE3D94" w:rsidRPr="00135FF4" w:rsidRDefault="00FE3D94" w:rsidP="00CF239C">
            <w:pPr>
              <w:jc w:val="center"/>
              <w:rPr>
                <w:rFonts w:asciiTheme="minorEastAsia" w:hAnsiTheme="minorEastAsia" w:cs="宋体"/>
                <w:szCs w:val="21"/>
              </w:rPr>
            </w:pPr>
            <w:r w:rsidRPr="00135FF4">
              <w:rPr>
                <w:rFonts w:asciiTheme="minorEastAsia" w:hAnsiTheme="minorEastAsia" w:cs="宋体"/>
                <w:szCs w:val="21"/>
              </w:rPr>
              <w:t>/</w:t>
            </w:r>
          </w:p>
        </w:tc>
        <w:tc>
          <w:tcPr>
            <w:tcW w:w="1276" w:type="dxa"/>
            <w:shd w:val="clear" w:color="auto" w:fill="auto"/>
          </w:tcPr>
          <w:p w14:paraId="6037FB96" w14:textId="77777777" w:rsidR="00FE3D94" w:rsidRPr="00135FF4" w:rsidRDefault="00FE3D94" w:rsidP="00CF239C">
            <w:pPr>
              <w:jc w:val="center"/>
              <w:rPr>
                <w:rFonts w:asciiTheme="minorEastAsia" w:hAnsiTheme="minorEastAsia" w:cs="宋体"/>
                <w:szCs w:val="21"/>
              </w:rPr>
            </w:pPr>
            <w:r w:rsidRPr="00135FF4">
              <w:rPr>
                <w:rFonts w:asciiTheme="minorEastAsia" w:hAnsiTheme="minorEastAsia" w:cs="宋体"/>
                <w:szCs w:val="21"/>
              </w:rPr>
              <w:t>/</w:t>
            </w:r>
          </w:p>
        </w:tc>
        <w:tc>
          <w:tcPr>
            <w:tcW w:w="1276" w:type="dxa"/>
            <w:shd w:val="clear" w:color="auto" w:fill="auto"/>
          </w:tcPr>
          <w:p w14:paraId="5EBB82BB" w14:textId="77777777" w:rsidR="00FE3D94" w:rsidRPr="00135FF4" w:rsidRDefault="00FE3D94" w:rsidP="00CF239C">
            <w:pPr>
              <w:jc w:val="center"/>
              <w:rPr>
                <w:rFonts w:asciiTheme="minorEastAsia" w:hAnsiTheme="minorEastAsia" w:cs="宋体"/>
                <w:szCs w:val="21"/>
              </w:rPr>
            </w:pPr>
            <w:r w:rsidRPr="00135FF4">
              <w:rPr>
                <w:rFonts w:asciiTheme="minorEastAsia" w:hAnsiTheme="minorEastAsia" w:cs="宋体"/>
                <w:szCs w:val="21"/>
              </w:rPr>
              <w:t>小于0.35</w:t>
            </w:r>
          </w:p>
        </w:tc>
        <w:tc>
          <w:tcPr>
            <w:tcW w:w="1417" w:type="dxa"/>
            <w:shd w:val="clear" w:color="auto" w:fill="auto"/>
          </w:tcPr>
          <w:p w14:paraId="5A932696" w14:textId="77777777" w:rsidR="00FE3D94" w:rsidRPr="00135FF4" w:rsidRDefault="00FE3D94" w:rsidP="00CF239C">
            <w:pPr>
              <w:jc w:val="right"/>
              <w:rPr>
                <w:rFonts w:asciiTheme="minorEastAsia" w:hAnsiTheme="minorEastAsia" w:cs="宋体"/>
                <w:szCs w:val="21"/>
              </w:rPr>
            </w:pPr>
            <w:r w:rsidRPr="00135FF4">
              <w:rPr>
                <w:rFonts w:asciiTheme="minorEastAsia" w:hAnsiTheme="minorEastAsia" w:cs="宋体"/>
                <w:szCs w:val="21"/>
              </w:rPr>
              <w:t xml:space="preserve">小于0.29 </w:t>
            </w:r>
          </w:p>
        </w:tc>
      </w:tr>
      <w:tr w:rsidR="00FE3D94" w:rsidRPr="00135FF4" w14:paraId="696DE67F" w14:textId="77777777" w:rsidTr="00CF239C">
        <w:trPr>
          <w:jc w:val="center"/>
        </w:trPr>
        <w:tc>
          <w:tcPr>
            <w:tcW w:w="1939" w:type="dxa"/>
            <w:shd w:val="clear" w:color="auto" w:fill="auto"/>
          </w:tcPr>
          <w:p w14:paraId="4F1DB2A3" w14:textId="77777777" w:rsidR="00FE3D94" w:rsidRPr="00135FF4" w:rsidRDefault="00FE3D94" w:rsidP="00CF239C">
            <w:pPr>
              <w:jc w:val="center"/>
              <w:rPr>
                <w:rFonts w:asciiTheme="minorEastAsia" w:hAnsiTheme="minorEastAsia" w:cs="宋体"/>
                <w:szCs w:val="21"/>
              </w:rPr>
            </w:pPr>
            <w:r w:rsidRPr="00135FF4">
              <w:rPr>
                <w:rFonts w:asciiTheme="minorEastAsia" w:hAnsiTheme="minorEastAsia" w:cs="宋体"/>
                <w:szCs w:val="21"/>
              </w:rPr>
              <w:t>非密闭性车体</w:t>
            </w:r>
          </w:p>
        </w:tc>
        <w:tc>
          <w:tcPr>
            <w:tcW w:w="1458" w:type="dxa"/>
            <w:shd w:val="clear" w:color="auto" w:fill="auto"/>
          </w:tcPr>
          <w:p w14:paraId="415AFF24" w14:textId="77777777" w:rsidR="00FE3D94" w:rsidRPr="00135FF4" w:rsidRDefault="00FE3D94" w:rsidP="00CF239C">
            <w:pPr>
              <w:jc w:val="center"/>
              <w:rPr>
                <w:rFonts w:asciiTheme="minorEastAsia" w:hAnsiTheme="minorEastAsia" w:cs="宋体"/>
                <w:szCs w:val="21"/>
              </w:rPr>
            </w:pPr>
            <w:r w:rsidRPr="00135FF4">
              <w:rPr>
                <w:rFonts w:asciiTheme="minorEastAsia" w:hAnsiTheme="minorEastAsia" w:cs="宋体"/>
                <w:szCs w:val="21"/>
              </w:rPr>
              <w:t>不大于0.5</w:t>
            </w:r>
          </w:p>
        </w:tc>
        <w:tc>
          <w:tcPr>
            <w:tcW w:w="1276" w:type="dxa"/>
            <w:shd w:val="clear" w:color="auto" w:fill="auto"/>
          </w:tcPr>
          <w:p w14:paraId="5AFADF71" w14:textId="77777777" w:rsidR="00FE3D94" w:rsidRPr="00135FF4" w:rsidRDefault="00FE3D94" w:rsidP="00CF239C">
            <w:pPr>
              <w:jc w:val="center"/>
              <w:rPr>
                <w:rFonts w:asciiTheme="minorEastAsia" w:hAnsiTheme="minorEastAsia" w:cs="宋体"/>
                <w:szCs w:val="21"/>
              </w:rPr>
            </w:pPr>
            <w:r w:rsidRPr="00135FF4">
              <w:rPr>
                <w:rFonts w:asciiTheme="minorEastAsia" w:hAnsiTheme="minorEastAsia" w:cs="宋体"/>
                <w:szCs w:val="21"/>
              </w:rPr>
              <w:t>不大于0.4</w:t>
            </w:r>
          </w:p>
        </w:tc>
        <w:tc>
          <w:tcPr>
            <w:tcW w:w="1276" w:type="dxa"/>
            <w:shd w:val="clear" w:color="auto" w:fill="auto"/>
          </w:tcPr>
          <w:p w14:paraId="655AEA4F" w14:textId="77777777" w:rsidR="00FE3D94" w:rsidRPr="00135FF4" w:rsidRDefault="00FE3D94" w:rsidP="00CF239C">
            <w:pPr>
              <w:jc w:val="center"/>
              <w:rPr>
                <w:rFonts w:asciiTheme="minorEastAsia" w:hAnsiTheme="minorEastAsia" w:cs="宋体"/>
                <w:szCs w:val="21"/>
              </w:rPr>
            </w:pPr>
            <w:r w:rsidRPr="00135FF4">
              <w:rPr>
                <w:rFonts w:asciiTheme="minorEastAsia" w:hAnsiTheme="minorEastAsia" w:cs="宋体"/>
                <w:szCs w:val="21"/>
              </w:rPr>
              <w:t>不大于0.27</w:t>
            </w:r>
          </w:p>
        </w:tc>
        <w:tc>
          <w:tcPr>
            <w:tcW w:w="1417" w:type="dxa"/>
            <w:shd w:val="clear" w:color="auto" w:fill="auto"/>
          </w:tcPr>
          <w:p w14:paraId="6BDBC6FE" w14:textId="77777777" w:rsidR="00FE3D94" w:rsidRPr="00135FF4" w:rsidRDefault="00FE3D94" w:rsidP="00CF239C">
            <w:pPr>
              <w:jc w:val="center"/>
              <w:rPr>
                <w:rFonts w:asciiTheme="minorEastAsia" w:hAnsiTheme="minorEastAsia"/>
                <w:szCs w:val="21"/>
              </w:rPr>
            </w:pPr>
            <w:r w:rsidRPr="00135FF4">
              <w:rPr>
                <w:rFonts w:asciiTheme="minorEastAsia" w:hAnsiTheme="minorEastAsia" w:cs="宋体"/>
                <w:szCs w:val="21"/>
              </w:rPr>
              <w:t>/</w:t>
            </w:r>
          </w:p>
        </w:tc>
      </w:tr>
    </w:tbl>
    <w:p w14:paraId="3915EF86" w14:textId="77777777" w:rsidR="00FE3D94" w:rsidRPr="00135FF4" w:rsidRDefault="00FE3D94" w:rsidP="00FE3D94">
      <w:pPr>
        <w:spacing w:line="360" w:lineRule="auto"/>
        <w:rPr>
          <w:rFonts w:asciiTheme="minorEastAsia" w:hAnsiTheme="minorEastAsia" w:cs="Arial"/>
          <w:sz w:val="24"/>
        </w:rPr>
      </w:pPr>
    </w:p>
    <w:p w14:paraId="1992ACFE" w14:textId="3DAB2F32" w:rsidR="00FE3D94" w:rsidRPr="00135FF4" w:rsidRDefault="00E757F4" w:rsidP="00FE3D94">
      <w:pPr>
        <w:spacing w:line="360" w:lineRule="auto"/>
        <w:rPr>
          <w:rFonts w:asciiTheme="minorEastAsia" w:hAnsiTheme="minorEastAsia" w:cs="Arial"/>
          <w:sz w:val="24"/>
        </w:rPr>
      </w:pPr>
      <w:r w:rsidRPr="00135FF4">
        <w:rPr>
          <w:rFonts w:asciiTheme="minorEastAsia" w:hAnsiTheme="minorEastAsia" w:cs="Arial" w:hint="eastAsia"/>
          <w:sz w:val="24"/>
        </w:rPr>
        <w:t xml:space="preserve">3.0.5  </w:t>
      </w:r>
      <w:r w:rsidR="00FE3D94" w:rsidRPr="00135FF4">
        <w:rPr>
          <w:rFonts w:asciiTheme="minorEastAsia" w:hAnsiTheme="minorEastAsia" w:cs="Arial"/>
          <w:sz w:val="24"/>
        </w:rPr>
        <w:t>城市轨道交通当非顶部</w:t>
      </w:r>
      <w:proofErr w:type="gramStart"/>
      <w:r w:rsidR="00FE3D94" w:rsidRPr="00135FF4">
        <w:rPr>
          <w:rFonts w:asciiTheme="minorEastAsia" w:hAnsiTheme="minorEastAsia" w:cs="Arial"/>
          <w:sz w:val="24"/>
        </w:rPr>
        <w:t>授电并</w:t>
      </w:r>
      <w:proofErr w:type="gramEnd"/>
      <w:r w:rsidR="00FE3D94" w:rsidRPr="00135FF4">
        <w:rPr>
          <w:rFonts w:asciiTheme="minorEastAsia" w:hAnsiTheme="minorEastAsia" w:cs="Arial"/>
          <w:sz w:val="24"/>
        </w:rPr>
        <w:t>无安装设备时，建筑限界上部</w:t>
      </w:r>
      <w:proofErr w:type="gramStart"/>
      <w:r w:rsidR="00FE3D94" w:rsidRPr="00135FF4">
        <w:rPr>
          <w:rFonts w:asciiTheme="minorEastAsia" w:hAnsiTheme="minorEastAsia" w:cs="Arial"/>
          <w:sz w:val="24"/>
        </w:rPr>
        <w:t>距设备</w:t>
      </w:r>
      <w:proofErr w:type="gramEnd"/>
      <w:r w:rsidR="00FE3D94" w:rsidRPr="00135FF4">
        <w:rPr>
          <w:rFonts w:asciiTheme="minorEastAsia" w:hAnsiTheme="minorEastAsia" w:cs="Arial"/>
          <w:sz w:val="24"/>
        </w:rPr>
        <w:t>限界的最小安全间隙应符合表</w:t>
      </w:r>
      <w:r w:rsidR="00285FA5" w:rsidRPr="00135FF4">
        <w:rPr>
          <w:rFonts w:asciiTheme="minorEastAsia" w:hAnsiTheme="minorEastAsia" w:cs="Arial"/>
          <w:sz w:val="24"/>
        </w:rPr>
        <w:t>3</w:t>
      </w:r>
      <w:r w:rsidR="00FE3D94" w:rsidRPr="00135FF4">
        <w:rPr>
          <w:rFonts w:asciiTheme="minorEastAsia" w:hAnsiTheme="minorEastAsia" w:cs="Arial"/>
          <w:sz w:val="24"/>
        </w:rPr>
        <w:t>.0.5-1规定；当车辆存在低于运行面以下部分时，且无安装设备，建筑限界下部</w:t>
      </w:r>
      <w:proofErr w:type="gramStart"/>
      <w:r w:rsidR="00FE3D94" w:rsidRPr="00135FF4">
        <w:rPr>
          <w:rFonts w:asciiTheme="minorEastAsia" w:hAnsiTheme="minorEastAsia" w:cs="Arial"/>
          <w:sz w:val="24"/>
        </w:rPr>
        <w:t>距设备</w:t>
      </w:r>
      <w:proofErr w:type="gramEnd"/>
      <w:r w:rsidR="00FE3D94" w:rsidRPr="00135FF4">
        <w:rPr>
          <w:rFonts w:asciiTheme="minorEastAsia" w:hAnsiTheme="minorEastAsia" w:cs="Arial"/>
          <w:sz w:val="24"/>
        </w:rPr>
        <w:t>限界的最小安全间隙应符合表</w:t>
      </w:r>
      <w:r w:rsidR="00285FA5" w:rsidRPr="00135FF4">
        <w:rPr>
          <w:rFonts w:asciiTheme="minorEastAsia" w:hAnsiTheme="minorEastAsia" w:cs="Arial"/>
          <w:sz w:val="24"/>
        </w:rPr>
        <w:t>3</w:t>
      </w:r>
      <w:r w:rsidR="00FE3D94" w:rsidRPr="00135FF4">
        <w:rPr>
          <w:rFonts w:asciiTheme="minorEastAsia" w:hAnsiTheme="minorEastAsia" w:cs="Arial"/>
          <w:sz w:val="24"/>
        </w:rPr>
        <w:t>.0.5-2规定：</w:t>
      </w:r>
    </w:p>
    <w:p w14:paraId="2B03406D" w14:textId="77777777" w:rsidR="00FE3D94" w:rsidRPr="00135FF4" w:rsidRDefault="00FE3D94" w:rsidP="00FE3D94">
      <w:pPr>
        <w:spacing w:line="360" w:lineRule="auto"/>
        <w:rPr>
          <w:rFonts w:asciiTheme="minorEastAsia" w:hAnsiTheme="minorEastAsia" w:cs="Arial"/>
          <w:sz w:val="24"/>
        </w:rPr>
      </w:pPr>
    </w:p>
    <w:p w14:paraId="36CB5942" w14:textId="7107F494" w:rsidR="00FE3D94" w:rsidRPr="00135FF4" w:rsidRDefault="00FE3D94" w:rsidP="00891792">
      <w:pPr>
        <w:ind w:firstLineChars="350" w:firstLine="738"/>
        <w:rPr>
          <w:rFonts w:asciiTheme="minorEastAsia" w:hAnsiTheme="minorEastAsia" w:cs="Arial"/>
          <w:b/>
          <w:szCs w:val="21"/>
        </w:rPr>
      </w:pPr>
      <w:r w:rsidRPr="00135FF4">
        <w:rPr>
          <w:rFonts w:asciiTheme="minorEastAsia" w:hAnsiTheme="minorEastAsia" w:cs="Arial"/>
          <w:b/>
          <w:szCs w:val="21"/>
        </w:rPr>
        <w:t>表</w:t>
      </w:r>
      <w:r w:rsidR="00285FA5" w:rsidRPr="00135FF4">
        <w:rPr>
          <w:rFonts w:asciiTheme="minorEastAsia" w:hAnsiTheme="minorEastAsia" w:cs="Arial" w:hint="eastAsia"/>
          <w:b/>
          <w:szCs w:val="21"/>
        </w:rPr>
        <w:t>3.0.5-1</w:t>
      </w:r>
      <w:r w:rsidRPr="00135FF4">
        <w:rPr>
          <w:rFonts w:asciiTheme="minorEastAsia" w:hAnsiTheme="minorEastAsia" w:cs="Arial"/>
          <w:b/>
          <w:szCs w:val="21"/>
        </w:rPr>
        <w:t xml:space="preserve"> </w:t>
      </w:r>
      <w:r w:rsidR="00891792" w:rsidRPr="00135FF4">
        <w:rPr>
          <w:rFonts w:asciiTheme="minorEastAsia" w:hAnsiTheme="minorEastAsia" w:cs="Arial"/>
          <w:b/>
          <w:szCs w:val="21"/>
        </w:rPr>
        <w:t xml:space="preserve">  </w:t>
      </w:r>
      <w:r w:rsidRPr="00135FF4">
        <w:rPr>
          <w:rFonts w:asciiTheme="minorEastAsia" w:hAnsiTheme="minorEastAsia" w:cs="Arial"/>
          <w:b/>
          <w:szCs w:val="21"/>
        </w:rPr>
        <w:t xml:space="preserve">    建筑限界上部</w:t>
      </w:r>
      <w:proofErr w:type="gramStart"/>
      <w:r w:rsidRPr="00135FF4">
        <w:rPr>
          <w:rFonts w:asciiTheme="minorEastAsia" w:hAnsiTheme="minorEastAsia" w:cs="Arial"/>
          <w:b/>
          <w:szCs w:val="21"/>
        </w:rPr>
        <w:t>距设备</w:t>
      </w:r>
      <w:proofErr w:type="gramEnd"/>
      <w:r w:rsidRPr="00135FF4">
        <w:rPr>
          <w:rFonts w:asciiTheme="minorEastAsia" w:hAnsiTheme="minorEastAsia" w:cs="Arial"/>
          <w:b/>
          <w:szCs w:val="21"/>
        </w:rPr>
        <w:t>限界的最小安全间隙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3"/>
        <w:gridCol w:w="2155"/>
        <w:gridCol w:w="917"/>
        <w:gridCol w:w="2268"/>
      </w:tblGrid>
      <w:tr w:rsidR="007D6C24" w:rsidRPr="00135FF4" w14:paraId="256DBC77" w14:textId="77777777" w:rsidTr="00CF239C">
        <w:trPr>
          <w:jc w:val="center"/>
        </w:trPr>
        <w:tc>
          <w:tcPr>
            <w:tcW w:w="1483" w:type="dxa"/>
            <w:shd w:val="clear" w:color="auto" w:fill="auto"/>
          </w:tcPr>
          <w:p w14:paraId="322C13A4"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车型</w:t>
            </w:r>
          </w:p>
        </w:tc>
        <w:tc>
          <w:tcPr>
            <w:tcW w:w="2155" w:type="dxa"/>
            <w:shd w:val="clear" w:color="auto" w:fill="auto"/>
          </w:tcPr>
          <w:p w14:paraId="5FFA4C2C" w14:textId="77777777" w:rsidR="00FE3D94" w:rsidRPr="00135FF4" w:rsidRDefault="00FE3D94" w:rsidP="00CF239C">
            <w:pPr>
              <w:rPr>
                <w:rFonts w:asciiTheme="minorEastAsia" w:hAnsiTheme="minorEastAsia" w:cs="Arial"/>
                <w:szCs w:val="21"/>
              </w:rPr>
            </w:pPr>
            <w:r w:rsidRPr="00135FF4">
              <w:rPr>
                <w:rFonts w:asciiTheme="minorEastAsia" w:hAnsiTheme="minorEastAsia" w:cs="Arial"/>
                <w:szCs w:val="21"/>
              </w:rPr>
              <w:t>地铁、轻轨、直线电机车辆、有轨电车</w:t>
            </w:r>
          </w:p>
        </w:tc>
        <w:tc>
          <w:tcPr>
            <w:tcW w:w="917" w:type="dxa"/>
            <w:shd w:val="clear" w:color="auto" w:fill="auto"/>
          </w:tcPr>
          <w:p w14:paraId="20492CC5"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市域</w:t>
            </w:r>
          </w:p>
          <w:p w14:paraId="324753EA"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快轨</w:t>
            </w:r>
          </w:p>
        </w:tc>
        <w:tc>
          <w:tcPr>
            <w:tcW w:w="2268" w:type="dxa"/>
            <w:shd w:val="clear" w:color="auto" w:fill="auto"/>
          </w:tcPr>
          <w:p w14:paraId="756B0362" w14:textId="77777777" w:rsidR="00FE3D94" w:rsidRPr="00135FF4" w:rsidRDefault="00FE3D94" w:rsidP="00CF239C">
            <w:pPr>
              <w:rPr>
                <w:rFonts w:asciiTheme="minorEastAsia" w:hAnsiTheme="minorEastAsia" w:cs="Arial"/>
                <w:szCs w:val="21"/>
              </w:rPr>
            </w:pPr>
            <w:r w:rsidRPr="00135FF4">
              <w:rPr>
                <w:rFonts w:asciiTheme="minorEastAsia" w:hAnsiTheme="minorEastAsia" w:cs="Arial"/>
                <w:szCs w:val="21"/>
              </w:rPr>
              <w:t>跨座式单轨、中低速磁浮、AGT自动导向</w:t>
            </w:r>
          </w:p>
        </w:tc>
      </w:tr>
      <w:tr w:rsidR="00FE3D94" w:rsidRPr="00135FF4" w14:paraId="0F811026" w14:textId="77777777" w:rsidTr="00CF239C">
        <w:tblPrEx>
          <w:tblLook w:val="0000" w:firstRow="0" w:lastRow="0" w:firstColumn="0" w:lastColumn="0" w:noHBand="0" w:noVBand="0"/>
        </w:tblPrEx>
        <w:trPr>
          <w:jc w:val="center"/>
        </w:trPr>
        <w:tc>
          <w:tcPr>
            <w:tcW w:w="1483" w:type="dxa"/>
            <w:shd w:val="clear" w:color="auto" w:fill="auto"/>
          </w:tcPr>
          <w:p w14:paraId="7DE3F06D"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最小安全间隙</w:t>
            </w:r>
          </w:p>
        </w:tc>
        <w:tc>
          <w:tcPr>
            <w:tcW w:w="2155" w:type="dxa"/>
            <w:shd w:val="clear" w:color="auto" w:fill="auto"/>
          </w:tcPr>
          <w:p w14:paraId="2C8B8594"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200mm</w:t>
            </w:r>
          </w:p>
        </w:tc>
        <w:tc>
          <w:tcPr>
            <w:tcW w:w="917" w:type="dxa"/>
            <w:shd w:val="clear" w:color="auto" w:fill="auto"/>
          </w:tcPr>
          <w:p w14:paraId="7F903B87"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300mm</w:t>
            </w:r>
          </w:p>
        </w:tc>
        <w:tc>
          <w:tcPr>
            <w:tcW w:w="2268" w:type="dxa"/>
            <w:shd w:val="clear" w:color="auto" w:fill="auto"/>
          </w:tcPr>
          <w:p w14:paraId="5B48B628"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200mm</w:t>
            </w:r>
          </w:p>
        </w:tc>
      </w:tr>
    </w:tbl>
    <w:p w14:paraId="65553FB2" w14:textId="77777777" w:rsidR="00FE3D94" w:rsidRPr="00135FF4" w:rsidRDefault="00FE3D94" w:rsidP="00FE3D94">
      <w:pPr>
        <w:jc w:val="center"/>
        <w:rPr>
          <w:rFonts w:asciiTheme="minorEastAsia" w:hAnsiTheme="minorEastAsia" w:cs="Arial"/>
          <w:b/>
          <w:szCs w:val="21"/>
        </w:rPr>
      </w:pPr>
    </w:p>
    <w:p w14:paraId="12796ADB" w14:textId="593ED1D1" w:rsidR="00FE3D94" w:rsidRPr="00135FF4" w:rsidRDefault="00FE3D94" w:rsidP="00891792">
      <w:pPr>
        <w:ind w:firstLineChars="100" w:firstLine="211"/>
        <w:rPr>
          <w:rFonts w:asciiTheme="minorEastAsia" w:hAnsiTheme="minorEastAsia" w:cs="Arial"/>
          <w:b/>
          <w:szCs w:val="21"/>
        </w:rPr>
      </w:pPr>
      <w:r w:rsidRPr="00135FF4">
        <w:rPr>
          <w:rFonts w:asciiTheme="minorEastAsia" w:hAnsiTheme="minorEastAsia" w:cs="Arial"/>
          <w:b/>
          <w:szCs w:val="21"/>
        </w:rPr>
        <w:t>表</w:t>
      </w:r>
      <w:r w:rsidR="00285FA5" w:rsidRPr="00135FF4">
        <w:rPr>
          <w:rFonts w:asciiTheme="minorEastAsia" w:hAnsiTheme="minorEastAsia" w:cs="Arial" w:hint="eastAsia"/>
          <w:b/>
          <w:szCs w:val="21"/>
        </w:rPr>
        <w:t>3.0.5-2</w:t>
      </w:r>
      <w:r w:rsidRPr="00135FF4">
        <w:rPr>
          <w:rFonts w:asciiTheme="minorEastAsia" w:hAnsiTheme="minorEastAsia" w:cs="Arial"/>
          <w:b/>
          <w:szCs w:val="21"/>
        </w:rPr>
        <w:t xml:space="preserve">    </w:t>
      </w:r>
      <w:r w:rsidR="00891792" w:rsidRPr="00135FF4">
        <w:rPr>
          <w:rFonts w:asciiTheme="minorEastAsia" w:hAnsiTheme="minorEastAsia" w:cs="Arial"/>
          <w:b/>
          <w:szCs w:val="21"/>
        </w:rPr>
        <w:t xml:space="preserve"> </w:t>
      </w:r>
      <w:r w:rsidRPr="00135FF4">
        <w:rPr>
          <w:rFonts w:asciiTheme="minorEastAsia" w:hAnsiTheme="minorEastAsia" w:cs="Arial"/>
          <w:b/>
          <w:szCs w:val="21"/>
        </w:rPr>
        <w:t xml:space="preserve">      建筑限界下部</w:t>
      </w:r>
      <w:proofErr w:type="gramStart"/>
      <w:r w:rsidRPr="00135FF4">
        <w:rPr>
          <w:rFonts w:asciiTheme="minorEastAsia" w:hAnsiTheme="minorEastAsia" w:cs="Arial"/>
          <w:b/>
          <w:szCs w:val="21"/>
        </w:rPr>
        <w:t>距设备</w:t>
      </w:r>
      <w:proofErr w:type="gramEnd"/>
      <w:r w:rsidRPr="00135FF4">
        <w:rPr>
          <w:rFonts w:asciiTheme="minorEastAsia" w:hAnsiTheme="minorEastAsia" w:cs="Arial"/>
          <w:b/>
          <w:szCs w:val="21"/>
        </w:rPr>
        <w:t>限界的最小安全间隙</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5"/>
        <w:gridCol w:w="2451"/>
        <w:gridCol w:w="1302"/>
        <w:gridCol w:w="1329"/>
        <w:gridCol w:w="1447"/>
      </w:tblGrid>
      <w:tr w:rsidR="007D6C24" w:rsidRPr="00135FF4" w14:paraId="3F6E7C68" w14:textId="77777777" w:rsidTr="00CF239C">
        <w:trPr>
          <w:jc w:val="center"/>
        </w:trPr>
        <w:tc>
          <w:tcPr>
            <w:tcW w:w="1425" w:type="dxa"/>
            <w:shd w:val="clear" w:color="auto" w:fill="auto"/>
            <w:vAlign w:val="center"/>
          </w:tcPr>
          <w:p w14:paraId="57050935"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类别</w:t>
            </w:r>
          </w:p>
        </w:tc>
        <w:tc>
          <w:tcPr>
            <w:tcW w:w="2451" w:type="dxa"/>
            <w:shd w:val="clear" w:color="auto" w:fill="auto"/>
          </w:tcPr>
          <w:p w14:paraId="773F1230" w14:textId="77777777" w:rsidR="00FE3D94" w:rsidRPr="00135FF4" w:rsidRDefault="00FE3D94" w:rsidP="00CF239C">
            <w:pPr>
              <w:rPr>
                <w:rFonts w:asciiTheme="minorEastAsia" w:hAnsiTheme="minorEastAsia" w:cs="Arial"/>
                <w:szCs w:val="21"/>
              </w:rPr>
            </w:pPr>
            <w:r w:rsidRPr="00135FF4">
              <w:rPr>
                <w:rFonts w:asciiTheme="minorEastAsia" w:hAnsiTheme="minorEastAsia" w:cs="Arial"/>
                <w:szCs w:val="21"/>
              </w:rPr>
              <w:t>地铁、轻轨、直线电机车辆、有轨电车、</w:t>
            </w:r>
            <w:proofErr w:type="gramStart"/>
            <w:r w:rsidRPr="00135FF4">
              <w:rPr>
                <w:rFonts w:asciiTheme="minorEastAsia" w:hAnsiTheme="minorEastAsia" w:cs="Arial"/>
                <w:szCs w:val="21"/>
              </w:rPr>
              <w:t>市域快轨</w:t>
            </w:r>
            <w:proofErr w:type="gramEnd"/>
          </w:p>
        </w:tc>
        <w:tc>
          <w:tcPr>
            <w:tcW w:w="1302" w:type="dxa"/>
            <w:shd w:val="clear" w:color="auto" w:fill="auto"/>
          </w:tcPr>
          <w:p w14:paraId="49A9B6C5"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跨座式单轨</w:t>
            </w:r>
          </w:p>
        </w:tc>
        <w:tc>
          <w:tcPr>
            <w:tcW w:w="1329" w:type="dxa"/>
            <w:shd w:val="clear" w:color="auto" w:fill="auto"/>
          </w:tcPr>
          <w:p w14:paraId="0ED57CCF"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中低速磁浮</w:t>
            </w:r>
          </w:p>
        </w:tc>
        <w:tc>
          <w:tcPr>
            <w:tcW w:w="1447" w:type="dxa"/>
            <w:shd w:val="clear" w:color="auto" w:fill="auto"/>
          </w:tcPr>
          <w:p w14:paraId="2F21D17D"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AGT自动导向</w:t>
            </w:r>
          </w:p>
        </w:tc>
      </w:tr>
      <w:tr w:rsidR="00FE3D94" w:rsidRPr="00135FF4" w14:paraId="525F3472" w14:textId="77777777" w:rsidTr="00CF239C">
        <w:trPr>
          <w:jc w:val="center"/>
        </w:trPr>
        <w:tc>
          <w:tcPr>
            <w:tcW w:w="1425" w:type="dxa"/>
            <w:shd w:val="clear" w:color="auto" w:fill="auto"/>
          </w:tcPr>
          <w:p w14:paraId="0CA76D03"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最小安全间隙</w:t>
            </w:r>
          </w:p>
        </w:tc>
        <w:tc>
          <w:tcPr>
            <w:tcW w:w="2451" w:type="dxa"/>
            <w:shd w:val="clear" w:color="auto" w:fill="auto"/>
          </w:tcPr>
          <w:p w14:paraId="0E0DCDA8"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w:t>
            </w:r>
          </w:p>
        </w:tc>
        <w:tc>
          <w:tcPr>
            <w:tcW w:w="1302" w:type="dxa"/>
            <w:shd w:val="clear" w:color="auto" w:fill="auto"/>
          </w:tcPr>
          <w:p w14:paraId="42975709"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100mm</w:t>
            </w:r>
          </w:p>
        </w:tc>
        <w:tc>
          <w:tcPr>
            <w:tcW w:w="1329" w:type="dxa"/>
            <w:shd w:val="clear" w:color="auto" w:fill="auto"/>
          </w:tcPr>
          <w:p w14:paraId="42F2C62B"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100mm</w:t>
            </w:r>
          </w:p>
        </w:tc>
        <w:tc>
          <w:tcPr>
            <w:tcW w:w="1447" w:type="dxa"/>
            <w:shd w:val="clear" w:color="auto" w:fill="auto"/>
          </w:tcPr>
          <w:p w14:paraId="76A9278D" w14:textId="77777777" w:rsidR="00FE3D94" w:rsidRPr="00135FF4" w:rsidRDefault="00FE3D94" w:rsidP="00CF239C">
            <w:pPr>
              <w:jc w:val="center"/>
              <w:rPr>
                <w:rFonts w:asciiTheme="minorEastAsia" w:hAnsiTheme="minorEastAsia" w:cs="Arial"/>
                <w:szCs w:val="21"/>
              </w:rPr>
            </w:pPr>
            <w:r w:rsidRPr="00135FF4">
              <w:rPr>
                <w:rFonts w:asciiTheme="minorEastAsia" w:hAnsiTheme="minorEastAsia" w:cs="Arial"/>
                <w:szCs w:val="21"/>
              </w:rPr>
              <w:t>100mm</w:t>
            </w:r>
          </w:p>
        </w:tc>
      </w:tr>
    </w:tbl>
    <w:p w14:paraId="15169856" w14:textId="77777777" w:rsidR="009819F4" w:rsidRPr="00135FF4" w:rsidRDefault="009819F4" w:rsidP="00FE3D94">
      <w:pPr>
        <w:spacing w:line="360" w:lineRule="auto"/>
        <w:rPr>
          <w:rFonts w:asciiTheme="minorEastAsia" w:hAnsiTheme="minorEastAsia" w:cs="Arial"/>
          <w:sz w:val="24"/>
        </w:rPr>
      </w:pPr>
    </w:p>
    <w:p w14:paraId="4E780ABC" w14:textId="68946807" w:rsidR="00FE3D94" w:rsidRPr="00135FF4" w:rsidRDefault="00285FA5" w:rsidP="00FE3D94">
      <w:pPr>
        <w:spacing w:line="360" w:lineRule="auto"/>
        <w:rPr>
          <w:rFonts w:asciiTheme="minorEastAsia" w:hAnsiTheme="minorEastAsia" w:cs="Arial"/>
          <w:sz w:val="24"/>
        </w:rPr>
      </w:pPr>
      <w:r w:rsidRPr="00135FF4">
        <w:rPr>
          <w:rFonts w:asciiTheme="minorEastAsia" w:hAnsiTheme="minorEastAsia" w:cs="Arial" w:hint="eastAsia"/>
          <w:sz w:val="24"/>
        </w:rPr>
        <w:t xml:space="preserve">3.0.6  </w:t>
      </w:r>
      <w:r w:rsidR="00FE3D94" w:rsidRPr="00135FF4">
        <w:rPr>
          <w:rFonts w:asciiTheme="minorEastAsia" w:hAnsiTheme="minorEastAsia" w:cs="Arial" w:hint="eastAsia"/>
          <w:sz w:val="24"/>
        </w:rPr>
        <w:t>建筑限界宽度应符合下列规定：</w:t>
      </w:r>
    </w:p>
    <w:p w14:paraId="6E40A8CF" w14:textId="3647757F" w:rsidR="00FE3D94" w:rsidRPr="00135FF4" w:rsidRDefault="00FE3D94" w:rsidP="00FE3D94">
      <w:pPr>
        <w:spacing w:line="360" w:lineRule="auto"/>
        <w:ind w:firstLineChars="209" w:firstLine="502"/>
        <w:rPr>
          <w:rFonts w:asciiTheme="minorEastAsia" w:hAnsiTheme="minorEastAsia" w:cs="Arial"/>
          <w:sz w:val="24"/>
        </w:rPr>
      </w:pPr>
      <w:r w:rsidRPr="00135FF4">
        <w:rPr>
          <w:rFonts w:asciiTheme="minorEastAsia" w:hAnsiTheme="minorEastAsia" w:cs="Arial"/>
          <w:sz w:val="24"/>
        </w:rPr>
        <w:lastRenderedPageBreak/>
        <w:t xml:space="preserve">1 </w:t>
      </w:r>
      <w:r w:rsidRPr="00135FF4">
        <w:rPr>
          <w:rFonts w:asciiTheme="minorEastAsia" w:hAnsiTheme="minorEastAsia" w:cs="Arial" w:hint="eastAsia"/>
          <w:sz w:val="24"/>
        </w:rPr>
        <w:t>对双线区间，当两线间无建（构）筑物时，两条线设备限界之间的安全间隙应符合表</w:t>
      </w:r>
      <w:r w:rsidR="00285FA5" w:rsidRPr="00135FF4">
        <w:rPr>
          <w:rFonts w:asciiTheme="minorEastAsia" w:hAnsiTheme="minorEastAsia" w:cs="Arial"/>
          <w:sz w:val="24"/>
        </w:rPr>
        <w:t>3</w:t>
      </w:r>
      <w:r w:rsidRPr="00135FF4">
        <w:rPr>
          <w:rFonts w:asciiTheme="minorEastAsia" w:hAnsiTheme="minorEastAsia" w:cs="Arial"/>
          <w:sz w:val="24"/>
        </w:rPr>
        <w:t>.0.</w:t>
      </w:r>
      <w:r w:rsidRPr="00135FF4">
        <w:rPr>
          <w:rFonts w:asciiTheme="minorEastAsia" w:hAnsiTheme="minorEastAsia" w:cs="Arial" w:hint="eastAsia"/>
          <w:sz w:val="24"/>
        </w:rPr>
        <w:t>6规定：</w:t>
      </w:r>
    </w:p>
    <w:p w14:paraId="4198F739" w14:textId="77777777" w:rsidR="00FE3D94" w:rsidRPr="00135FF4" w:rsidRDefault="00FE3D94" w:rsidP="00FE3D94">
      <w:pPr>
        <w:spacing w:line="360" w:lineRule="auto"/>
        <w:ind w:firstLineChars="209" w:firstLine="502"/>
        <w:rPr>
          <w:rFonts w:asciiTheme="minorEastAsia" w:hAnsiTheme="minorEastAsia" w:cs="Arial"/>
          <w:sz w:val="24"/>
        </w:rPr>
      </w:pPr>
    </w:p>
    <w:p w14:paraId="24512072" w14:textId="5A042919" w:rsidR="00FE3D94" w:rsidRPr="00135FF4" w:rsidRDefault="00FE3D94" w:rsidP="00891792">
      <w:pPr>
        <w:snapToGrid w:val="0"/>
        <w:ind w:firstLineChars="300" w:firstLine="632"/>
        <w:rPr>
          <w:rFonts w:asciiTheme="minorEastAsia" w:hAnsiTheme="minorEastAsia" w:cs="Arial"/>
          <w:b/>
          <w:szCs w:val="21"/>
        </w:rPr>
      </w:pPr>
      <w:r w:rsidRPr="00135FF4">
        <w:rPr>
          <w:rFonts w:asciiTheme="minorEastAsia" w:hAnsiTheme="minorEastAsia" w:cs="Arial" w:hint="eastAsia"/>
          <w:b/>
          <w:szCs w:val="21"/>
        </w:rPr>
        <w:t>表</w:t>
      </w:r>
      <w:r w:rsidR="00285FA5" w:rsidRPr="00135FF4">
        <w:rPr>
          <w:rFonts w:asciiTheme="minorEastAsia" w:hAnsiTheme="minorEastAsia" w:cs="Arial" w:hint="eastAsia"/>
          <w:b/>
          <w:szCs w:val="21"/>
        </w:rPr>
        <w:t>3.0.6</w:t>
      </w:r>
      <w:r w:rsidR="00891792" w:rsidRPr="00135FF4">
        <w:rPr>
          <w:rFonts w:asciiTheme="minorEastAsia" w:hAnsiTheme="minorEastAsia" w:cs="Arial"/>
          <w:b/>
          <w:szCs w:val="21"/>
        </w:rPr>
        <w:t xml:space="preserve">      </w:t>
      </w:r>
      <w:r w:rsidR="00285FA5" w:rsidRPr="00135FF4">
        <w:rPr>
          <w:rFonts w:asciiTheme="minorEastAsia" w:hAnsiTheme="minorEastAsia" w:cs="Arial" w:hint="eastAsia"/>
          <w:b/>
          <w:szCs w:val="21"/>
        </w:rPr>
        <w:t xml:space="preserve"> </w:t>
      </w:r>
      <w:r w:rsidRPr="00135FF4">
        <w:rPr>
          <w:rFonts w:asciiTheme="minorEastAsia" w:hAnsiTheme="minorEastAsia" w:cs="Arial" w:hint="eastAsia"/>
          <w:b/>
          <w:szCs w:val="21"/>
        </w:rPr>
        <w:t>两线无建（构）筑物设备限界之间的安全间隙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969"/>
        <w:gridCol w:w="963"/>
        <w:gridCol w:w="963"/>
      </w:tblGrid>
      <w:tr w:rsidR="007D6C24" w:rsidRPr="00135FF4" w14:paraId="114A7C6D" w14:textId="77777777" w:rsidTr="00CF239C">
        <w:trPr>
          <w:trHeight w:val="280"/>
          <w:jc w:val="center"/>
        </w:trPr>
        <w:tc>
          <w:tcPr>
            <w:tcW w:w="1091" w:type="dxa"/>
            <w:vMerge w:val="restart"/>
            <w:vAlign w:val="center"/>
          </w:tcPr>
          <w:p w14:paraId="57568DFA" w14:textId="77777777" w:rsidR="00FE3D94" w:rsidRPr="00135FF4" w:rsidRDefault="00FE3D94" w:rsidP="00CF239C">
            <w:pPr>
              <w:snapToGrid w:val="0"/>
              <w:jc w:val="center"/>
              <w:rPr>
                <w:rFonts w:asciiTheme="minorEastAsia" w:hAnsiTheme="minorEastAsia" w:cs="Arial"/>
                <w:szCs w:val="21"/>
              </w:rPr>
            </w:pPr>
            <w:r w:rsidRPr="00135FF4">
              <w:rPr>
                <w:rFonts w:asciiTheme="minorEastAsia" w:hAnsiTheme="minorEastAsia" w:cs="Arial" w:hint="eastAsia"/>
                <w:szCs w:val="21"/>
              </w:rPr>
              <w:t>类别</w:t>
            </w:r>
          </w:p>
        </w:tc>
        <w:tc>
          <w:tcPr>
            <w:tcW w:w="3969" w:type="dxa"/>
            <w:vMerge w:val="restart"/>
          </w:tcPr>
          <w:p w14:paraId="2E91A47C" w14:textId="77777777" w:rsidR="00FE3D94" w:rsidRPr="00135FF4" w:rsidRDefault="00FE3D94" w:rsidP="00CF239C">
            <w:pPr>
              <w:snapToGrid w:val="0"/>
              <w:rPr>
                <w:rFonts w:asciiTheme="minorEastAsia" w:hAnsiTheme="minorEastAsia" w:cs="Arial"/>
                <w:szCs w:val="21"/>
              </w:rPr>
            </w:pPr>
            <w:r w:rsidRPr="00135FF4">
              <w:rPr>
                <w:rFonts w:asciiTheme="minorEastAsia" w:hAnsiTheme="minorEastAsia" w:cs="Arial" w:hint="eastAsia"/>
                <w:szCs w:val="21"/>
              </w:rPr>
              <w:t>地铁、轻轨、直线电机车辆、有轨电车、跨座式单轨、中低速磁浮、</w:t>
            </w:r>
            <w:r w:rsidRPr="00135FF4">
              <w:rPr>
                <w:rFonts w:asciiTheme="minorEastAsia" w:hAnsiTheme="minorEastAsia" w:cs="Arial"/>
                <w:szCs w:val="21"/>
              </w:rPr>
              <w:t>AGT</w:t>
            </w:r>
            <w:r w:rsidRPr="00135FF4">
              <w:rPr>
                <w:rFonts w:asciiTheme="minorEastAsia" w:hAnsiTheme="minorEastAsia" w:cs="Arial" w:hint="eastAsia"/>
                <w:szCs w:val="21"/>
              </w:rPr>
              <w:t>自动导向</w:t>
            </w:r>
          </w:p>
        </w:tc>
        <w:tc>
          <w:tcPr>
            <w:tcW w:w="1926" w:type="dxa"/>
            <w:gridSpan w:val="2"/>
          </w:tcPr>
          <w:p w14:paraId="245FFBC5" w14:textId="77777777" w:rsidR="00FE3D94" w:rsidRPr="00135FF4" w:rsidRDefault="00FE3D94" w:rsidP="00CF239C">
            <w:pPr>
              <w:snapToGrid w:val="0"/>
              <w:jc w:val="center"/>
              <w:rPr>
                <w:rFonts w:asciiTheme="minorEastAsia" w:hAnsiTheme="minorEastAsia" w:cs="Arial"/>
                <w:szCs w:val="21"/>
              </w:rPr>
            </w:pPr>
            <w:proofErr w:type="gramStart"/>
            <w:r w:rsidRPr="00135FF4">
              <w:rPr>
                <w:rFonts w:asciiTheme="minorEastAsia" w:hAnsiTheme="minorEastAsia" w:cs="Arial" w:hint="eastAsia"/>
                <w:szCs w:val="21"/>
              </w:rPr>
              <w:t>市域快轨</w:t>
            </w:r>
            <w:proofErr w:type="gramEnd"/>
          </w:p>
        </w:tc>
      </w:tr>
      <w:tr w:rsidR="007D6C24" w:rsidRPr="00135FF4" w14:paraId="610DDBA1" w14:textId="77777777" w:rsidTr="00CF239C">
        <w:trPr>
          <w:trHeight w:val="339"/>
          <w:jc w:val="center"/>
        </w:trPr>
        <w:tc>
          <w:tcPr>
            <w:tcW w:w="1091" w:type="dxa"/>
            <w:vMerge/>
          </w:tcPr>
          <w:p w14:paraId="71941C7D" w14:textId="77777777" w:rsidR="00FE3D94" w:rsidRPr="00135FF4" w:rsidRDefault="00FE3D94" w:rsidP="00CF239C">
            <w:pPr>
              <w:snapToGrid w:val="0"/>
              <w:jc w:val="center"/>
              <w:rPr>
                <w:rFonts w:asciiTheme="minorEastAsia" w:hAnsiTheme="minorEastAsia" w:cs="Arial"/>
                <w:szCs w:val="21"/>
              </w:rPr>
            </w:pPr>
          </w:p>
        </w:tc>
        <w:tc>
          <w:tcPr>
            <w:tcW w:w="3969" w:type="dxa"/>
            <w:vMerge/>
          </w:tcPr>
          <w:p w14:paraId="5A15DEC5" w14:textId="77777777" w:rsidR="00FE3D94" w:rsidRPr="00135FF4" w:rsidDel="001C4098" w:rsidRDefault="00FE3D94" w:rsidP="00CF239C">
            <w:pPr>
              <w:snapToGrid w:val="0"/>
              <w:jc w:val="center"/>
              <w:rPr>
                <w:rFonts w:asciiTheme="minorEastAsia" w:hAnsiTheme="minorEastAsia" w:cs="Arial"/>
                <w:szCs w:val="21"/>
              </w:rPr>
            </w:pPr>
          </w:p>
        </w:tc>
        <w:tc>
          <w:tcPr>
            <w:tcW w:w="963" w:type="dxa"/>
          </w:tcPr>
          <w:p w14:paraId="1410130C" w14:textId="77777777" w:rsidR="00FE3D94" w:rsidRPr="00135FF4" w:rsidRDefault="00FE3D94" w:rsidP="00CF239C">
            <w:pPr>
              <w:snapToGrid w:val="0"/>
              <w:jc w:val="center"/>
              <w:rPr>
                <w:rFonts w:asciiTheme="minorEastAsia" w:hAnsiTheme="minorEastAsia" w:cs="Arial"/>
                <w:szCs w:val="21"/>
              </w:rPr>
            </w:pPr>
            <w:r w:rsidRPr="00135FF4">
              <w:rPr>
                <w:rFonts w:asciiTheme="minorEastAsia" w:hAnsiTheme="minorEastAsia"/>
                <w:szCs w:val="21"/>
              </w:rPr>
              <w:t>140km/h</w:t>
            </w:r>
          </w:p>
        </w:tc>
        <w:tc>
          <w:tcPr>
            <w:tcW w:w="963" w:type="dxa"/>
          </w:tcPr>
          <w:p w14:paraId="47B760EA" w14:textId="77777777" w:rsidR="00FE3D94" w:rsidRPr="00135FF4" w:rsidRDefault="00FE3D94" w:rsidP="00CF239C">
            <w:pPr>
              <w:snapToGrid w:val="0"/>
              <w:jc w:val="center"/>
              <w:rPr>
                <w:rFonts w:asciiTheme="minorEastAsia" w:hAnsiTheme="minorEastAsia" w:cs="Arial"/>
                <w:szCs w:val="21"/>
              </w:rPr>
            </w:pPr>
            <w:r w:rsidRPr="00135FF4">
              <w:rPr>
                <w:rFonts w:asciiTheme="minorEastAsia" w:hAnsiTheme="minorEastAsia"/>
                <w:szCs w:val="21"/>
              </w:rPr>
              <w:t>160km/h</w:t>
            </w:r>
          </w:p>
        </w:tc>
      </w:tr>
      <w:tr w:rsidR="00FE3D94" w:rsidRPr="00135FF4" w14:paraId="185710D6" w14:textId="77777777" w:rsidTr="00CF239C">
        <w:trPr>
          <w:jc w:val="center"/>
        </w:trPr>
        <w:tc>
          <w:tcPr>
            <w:tcW w:w="1091" w:type="dxa"/>
          </w:tcPr>
          <w:p w14:paraId="6BAF9B88" w14:textId="77777777" w:rsidR="00FE3D94" w:rsidRPr="00135FF4" w:rsidRDefault="00FE3D94" w:rsidP="00CF239C">
            <w:pPr>
              <w:snapToGrid w:val="0"/>
              <w:jc w:val="center"/>
              <w:rPr>
                <w:rFonts w:asciiTheme="minorEastAsia" w:hAnsiTheme="minorEastAsia" w:cs="Arial"/>
                <w:szCs w:val="21"/>
              </w:rPr>
            </w:pPr>
            <w:r w:rsidRPr="00135FF4">
              <w:rPr>
                <w:rFonts w:asciiTheme="minorEastAsia" w:hAnsiTheme="minorEastAsia" w:cs="Arial" w:hint="eastAsia"/>
                <w:szCs w:val="21"/>
              </w:rPr>
              <w:t>安全间隙</w:t>
            </w:r>
          </w:p>
        </w:tc>
        <w:tc>
          <w:tcPr>
            <w:tcW w:w="3969" w:type="dxa"/>
          </w:tcPr>
          <w:p w14:paraId="4AEEADC3" w14:textId="77777777" w:rsidR="00FE3D94" w:rsidRPr="00135FF4" w:rsidRDefault="00FE3D94" w:rsidP="00CF239C">
            <w:pPr>
              <w:snapToGrid w:val="0"/>
              <w:jc w:val="center"/>
              <w:rPr>
                <w:rFonts w:asciiTheme="minorEastAsia" w:hAnsiTheme="minorEastAsia" w:cs="Arial"/>
                <w:szCs w:val="21"/>
              </w:rPr>
            </w:pPr>
            <w:r w:rsidRPr="00135FF4">
              <w:rPr>
                <w:rFonts w:asciiTheme="minorEastAsia" w:hAnsiTheme="minorEastAsia" w:cs="Arial"/>
                <w:szCs w:val="21"/>
              </w:rPr>
              <w:t>100mm</w:t>
            </w:r>
          </w:p>
        </w:tc>
        <w:tc>
          <w:tcPr>
            <w:tcW w:w="963" w:type="dxa"/>
          </w:tcPr>
          <w:p w14:paraId="418CE755" w14:textId="77777777" w:rsidR="00FE3D94" w:rsidRPr="00135FF4" w:rsidRDefault="00FE3D94" w:rsidP="00CF239C">
            <w:pPr>
              <w:snapToGrid w:val="0"/>
              <w:jc w:val="center"/>
              <w:rPr>
                <w:rFonts w:asciiTheme="minorEastAsia" w:hAnsiTheme="minorEastAsia" w:cs="Arial"/>
                <w:szCs w:val="21"/>
              </w:rPr>
            </w:pPr>
            <w:r w:rsidRPr="00135FF4">
              <w:rPr>
                <w:rFonts w:asciiTheme="minorEastAsia" w:hAnsiTheme="minorEastAsia" w:cs="Arial"/>
                <w:szCs w:val="21"/>
              </w:rPr>
              <w:t>150mm</w:t>
            </w:r>
          </w:p>
        </w:tc>
        <w:tc>
          <w:tcPr>
            <w:tcW w:w="963" w:type="dxa"/>
          </w:tcPr>
          <w:p w14:paraId="55938B62" w14:textId="77777777" w:rsidR="00FE3D94" w:rsidRPr="00135FF4" w:rsidRDefault="00FE3D94" w:rsidP="00CF239C">
            <w:pPr>
              <w:snapToGrid w:val="0"/>
              <w:jc w:val="center"/>
              <w:rPr>
                <w:rFonts w:asciiTheme="minorEastAsia" w:hAnsiTheme="minorEastAsia" w:cs="Arial"/>
                <w:szCs w:val="21"/>
              </w:rPr>
            </w:pPr>
            <w:r w:rsidRPr="00135FF4">
              <w:rPr>
                <w:rFonts w:asciiTheme="minorEastAsia" w:hAnsiTheme="minorEastAsia" w:cs="Arial"/>
                <w:szCs w:val="21"/>
              </w:rPr>
              <w:t>200mm</w:t>
            </w:r>
          </w:p>
        </w:tc>
      </w:tr>
    </w:tbl>
    <w:p w14:paraId="5F2D9A3D" w14:textId="77777777" w:rsidR="00FE3D94" w:rsidRPr="00135FF4" w:rsidRDefault="00FE3D94" w:rsidP="00FE3D94">
      <w:pPr>
        <w:spacing w:line="360" w:lineRule="auto"/>
        <w:ind w:firstLineChars="209" w:firstLine="502"/>
        <w:rPr>
          <w:rFonts w:asciiTheme="minorEastAsia" w:hAnsiTheme="minorEastAsia" w:cs="Arial"/>
          <w:sz w:val="24"/>
        </w:rPr>
      </w:pPr>
    </w:p>
    <w:p w14:paraId="7382EE59" w14:textId="77777777" w:rsidR="00FE3D94" w:rsidRPr="00135FF4" w:rsidRDefault="00FE3D94" w:rsidP="00FE3D94">
      <w:pPr>
        <w:snapToGrid w:val="0"/>
        <w:spacing w:line="360" w:lineRule="auto"/>
        <w:ind w:firstLineChars="209" w:firstLine="502"/>
        <w:rPr>
          <w:rFonts w:asciiTheme="minorEastAsia" w:hAnsiTheme="minorEastAsia" w:cs="Arial"/>
          <w:sz w:val="24"/>
        </w:rPr>
      </w:pPr>
      <w:r w:rsidRPr="00135FF4">
        <w:rPr>
          <w:rFonts w:asciiTheme="minorEastAsia" w:hAnsiTheme="minorEastAsia" w:cs="Arial"/>
          <w:sz w:val="24"/>
        </w:rPr>
        <w:t xml:space="preserve">2 </w:t>
      </w:r>
      <w:r w:rsidRPr="00135FF4">
        <w:rPr>
          <w:rFonts w:asciiTheme="minorEastAsia" w:hAnsiTheme="minorEastAsia" w:cs="Arial" w:hint="eastAsia"/>
          <w:sz w:val="24"/>
        </w:rPr>
        <w:t>对单线地下区间，当无建（构）筑物或设备时，隧道结构与设备限界之间的距离不应小于</w:t>
      </w:r>
      <w:r w:rsidRPr="00135FF4">
        <w:rPr>
          <w:rFonts w:asciiTheme="minorEastAsia" w:hAnsiTheme="minorEastAsia" w:cs="Arial"/>
          <w:sz w:val="24"/>
        </w:rPr>
        <w:t>100mm</w:t>
      </w:r>
      <w:r w:rsidRPr="00135FF4">
        <w:rPr>
          <w:rFonts w:asciiTheme="minorEastAsia" w:hAnsiTheme="minorEastAsia" w:cs="Arial" w:hint="eastAsia"/>
          <w:sz w:val="24"/>
        </w:rPr>
        <w:t>，</w:t>
      </w:r>
      <w:proofErr w:type="gramStart"/>
      <w:r w:rsidRPr="00135FF4">
        <w:rPr>
          <w:rFonts w:asciiTheme="minorEastAsia" w:hAnsiTheme="minorEastAsia" w:cs="Arial" w:hint="eastAsia"/>
          <w:sz w:val="24"/>
        </w:rPr>
        <w:t>市域快轨</w:t>
      </w:r>
      <w:proofErr w:type="gramEnd"/>
      <w:r w:rsidRPr="00135FF4">
        <w:rPr>
          <w:rFonts w:asciiTheme="minorEastAsia" w:hAnsiTheme="minorEastAsia" w:cs="Arial" w:hint="eastAsia"/>
          <w:sz w:val="24"/>
        </w:rPr>
        <w:t>不应小于</w:t>
      </w:r>
      <w:r w:rsidRPr="00135FF4">
        <w:rPr>
          <w:rFonts w:asciiTheme="minorEastAsia" w:hAnsiTheme="minorEastAsia" w:cs="Arial"/>
          <w:sz w:val="24"/>
        </w:rPr>
        <w:t>200mm</w:t>
      </w:r>
      <w:r w:rsidRPr="00135FF4">
        <w:rPr>
          <w:rFonts w:asciiTheme="minorEastAsia" w:hAnsiTheme="minorEastAsia" w:cs="Arial" w:hint="eastAsia"/>
          <w:sz w:val="24"/>
        </w:rPr>
        <w:t>；当有建（构）筑物或设备时，建（构）筑物或设备与设备限界之间的安全间隙不应小于</w:t>
      </w:r>
      <w:r w:rsidRPr="00135FF4">
        <w:rPr>
          <w:rFonts w:asciiTheme="minorEastAsia" w:hAnsiTheme="minorEastAsia" w:cs="Arial"/>
          <w:sz w:val="24"/>
        </w:rPr>
        <w:t>50mm</w:t>
      </w:r>
      <w:r w:rsidRPr="00135FF4">
        <w:rPr>
          <w:rFonts w:asciiTheme="minorEastAsia" w:hAnsiTheme="minorEastAsia" w:cs="Arial" w:hint="eastAsia"/>
          <w:sz w:val="24"/>
        </w:rPr>
        <w:t>。</w:t>
      </w:r>
    </w:p>
    <w:p w14:paraId="00FEC485" w14:textId="5112F9B1" w:rsidR="00FE3D94" w:rsidRPr="00135FF4" w:rsidRDefault="00FE3D94" w:rsidP="00FE3D94">
      <w:pPr>
        <w:snapToGrid w:val="0"/>
        <w:spacing w:line="360" w:lineRule="auto"/>
        <w:ind w:firstLineChars="209" w:firstLine="502"/>
        <w:rPr>
          <w:rFonts w:asciiTheme="minorEastAsia" w:hAnsiTheme="minorEastAsia" w:cs="Arial"/>
          <w:sz w:val="24"/>
        </w:rPr>
      </w:pPr>
      <w:r w:rsidRPr="00135FF4">
        <w:rPr>
          <w:rFonts w:asciiTheme="minorEastAsia" w:hAnsiTheme="minorEastAsia" w:cs="Arial"/>
          <w:sz w:val="24"/>
        </w:rPr>
        <w:t>3</w:t>
      </w:r>
      <w:r w:rsidRPr="00135FF4">
        <w:rPr>
          <w:rFonts w:asciiTheme="minorEastAsia" w:hAnsiTheme="minorEastAsia" w:cs="Arial" w:hint="eastAsia"/>
          <w:sz w:val="24"/>
        </w:rPr>
        <w:t>对高架区间，建（构）筑物或设备与设备限界之间的安全间隙不应小于</w:t>
      </w:r>
      <w:r w:rsidRPr="00135FF4">
        <w:rPr>
          <w:rFonts w:asciiTheme="minorEastAsia" w:hAnsiTheme="minorEastAsia" w:cs="Arial"/>
          <w:sz w:val="24"/>
        </w:rPr>
        <w:t>50mm</w:t>
      </w:r>
      <w:r w:rsidRPr="00135FF4">
        <w:rPr>
          <w:rFonts w:asciiTheme="minorEastAsia" w:hAnsiTheme="minorEastAsia" w:cs="Arial" w:hint="eastAsia"/>
          <w:sz w:val="24"/>
        </w:rPr>
        <w:t>；当采用</w:t>
      </w:r>
      <w:proofErr w:type="gramStart"/>
      <w:r w:rsidRPr="00135FF4">
        <w:rPr>
          <w:rFonts w:asciiTheme="minorEastAsia" w:hAnsiTheme="minorEastAsia" w:cs="Arial" w:hint="eastAsia"/>
          <w:sz w:val="24"/>
        </w:rPr>
        <w:t>接触轨</w:t>
      </w:r>
      <w:r w:rsidR="00327634" w:rsidRPr="00135FF4">
        <w:rPr>
          <w:rFonts w:asciiTheme="minorEastAsia" w:hAnsiTheme="minorEastAsia" w:cs="Arial" w:hint="eastAsia"/>
          <w:sz w:val="24"/>
        </w:rPr>
        <w:t>受</w:t>
      </w:r>
      <w:r w:rsidRPr="00135FF4">
        <w:rPr>
          <w:rFonts w:asciiTheme="minorEastAsia" w:hAnsiTheme="minorEastAsia" w:cs="Arial" w:hint="eastAsia"/>
          <w:sz w:val="24"/>
        </w:rPr>
        <w:t>电</w:t>
      </w:r>
      <w:proofErr w:type="gramEnd"/>
      <w:r w:rsidRPr="00135FF4">
        <w:rPr>
          <w:rFonts w:asciiTheme="minorEastAsia" w:hAnsiTheme="minorEastAsia" w:cs="Arial" w:hint="eastAsia"/>
          <w:sz w:val="24"/>
        </w:rPr>
        <w:t>时，</w:t>
      </w:r>
      <w:proofErr w:type="gramStart"/>
      <w:r w:rsidRPr="00135FF4">
        <w:rPr>
          <w:rFonts w:asciiTheme="minorEastAsia" w:hAnsiTheme="minorEastAsia" w:cs="Arial" w:hint="eastAsia"/>
          <w:sz w:val="24"/>
        </w:rPr>
        <w:t>受流器</w:t>
      </w:r>
      <w:proofErr w:type="gramEnd"/>
      <w:r w:rsidRPr="00135FF4">
        <w:rPr>
          <w:rFonts w:asciiTheme="minorEastAsia" w:hAnsiTheme="minorEastAsia" w:cs="Arial" w:hint="eastAsia"/>
          <w:sz w:val="24"/>
        </w:rPr>
        <w:t>接触工作或切除应</w:t>
      </w:r>
      <w:proofErr w:type="gramStart"/>
      <w:r w:rsidRPr="00135FF4">
        <w:rPr>
          <w:rFonts w:asciiTheme="minorEastAsia" w:hAnsiTheme="minorEastAsia" w:cs="Arial" w:hint="eastAsia"/>
          <w:sz w:val="24"/>
        </w:rPr>
        <w:t>满足受流器</w:t>
      </w:r>
      <w:proofErr w:type="gramEnd"/>
      <w:r w:rsidRPr="00135FF4">
        <w:rPr>
          <w:rFonts w:asciiTheme="minorEastAsia" w:hAnsiTheme="minorEastAsia" w:cs="Arial" w:hint="eastAsia"/>
          <w:sz w:val="24"/>
        </w:rPr>
        <w:t>带电体</w:t>
      </w:r>
      <w:proofErr w:type="gramStart"/>
      <w:r w:rsidRPr="00135FF4">
        <w:rPr>
          <w:rFonts w:asciiTheme="minorEastAsia" w:hAnsiTheme="minorEastAsia" w:cs="Arial" w:hint="eastAsia"/>
          <w:sz w:val="24"/>
        </w:rPr>
        <w:t>与轨旁设备</w:t>
      </w:r>
      <w:proofErr w:type="gramEnd"/>
      <w:r w:rsidRPr="00135FF4">
        <w:rPr>
          <w:rFonts w:asciiTheme="minorEastAsia" w:hAnsiTheme="minorEastAsia" w:cs="Arial" w:hint="eastAsia"/>
          <w:sz w:val="24"/>
        </w:rPr>
        <w:t>之间电气安全距离的要求。</w:t>
      </w:r>
    </w:p>
    <w:p w14:paraId="48C5E347" w14:textId="77777777" w:rsidR="00FE3D94" w:rsidRPr="00135FF4" w:rsidRDefault="00FE3D94" w:rsidP="00FE3D94">
      <w:pPr>
        <w:snapToGrid w:val="0"/>
        <w:spacing w:line="360" w:lineRule="auto"/>
        <w:ind w:firstLineChars="209" w:firstLine="502"/>
        <w:rPr>
          <w:rFonts w:asciiTheme="minorEastAsia" w:hAnsiTheme="minorEastAsia" w:cs="Arial"/>
          <w:sz w:val="24"/>
        </w:rPr>
      </w:pPr>
      <w:r w:rsidRPr="00135FF4">
        <w:rPr>
          <w:rFonts w:asciiTheme="minorEastAsia" w:hAnsiTheme="minorEastAsia" w:cs="Arial"/>
          <w:sz w:val="24"/>
        </w:rPr>
        <w:t xml:space="preserve">4 </w:t>
      </w:r>
      <w:r w:rsidRPr="00135FF4">
        <w:rPr>
          <w:rFonts w:asciiTheme="minorEastAsia" w:hAnsiTheme="minorEastAsia" w:cs="Arial" w:hint="eastAsia"/>
          <w:sz w:val="24"/>
        </w:rPr>
        <w:t>当地面线外侧设置防护栏杆、接触网支柱等构筑物时，应保证与设备限界之间有足够的设备安装空间。</w:t>
      </w:r>
    </w:p>
    <w:p w14:paraId="6AAD0723" w14:textId="77777777" w:rsidR="00FE3D94" w:rsidRPr="00135FF4" w:rsidRDefault="00FE3D94" w:rsidP="00FE3D94">
      <w:pPr>
        <w:snapToGrid w:val="0"/>
        <w:spacing w:line="360" w:lineRule="auto"/>
        <w:ind w:firstLineChars="209" w:firstLine="502"/>
        <w:rPr>
          <w:rFonts w:asciiTheme="minorEastAsia" w:hAnsiTheme="minorEastAsia" w:cs="Arial"/>
          <w:sz w:val="24"/>
        </w:rPr>
      </w:pPr>
      <w:r w:rsidRPr="00135FF4">
        <w:rPr>
          <w:rFonts w:asciiTheme="minorEastAsia" w:hAnsiTheme="minorEastAsia" w:cs="Arial"/>
          <w:sz w:val="24"/>
        </w:rPr>
        <w:t>5</w:t>
      </w:r>
      <w:r w:rsidRPr="00135FF4">
        <w:rPr>
          <w:rFonts w:asciiTheme="minorEastAsia" w:hAnsiTheme="minorEastAsia" w:cs="Arial" w:hint="eastAsia"/>
          <w:sz w:val="24"/>
        </w:rPr>
        <w:t>人防隔断门、</w:t>
      </w:r>
      <w:proofErr w:type="gramStart"/>
      <w:r w:rsidRPr="00135FF4">
        <w:rPr>
          <w:rFonts w:asciiTheme="minorEastAsia" w:hAnsiTheme="minorEastAsia" w:cs="Arial" w:hint="eastAsia"/>
          <w:sz w:val="24"/>
        </w:rPr>
        <w:t>防淹门的</w:t>
      </w:r>
      <w:proofErr w:type="gramEnd"/>
      <w:r w:rsidRPr="00135FF4">
        <w:rPr>
          <w:rFonts w:asciiTheme="minorEastAsia" w:hAnsiTheme="minorEastAsia" w:cs="Arial" w:hint="eastAsia"/>
          <w:sz w:val="24"/>
        </w:rPr>
        <w:t>建筑限界与设备限界在宽度方向的安全间隙不应小于</w:t>
      </w:r>
      <w:r w:rsidRPr="00135FF4">
        <w:rPr>
          <w:rFonts w:asciiTheme="minorEastAsia" w:hAnsiTheme="minorEastAsia" w:cs="Arial"/>
          <w:sz w:val="24"/>
        </w:rPr>
        <w:t>100mm</w:t>
      </w:r>
      <w:r w:rsidRPr="00135FF4">
        <w:rPr>
          <w:rFonts w:asciiTheme="minorEastAsia" w:hAnsiTheme="minorEastAsia" w:cs="Arial" w:hint="eastAsia"/>
          <w:sz w:val="24"/>
        </w:rPr>
        <w:t>，</w:t>
      </w:r>
      <w:proofErr w:type="gramStart"/>
      <w:r w:rsidRPr="00135FF4">
        <w:rPr>
          <w:rFonts w:asciiTheme="minorEastAsia" w:hAnsiTheme="minorEastAsia" w:cs="Arial" w:hint="eastAsia"/>
          <w:sz w:val="24"/>
        </w:rPr>
        <w:t>市域快轨</w:t>
      </w:r>
      <w:proofErr w:type="gramEnd"/>
      <w:r w:rsidRPr="00135FF4">
        <w:rPr>
          <w:rFonts w:asciiTheme="minorEastAsia" w:hAnsiTheme="minorEastAsia" w:cs="Arial" w:hint="eastAsia"/>
          <w:sz w:val="24"/>
        </w:rPr>
        <w:t>不应小于</w:t>
      </w:r>
      <w:r w:rsidRPr="00135FF4">
        <w:rPr>
          <w:rFonts w:asciiTheme="minorEastAsia" w:hAnsiTheme="minorEastAsia" w:cs="Arial"/>
          <w:sz w:val="24"/>
        </w:rPr>
        <w:t>200mm</w:t>
      </w:r>
      <w:r w:rsidRPr="00135FF4">
        <w:rPr>
          <w:rFonts w:asciiTheme="minorEastAsia" w:hAnsiTheme="minorEastAsia" w:cs="Arial" w:hint="eastAsia"/>
          <w:sz w:val="24"/>
        </w:rPr>
        <w:t>。</w:t>
      </w:r>
    </w:p>
    <w:p w14:paraId="0AF7C80C" w14:textId="77777777" w:rsidR="00FE3D94" w:rsidRPr="00135FF4" w:rsidRDefault="00FE3D94" w:rsidP="00FE3D94">
      <w:pPr>
        <w:snapToGrid w:val="0"/>
        <w:spacing w:line="360" w:lineRule="auto"/>
        <w:ind w:firstLineChars="209" w:firstLine="502"/>
        <w:rPr>
          <w:rFonts w:asciiTheme="minorEastAsia" w:hAnsiTheme="minorEastAsia"/>
          <w:sz w:val="24"/>
        </w:rPr>
      </w:pPr>
      <w:r w:rsidRPr="00135FF4">
        <w:rPr>
          <w:rFonts w:asciiTheme="minorEastAsia" w:hAnsiTheme="minorEastAsia" w:cs="Arial"/>
          <w:sz w:val="24"/>
        </w:rPr>
        <w:t xml:space="preserve">6 </w:t>
      </w:r>
      <w:r w:rsidRPr="00135FF4">
        <w:rPr>
          <w:rFonts w:asciiTheme="minorEastAsia" w:hAnsiTheme="minorEastAsia" w:hint="eastAsia"/>
          <w:sz w:val="24"/>
        </w:rPr>
        <w:t>车辆基地建筑限界在作业区域应扩展设备装拆、设备舱开启与关闭等占用空间包络范围。</w:t>
      </w:r>
    </w:p>
    <w:p w14:paraId="3F86DEEE" w14:textId="77777777" w:rsidR="00891792" w:rsidRPr="00135FF4" w:rsidRDefault="00285FA5" w:rsidP="00891792">
      <w:pPr>
        <w:snapToGrid w:val="0"/>
        <w:spacing w:line="360" w:lineRule="auto"/>
        <w:rPr>
          <w:rFonts w:asciiTheme="minorEastAsia" w:hAnsiTheme="minorEastAsia" w:cs="Arial"/>
          <w:sz w:val="24"/>
        </w:rPr>
      </w:pPr>
      <w:r w:rsidRPr="00135FF4">
        <w:rPr>
          <w:rFonts w:asciiTheme="minorEastAsia" w:hAnsiTheme="minorEastAsia" w:hint="eastAsia"/>
          <w:bCs/>
          <w:sz w:val="24"/>
        </w:rPr>
        <w:t xml:space="preserve">3.0.7  </w:t>
      </w:r>
      <w:r w:rsidR="00FE3D94" w:rsidRPr="00135FF4">
        <w:rPr>
          <w:rFonts w:asciiTheme="minorEastAsia" w:hAnsiTheme="minorEastAsia"/>
          <w:bCs/>
          <w:sz w:val="24"/>
        </w:rPr>
        <w:t>车站</w:t>
      </w:r>
      <w:r w:rsidR="00FE3D94" w:rsidRPr="00135FF4">
        <w:rPr>
          <w:rFonts w:asciiTheme="minorEastAsia" w:hAnsiTheme="minorEastAsia" w:cs="宋体"/>
          <w:sz w:val="24"/>
        </w:rPr>
        <w:t>计算站台长度范围内直线</w:t>
      </w:r>
      <w:r w:rsidR="00FE3D94" w:rsidRPr="00135FF4">
        <w:rPr>
          <w:rFonts w:asciiTheme="minorEastAsia" w:hAnsiTheme="minorEastAsia" w:cs="Arial"/>
          <w:sz w:val="24"/>
        </w:rPr>
        <w:t>站台边缘与车厢地板面高度处车辆轮廓线的水平间隙应符合表</w:t>
      </w:r>
      <w:r w:rsidRPr="00135FF4">
        <w:rPr>
          <w:rFonts w:asciiTheme="minorEastAsia" w:hAnsiTheme="minorEastAsia" w:cs="Arial"/>
          <w:sz w:val="24"/>
        </w:rPr>
        <w:t>3</w:t>
      </w:r>
      <w:r w:rsidR="00FE3D94" w:rsidRPr="00135FF4">
        <w:rPr>
          <w:rFonts w:asciiTheme="minorEastAsia" w:hAnsiTheme="minorEastAsia" w:cs="Arial"/>
          <w:sz w:val="24"/>
        </w:rPr>
        <w:t>.0.7的规定，曲线站台边缘与车厢地板面高度处车辆轮廓线的水平间隙相比直线站台不应大于80mm。</w:t>
      </w:r>
    </w:p>
    <w:p w14:paraId="431DA906" w14:textId="77777777" w:rsidR="00891792" w:rsidRPr="00135FF4" w:rsidRDefault="00891792" w:rsidP="00891792">
      <w:pPr>
        <w:snapToGrid w:val="0"/>
        <w:spacing w:line="360" w:lineRule="auto"/>
        <w:rPr>
          <w:rFonts w:asciiTheme="minorEastAsia" w:hAnsiTheme="minorEastAsia" w:cs="Arial"/>
          <w:sz w:val="24"/>
        </w:rPr>
      </w:pPr>
    </w:p>
    <w:p w14:paraId="5C08AC54" w14:textId="63EA35F3" w:rsidR="00FE3D94" w:rsidRPr="00135FF4" w:rsidRDefault="00FE3D94" w:rsidP="00891792">
      <w:pPr>
        <w:snapToGrid w:val="0"/>
        <w:spacing w:line="360" w:lineRule="auto"/>
        <w:rPr>
          <w:rFonts w:asciiTheme="minorEastAsia" w:hAnsiTheme="minorEastAsia" w:cs="Arial"/>
          <w:sz w:val="24"/>
        </w:rPr>
      </w:pPr>
      <w:r w:rsidRPr="00135FF4">
        <w:rPr>
          <w:rFonts w:asciiTheme="minorEastAsia" w:hAnsiTheme="minorEastAsia" w:cs="Arial"/>
          <w:b/>
          <w:szCs w:val="21"/>
        </w:rPr>
        <w:t>表</w:t>
      </w:r>
      <w:r w:rsidR="00285FA5" w:rsidRPr="00135FF4">
        <w:rPr>
          <w:rFonts w:asciiTheme="minorEastAsia" w:hAnsiTheme="minorEastAsia" w:cs="Arial"/>
          <w:b/>
          <w:szCs w:val="21"/>
        </w:rPr>
        <w:t>3</w:t>
      </w:r>
      <w:r w:rsidRPr="00135FF4">
        <w:rPr>
          <w:rFonts w:asciiTheme="minorEastAsia" w:hAnsiTheme="minorEastAsia" w:cs="Arial"/>
          <w:b/>
          <w:szCs w:val="21"/>
        </w:rPr>
        <w:t xml:space="preserve">.0.7 </w:t>
      </w:r>
      <w:r w:rsidR="00891792" w:rsidRPr="00135FF4">
        <w:rPr>
          <w:rFonts w:asciiTheme="minorEastAsia" w:hAnsiTheme="minorEastAsia" w:cs="Arial"/>
          <w:b/>
          <w:szCs w:val="21"/>
        </w:rPr>
        <w:t xml:space="preserve">      </w:t>
      </w:r>
      <w:r w:rsidRPr="00135FF4">
        <w:rPr>
          <w:rFonts w:asciiTheme="minorEastAsia" w:hAnsiTheme="minorEastAsia" w:cs="Arial"/>
          <w:b/>
          <w:szCs w:val="21"/>
        </w:rPr>
        <w:t>直线站台边缘与车厢地板面高度处车辆轮廓线的水平间隙</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276"/>
        <w:gridCol w:w="1701"/>
        <w:gridCol w:w="850"/>
        <w:gridCol w:w="992"/>
        <w:gridCol w:w="993"/>
        <w:gridCol w:w="992"/>
        <w:gridCol w:w="1439"/>
      </w:tblGrid>
      <w:tr w:rsidR="007D6C24" w:rsidRPr="00135FF4" w14:paraId="18E17CB0" w14:textId="77777777" w:rsidTr="00CF239C">
        <w:trPr>
          <w:trHeight w:val="300"/>
          <w:jc w:val="center"/>
        </w:trPr>
        <w:tc>
          <w:tcPr>
            <w:tcW w:w="846" w:type="dxa"/>
            <w:vAlign w:val="center"/>
          </w:tcPr>
          <w:p w14:paraId="53C7EEE7" w14:textId="77777777" w:rsidR="00FE3D94" w:rsidRPr="00135FF4" w:rsidRDefault="00FE3D94" w:rsidP="00CF239C">
            <w:pPr>
              <w:snapToGrid w:val="0"/>
              <w:jc w:val="center"/>
              <w:rPr>
                <w:rFonts w:asciiTheme="minorEastAsia" w:hAnsiTheme="minorEastAsia" w:cs="Arial"/>
                <w:b/>
                <w:sz w:val="18"/>
                <w:szCs w:val="18"/>
              </w:rPr>
            </w:pPr>
            <w:r w:rsidRPr="00135FF4">
              <w:rPr>
                <w:rFonts w:asciiTheme="minorEastAsia" w:hAnsiTheme="minorEastAsia" w:cs="Arial" w:hint="eastAsia"/>
                <w:b/>
                <w:sz w:val="18"/>
                <w:szCs w:val="18"/>
              </w:rPr>
              <w:t>车型</w:t>
            </w:r>
          </w:p>
        </w:tc>
        <w:tc>
          <w:tcPr>
            <w:tcW w:w="1276" w:type="dxa"/>
            <w:vAlign w:val="center"/>
          </w:tcPr>
          <w:p w14:paraId="3824EC56" w14:textId="77777777" w:rsidR="00FE3D94" w:rsidRPr="00135FF4" w:rsidRDefault="00FE3D94" w:rsidP="00CF239C">
            <w:pPr>
              <w:snapToGrid w:val="0"/>
              <w:jc w:val="center"/>
              <w:rPr>
                <w:rFonts w:asciiTheme="minorEastAsia" w:hAnsiTheme="minorEastAsia"/>
                <w:b/>
                <w:sz w:val="18"/>
                <w:szCs w:val="18"/>
              </w:rPr>
            </w:pPr>
            <w:r w:rsidRPr="00135FF4">
              <w:rPr>
                <w:rFonts w:asciiTheme="minorEastAsia" w:hAnsiTheme="minorEastAsia" w:hint="eastAsia"/>
                <w:b/>
                <w:sz w:val="18"/>
                <w:szCs w:val="18"/>
              </w:rPr>
              <w:t>停站进出</w:t>
            </w:r>
            <w:proofErr w:type="gramStart"/>
            <w:r w:rsidRPr="00135FF4">
              <w:rPr>
                <w:rFonts w:asciiTheme="minorEastAsia" w:hAnsiTheme="minorEastAsia" w:hint="eastAsia"/>
                <w:b/>
                <w:sz w:val="18"/>
                <w:szCs w:val="18"/>
              </w:rPr>
              <w:t>站端速度</w:t>
            </w:r>
            <w:proofErr w:type="gramEnd"/>
          </w:p>
        </w:tc>
        <w:tc>
          <w:tcPr>
            <w:tcW w:w="1701" w:type="dxa"/>
            <w:vAlign w:val="center"/>
          </w:tcPr>
          <w:p w14:paraId="7B8B5F9A" w14:textId="77777777" w:rsidR="00FE3D94" w:rsidRPr="00135FF4" w:rsidRDefault="00FE3D94" w:rsidP="00CF239C">
            <w:pPr>
              <w:snapToGrid w:val="0"/>
              <w:jc w:val="center"/>
              <w:rPr>
                <w:rFonts w:asciiTheme="minorEastAsia" w:hAnsiTheme="minorEastAsia"/>
                <w:b/>
                <w:sz w:val="18"/>
                <w:szCs w:val="18"/>
              </w:rPr>
            </w:pPr>
            <w:r w:rsidRPr="00135FF4">
              <w:rPr>
                <w:rFonts w:asciiTheme="minorEastAsia" w:hAnsiTheme="minorEastAsia" w:hint="eastAsia"/>
                <w:b/>
                <w:sz w:val="18"/>
                <w:szCs w:val="18"/>
              </w:rPr>
              <w:t>100km/h以上速度等级的</w:t>
            </w:r>
            <w:proofErr w:type="gramStart"/>
            <w:r w:rsidRPr="00135FF4">
              <w:rPr>
                <w:rFonts w:asciiTheme="minorEastAsia" w:hAnsiTheme="minorEastAsia" w:hint="eastAsia"/>
                <w:b/>
                <w:sz w:val="18"/>
                <w:szCs w:val="18"/>
              </w:rPr>
              <w:t>车辆越行</w:t>
            </w:r>
            <w:proofErr w:type="gramEnd"/>
          </w:p>
        </w:tc>
        <w:tc>
          <w:tcPr>
            <w:tcW w:w="5266" w:type="dxa"/>
            <w:gridSpan w:val="5"/>
            <w:vAlign w:val="center"/>
          </w:tcPr>
          <w:p w14:paraId="2CDF9846" w14:textId="77777777" w:rsidR="00FE3D94" w:rsidRPr="00135FF4" w:rsidRDefault="00FE3D94" w:rsidP="00CF239C">
            <w:pPr>
              <w:snapToGrid w:val="0"/>
              <w:jc w:val="center"/>
              <w:rPr>
                <w:rFonts w:asciiTheme="minorEastAsia" w:hAnsiTheme="minorEastAsia" w:cs="Arial"/>
                <w:b/>
                <w:sz w:val="18"/>
                <w:szCs w:val="18"/>
              </w:rPr>
            </w:pPr>
            <w:r w:rsidRPr="00135FF4">
              <w:rPr>
                <w:rFonts w:asciiTheme="minorEastAsia" w:hAnsiTheme="minorEastAsia" w:cs="Arial" w:hint="eastAsia"/>
                <w:b/>
                <w:sz w:val="18"/>
                <w:szCs w:val="18"/>
              </w:rPr>
              <w:t>水平间隙（</w:t>
            </w:r>
            <w:r w:rsidRPr="00135FF4">
              <w:rPr>
                <w:rFonts w:asciiTheme="minorEastAsia" w:hAnsiTheme="minorEastAsia" w:cs="Arial"/>
                <w:b/>
                <w:sz w:val="18"/>
                <w:szCs w:val="18"/>
              </w:rPr>
              <w:t>mm</w:t>
            </w:r>
            <w:r w:rsidRPr="00135FF4">
              <w:rPr>
                <w:rFonts w:asciiTheme="minorEastAsia" w:hAnsiTheme="minorEastAsia" w:cs="Arial" w:hint="eastAsia"/>
                <w:b/>
                <w:sz w:val="18"/>
                <w:szCs w:val="18"/>
              </w:rPr>
              <w:t>）</w:t>
            </w:r>
          </w:p>
        </w:tc>
      </w:tr>
      <w:tr w:rsidR="007D6C24" w:rsidRPr="00135FF4" w:rsidDel="001C4098" w14:paraId="77F7B422" w14:textId="77777777" w:rsidTr="00CF239C">
        <w:trPr>
          <w:trHeight w:val="341"/>
          <w:jc w:val="center"/>
        </w:trPr>
        <w:tc>
          <w:tcPr>
            <w:tcW w:w="846" w:type="dxa"/>
            <w:vMerge w:val="restart"/>
            <w:vAlign w:val="center"/>
          </w:tcPr>
          <w:p w14:paraId="1D793BD0"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地铁</w:t>
            </w:r>
          </w:p>
        </w:tc>
        <w:tc>
          <w:tcPr>
            <w:tcW w:w="1276" w:type="dxa"/>
            <w:vMerge w:val="restart"/>
            <w:vAlign w:val="center"/>
          </w:tcPr>
          <w:p w14:paraId="4EF8662A"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w:t>
            </w:r>
            <w:r w:rsidRPr="00135FF4">
              <w:rPr>
                <w:rFonts w:asciiTheme="minorEastAsia" w:hAnsiTheme="minorEastAsia" w:cs="Arial" w:hint="eastAsia"/>
                <w:sz w:val="18"/>
                <w:szCs w:val="18"/>
              </w:rPr>
              <w:t>于7</w:t>
            </w:r>
            <w:r w:rsidRPr="00135FF4">
              <w:rPr>
                <w:rFonts w:asciiTheme="minorEastAsia" w:hAnsiTheme="minorEastAsia" w:cs="Arial"/>
                <w:sz w:val="18"/>
                <w:szCs w:val="18"/>
              </w:rPr>
              <w:t>0km/h</w:t>
            </w:r>
          </w:p>
        </w:tc>
        <w:tc>
          <w:tcPr>
            <w:tcW w:w="1701" w:type="dxa"/>
            <w:vMerge w:val="restart"/>
            <w:vAlign w:val="center"/>
          </w:tcPr>
          <w:p w14:paraId="2A743DAA" w14:textId="77777777" w:rsidR="00FE3D94" w:rsidRPr="00135FF4" w:rsidRDefault="00FE3D94" w:rsidP="00CF239C">
            <w:pPr>
              <w:snapToGrid w:val="0"/>
              <w:jc w:val="center"/>
              <w:rPr>
                <w:rFonts w:asciiTheme="minorEastAsia" w:hAnsiTheme="minorEastAsia"/>
                <w:sz w:val="18"/>
                <w:szCs w:val="18"/>
              </w:rPr>
            </w:pPr>
            <w:r w:rsidRPr="00135FF4">
              <w:rPr>
                <w:rFonts w:asciiTheme="minorEastAsia" w:hAnsiTheme="minorEastAsia" w:hint="eastAsia"/>
                <w:sz w:val="18"/>
                <w:szCs w:val="18"/>
              </w:rPr>
              <w:t>不大于相邻区间速度</w:t>
            </w:r>
          </w:p>
        </w:tc>
        <w:tc>
          <w:tcPr>
            <w:tcW w:w="1842" w:type="dxa"/>
            <w:gridSpan w:val="2"/>
            <w:vAlign w:val="center"/>
          </w:tcPr>
          <w:p w14:paraId="486E6585" w14:textId="77777777" w:rsidR="00FE3D94" w:rsidRPr="00135FF4" w:rsidDel="001C4098" w:rsidRDefault="00FE3D94" w:rsidP="00CF239C">
            <w:pPr>
              <w:snapToGrid w:val="0"/>
              <w:jc w:val="center"/>
              <w:rPr>
                <w:rFonts w:asciiTheme="minorEastAsia" w:hAnsiTheme="minorEastAsia" w:cs="Arial"/>
                <w:sz w:val="18"/>
                <w:szCs w:val="18"/>
              </w:rPr>
            </w:pPr>
            <w:r w:rsidRPr="00135FF4">
              <w:rPr>
                <w:rFonts w:asciiTheme="minorEastAsia" w:hAnsiTheme="minorEastAsia" w:cs="Arial"/>
                <w:sz w:val="18"/>
                <w:szCs w:val="18"/>
              </w:rPr>
              <w:t>80km/h</w:t>
            </w:r>
          </w:p>
        </w:tc>
        <w:tc>
          <w:tcPr>
            <w:tcW w:w="1985" w:type="dxa"/>
            <w:gridSpan w:val="2"/>
            <w:vAlign w:val="center"/>
          </w:tcPr>
          <w:p w14:paraId="4E397316" w14:textId="77777777" w:rsidR="00FE3D94" w:rsidRPr="00135FF4" w:rsidDel="001C4098" w:rsidRDefault="00FE3D94" w:rsidP="00CF239C">
            <w:pPr>
              <w:snapToGrid w:val="0"/>
              <w:jc w:val="center"/>
              <w:rPr>
                <w:rFonts w:asciiTheme="minorEastAsia" w:hAnsiTheme="minorEastAsia" w:cs="Arial"/>
                <w:sz w:val="18"/>
                <w:szCs w:val="18"/>
              </w:rPr>
            </w:pPr>
            <w:r w:rsidRPr="00135FF4">
              <w:rPr>
                <w:rFonts w:asciiTheme="minorEastAsia" w:hAnsiTheme="minorEastAsia" w:cs="Arial"/>
                <w:sz w:val="18"/>
                <w:szCs w:val="18"/>
              </w:rPr>
              <w:t>100km/h</w:t>
            </w:r>
          </w:p>
        </w:tc>
        <w:tc>
          <w:tcPr>
            <w:tcW w:w="1439" w:type="dxa"/>
            <w:vMerge w:val="restart"/>
            <w:vAlign w:val="center"/>
          </w:tcPr>
          <w:p w14:paraId="0D00EFAF" w14:textId="77777777" w:rsidR="00FE3D94" w:rsidRPr="00135FF4" w:rsidDel="001C4098" w:rsidRDefault="00FE3D94" w:rsidP="00CF239C">
            <w:pPr>
              <w:snapToGrid w:val="0"/>
              <w:jc w:val="center"/>
              <w:rPr>
                <w:rFonts w:asciiTheme="minorEastAsia" w:hAnsiTheme="minorEastAsia" w:cs="Arial"/>
                <w:sz w:val="18"/>
                <w:szCs w:val="18"/>
              </w:rPr>
            </w:pPr>
            <w:r w:rsidRPr="00135FF4">
              <w:rPr>
                <w:rFonts w:asciiTheme="minorEastAsia" w:hAnsiTheme="minorEastAsia" w:cs="Arial"/>
                <w:sz w:val="18"/>
                <w:szCs w:val="18"/>
              </w:rPr>
              <w:t>120km/h</w:t>
            </w:r>
          </w:p>
        </w:tc>
      </w:tr>
      <w:tr w:rsidR="007D6C24" w:rsidRPr="00135FF4" w14:paraId="5474837E" w14:textId="77777777" w:rsidTr="00CF239C">
        <w:trPr>
          <w:trHeight w:val="270"/>
          <w:jc w:val="center"/>
        </w:trPr>
        <w:tc>
          <w:tcPr>
            <w:tcW w:w="846" w:type="dxa"/>
            <w:vMerge/>
            <w:vAlign w:val="center"/>
          </w:tcPr>
          <w:p w14:paraId="74C678F4" w14:textId="77777777" w:rsidR="00FE3D94" w:rsidRPr="00135FF4" w:rsidRDefault="00FE3D94" w:rsidP="00CF239C">
            <w:pPr>
              <w:snapToGrid w:val="0"/>
              <w:jc w:val="center"/>
              <w:rPr>
                <w:rFonts w:asciiTheme="minorEastAsia" w:hAnsiTheme="minorEastAsia" w:cs="Arial"/>
                <w:sz w:val="18"/>
                <w:szCs w:val="18"/>
              </w:rPr>
            </w:pPr>
          </w:p>
        </w:tc>
        <w:tc>
          <w:tcPr>
            <w:tcW w:w="1276" w:type="dxa"/>
            <w:vMerge/>
            <w:vAlign w:val="center"/>
          </w:tcPr>
          <w:p w14:paraId="7D1B2B89" w14:textId="77777777" w:rsidR="00FE3D94" w:rsidRPr="00135FF4" w:rsidRDefault="00FE3D94" w:rsidP="00CF239C">
            <w:pPr>
              <w:snapToGrid w:val="0"/>
              <w:jc w:val="center"/>
              <w:rPr>
                <w:rFonts w:asciiTheme="minorEastAsia" w:hAnsiTheme="minorEastAsia" w:cs="Arial"/>
                <w:sz w:val="18"/>
                <w:szCs w:val="18"/>
              </w:rPr>
            </w:pPr>
          </w:p>
        </w:tc>
        <w:tc>
          <w:tcPr>
            <w:tcW w:w="1701" w:type="dxa"/>
            <w:vMerge/>
            <w:vAlign w:val="center"/>
          </w:tcPr>
          <w:p w14:paraId="16623390" w14:textId="77777777" w:rsidR="00FE3D94" w:rsidRPr="00135FF4" w:rsidRDefault="00FE3D94" w:rsidP="00CF239C">
            <w:pPr>
              <w:snapToGrid w:val="0"/>
              <w:jc w:val="center"/>
              <w:rPr>
                <w:rFonts w:asciiTheme="minorEastAsia" w:hAnsiTheme="minorEastAsia" w:cs="Arial"/>
                <w:sz w:val="18"/>
                <w:szCs w:val="18"/>
              </w:rPr>
            </w:pPr>
          </w:p>
        </w:tc>
        <w:tc>
          <w:tcPr>
            <w:tcW w:w="850" w:type="dxa"/>
            <w:vAlign w:val="center"/>
          </w:tcPr>
          <w:p w14:paraId="5060DA7A"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滑动门</w:t>
            </w:r>
          </w:p>
        </w:tc>
        <w:tc>
          <w:tcPr>
            <w:tcW w:w="992" w:type="dxa"/>
            <w:vAlign w:val="center"/>
          </w:tcPr>
          <w:p w14:paraId="2EAA58E2"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塞拉门</w:t>
            </w:r>
          </w:p>
        </w:tc>
        <w:tc>
          <w:tcPr>
            <w:tcW w:w="993" w:type="dxa"/>
            <w:vAlign w:val="center"/>
          </w:tcPr>
          <w:p w14:paraId="5820926B"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滑动门</w:t>
            </w:r>
          </w:p>
        </w:tc>
        <w:tc>
          <w:tcPr>
            <w:tcW w:w="992" w:type="dxa"/>
            <w:vAlign w:val="center"/>
          </w:tcPr>
          <w:p w14:paraId="749DF52D"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塞拉门</w:t>
            </w:r>
          </w:p>
        </w:tc>
        <w:tc>
          <w:tcPr>
            <w:tcW w:w="1439" w:type="dxa"/>
            <w:vMerge/>
            <w:vAlign w:val="center"/>
          </w:tcPr>
          <w:p w14:paraId="6AD3A52C" w14:textId="77777777" w:rsidR="00FE3D94" w:rsidRPr="00135FF4" w:rsidRDefault="00FE3D94" w:rsidP="00CF239C">
            <w:pPr>
              <w:snapToGrid w:val="0"/>
              <w:jc w:val="center"/>
              <w:rPr>
                <w:rFonts w:asciiTheme="minorEastAsia" w:hAnsiTheme="minorEastAsia" w:cs="Arial"/>
                <w:sz w:val="18"/>
                <w:szCs w:val="18"/>
              </w:rPr>
            </w:pPr>
          </w:p>
        </w:tc>
      </w:tr>
      <w:tr w:rsidR="007D6C24" w:rsidRPr="00135FF4" w14:paraId="28334F35" w14:textId="77777777" w:rsidTr="00CF239C">
        <w:trPr>
          <w:jc w:val="center"/>
        </w:trPr>
        <w:tc>
          <w:tcPr>
            <w:tcW w:w="846" w:type="dxa"/>
            <w:vMerge/>
            <w:vAlign w:val="center"/>
          </w:tcPr>
          <w:p w14:paraId="14E55204" w14:textId="77777777" w:rsidR="00FE3D94" w:rsidRPr="00135FF4" w:rsidRDefault="00FE3D94" w:rsidP="00CF239C">
            <w:pPr>
              <w:snapToGrid w:val="0"/>
              <w:jc w:val="center"/>
              <w:rPr>
                <w:rFonts w:asciiTheme="minorEastAsia" w:hAnsiTheme="minorEastAsia" w:cs="Arial"/>
                <w:sz w:val="18"/>
                <w:szCs w:val="18"/>
              </w:rPr>
            </w:pPr>
          </w:p>
        </w:tc>
        <w:tc>
          <w:tcPr>
            <w:tcW w:w="1276" w:type="dxa"/>
            <w:vMerge/>
            <w:vAlign w:val="center"/>
          </w:tcPr>
          <w:p w14:paraId="3C8823BE" w14:textId="77777777" w:rsidR="00FE3D94" w:rsidRPr="00135FF4" w:rsidRDefault="00FE3D94" w:rsidP="00CF239C">
            <w:pPr>
              <w:snapToGrid w:val="0"/>
              <w:jc w:val="center"/>
              <w:rPr>
                <w:rFonts w:asciiTheme="minorEastAsia" w:hAnsiTheme="minorEastAsia" w:cs="Arial"/>
                <w:sz w:val="18"/>
                <w:szCs w:val="18"/>
              </w:rPr>
            </w:pPr>
          </w:p>
        </w:tc>
        <w:tc>
          <w:tcPr>
            <w:tcW w:w="1701" w:type="dxa"/>
            <w:vMerge/>
            <w:vAlign w:val="center"/>
          </w:tcPr>
          <w:p w14:paraId="4DD00404" w14:textId="77777777" w:rsidR="00FE3D94" w:rsidRPr="00135FF4" w:rsidRDefault="00FE3D94" w:rsidP="00CF239C">
            <w:pPr>
              <w:snapToGrid w:val="0"/>
              <w:jc w:val="center"/>
              <w:rPr>
                <w:rFonts w:asciiTheme="minorEastAsia" w:hAnsiTheme="minorEastAsia" w:cs="Arial"/>
                <w:sz w:val="18"/>
                <w:szCs w:val="18"/>
              </w:rPr>
            </w:pPr>
          </w:p>
        </w:tc>
        <w:tc>
          <w:tcPr>
            <w:tcW w:w="850" w:type="dxa"/>
            <w:vAlign w:val="center"/>
          </w:tcPr>
          <w:p w14:paraId="4036FF0B"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不大于</w:t>
            </w:r>
            <w:r w:rsidRPr="00135FF4">
              <w:rPr>
                <w:rFonts w:asciiTheme="minorEastAsia" w:hAnsiTheme="minorEastAsia" w:cs="Arial"/>
                <w:sz w:val="18"/>
                <w:szCs w:val="18"/>
              </w:rPr>
              <w:t>70</w:t>
            </w:r>
          </w:p>
        </w:tc>
        <w:tc>
          <w:tcPr>
            <w:tcW w:w="992" w:type="dxa"/>
            <w:vAlign w:val="center"/>
          </w:tcPr>
          <w:p w14:paraId="18E330ED" w14:textId="77777777" w:rsidR="00FE3D94" w:rsidRPr="00135FF4" w:rsidRDefault="00FE3D94" w:rsidP="00CF239C">
            <w:pPr>
              <w:snapToGrid w:val="0"/>
              <w:ind w:leftChars="-106" w:left="-32" w:rightChars="-75" w:right="-158" w:hangingChars="106" w:hanging="191"/>
              <w:jc w:val="center"/>
              <w:rPr>
                <w:rFonts w:asciiTheme="minorEastAsia" w:hAnsiTheme="minorEastAsia"/>
                <w:sz w:val="18"/>
                <w:szCs w:val="18"/>
              </w:rPr>
            </w:pPr>
            <w:r w:rsidRPr="00135FF4">
              <w:rPr>
                <w:rFonts w:asciiTheme="minorEastAsia" w:hAnsiTheme="minorEastAsia" w:hint="eastAsia"/>
                <w:sz w:val="18"/>
                <w:szCs w:val="18"/>
              </w:rPr>
              <w:t>不大于</w:t>
            </w:r>
          </w:p>
          <w:p w14:paraId="5ED8A519" w14:textId="77777777" w:rsidR="00FE3D94" w:rsidRPr="00135FF4" w:rsidRDefault="00FE3D94" w:rsidP="00CF239C">
            <w:pPr>
              <w:snapToGrid w:val="0"/>
              <w:ind w:leftChars="-106" w:left="-32" w:rightChars="-75" w:right="-158" w:hangingChars="106" w:hanging="191"/>
              <w:jc w:val="center"/>
              <w:rPr>
                <w:rFonts w:asciiTheme="minorEastAsia" w:hAnsiTheme="minorEastAsia" w:cs="Arial"/>
                <w:sz w:val="18"/>
                <w:szCs w:val="18"/>
              </w:rPr>
            </w:pPr>
            <w:r w:rsidRPr="00135FF4">
              <w:rPr>
                <w:rFonts w:asciiTheme="minorEastAsia" w:hAnsiTheme="minorEastAsia" w:cs="Arial"/>
                <w:sz w:val="18"/>
                <w:szCs w:val="18"/>
              </w:rPr>
              <w:t>100</w:t>
            </w:r>
          </w:p>
        </w:tc>
        <w:tc>
          <w:tcPr>
            <w:tcW w:w="993" w:type="dxa"/>
            <w:vAlign w:val="center"/>
          </w:tcPr>
          <w:p w14:paraId="3842A858" w14:textId="77777777" w:rsidR="00FE3D94" w:rsidRPr="00135FF4" w:rsidRDefault="00FE3D94" w:rsidP="00CF239C">
            <w:pPr>
              <w:snapToGrid w:val="0"/>
              <w:jc w:val="center"/>
              <w:rPr>
                <w:rFonts w:asciiTheme="minorEastAsia" w:hAnsiTheme="minorEastAsia"/>
                <w:sz w:val="18"/>
                <w:szCs w:val="18"/>
              </w:rPr>
            </w:pPr>
            <w:r w:rsidRPr="00135FF4">
              <w:rPr>
                <w:rFonts w:asciiTheme="minorEastAsia" w:hAnsiTheme="minorEastAsia" w:hint="eastAsia"/>
                <w:sz w:val="18"/>
                <w:szCs w:val="18"/>
              </w:rPr>
              <w:t>不大于</w:t>
            </w:r>
          </w:p>
          <w:p w14:paraId="7040FFE6"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sz w:val="18"/>
                <w:szCs w:val="18"/>
              </w:rPr>
              <w:t>70</w:t>
            </w:r>
          </w:p>
        </w:tc>
        <w:tc>
          <w:tcPr>
            <w:tcW w:w="992" w:type="dxa"/>
            <w:vAlign w:val="center"/>
          </w:tcPr>
          <w:p w14:paraId="08A602C9" w14:textId="77777777" w:rsidR="00FE3D94" w:rsidRPr="00135FF4" w:rsidRDefault="00FE3D94" w:rsidP="00CF239C">
            <w:pPr>
              <w:snapToGrid w:val="0"/>
              <w:ind w:leftChars="-106" w:left="-32" w:rightChars="-75" w:right="-158" w:hangingChars="106" w:hanging="191"/>
              <w:jc w:val="center"/>
              <w:rPr>
                <w:rFonts w:asciiTheme="minorEastAsia" w:hAnsiTheme="minorEastAsia" w:cs="Arial"/>
                <w:sz w:val="18"/>
                <w:szCs w:val="18"/>
              </w:rPr>
            </w:pPr>
            <w:r w:rsidRPr="00135FF4">
              <w:rPr>
                <w:rFonts w:asciiTheme="minorEastAsia" w:hAnsiTheme="minorEastAsia" w:cs="Arial" w:hint="eastAsia"/>
                <w:sz w:val="18"/>
                <w:szCs w:val="18"/>
              </w:rPr>
              <w:t>不大于</w:t>
            </w:r>
          </w:p>
          <w:p w14:paraId="63C57F9B" w14:textId="77777777" w:rsidR="00FE3D94" w:rsidRPr="00135FF4" w:rsidRDefault="00FE3D94" w:rsidP="00CF239C">
            <w:pPr>
              <w:snapToGrid w:val="0"/>
              <w:ind w:leftChars="-106" w:left="-32" w:rightChars="-75" w:right="-158" w:hangingChars="106" w:hanging="191"/>
              <w:jc w:val="center"/>
              <w:rPr>
                <w:rFonts w:asciiTheme="minorEastAsia" w:hAnsiTheme="minorEastAsia" w:cs="Arial"/>
                <w:sz w:val="18"/>
                <w:szCs w:val="18"/>
              </w:rPr>
            </w:pPr>
            <w:r w:rsidRPr="00135FF4">
              <w:rPr>
                <w:rFonts w:asciiTheme="minorEastAsia" w:hAnsiTheme="minorEastAsia" w:cs="Arial"/>
                <w:sz w:val="18"/>
                <w:szCs w:val="18"/>
              </w:rPr>
              <w:t>100</w:t>
            </w:r>
          </w:p>
        </w:tc>
        <w:tc>
          <w:tcPr>
            <w:tcW w:w="1439" w:type="dxa"/>
            <w:vAlign w:val="center"/>
          </w:tcPr>
          <w:p w14:paraId="2ABD4C0E" w14:textId="77777777" w:rsidR="00FE3D94" w:rsidRPr="00135FF4" w:rsidRDefault="00FE3D94" w:rsidP="00CF239C">
            <w:pPr>
              <w:snapToGrid w:val="0"/>
              <w:ind w:leftChars="-106" w:left="-32" w:rightChars="-75" w:right="-158" w:hangingChars="106" w:hanging="191"/>
              <w:jc w:val="center"/>
              <w:rPr>
                <w:rFonts w:asciiTheme="minorEastAsia" w:hAnsiTheme="minorEastAsia" w:cs="Arial"/>
                <w:sz w:val="18"/>
                <w:szCs w:val="18"/>
              </w:rPr>
            </w:pPr>
            <w:r w:rsidRPr="00135FF4">
              <w:rPr>
                <w:rFonts w:asciiTheme="minorEastAsia" w:hAnsiTheme="minorEastAsia" w:cs="Arial" w:hint="eastAsia"/>
                <w:sz w:val="18"/>
                <w:szCs w:val="18"/>
              </w:rPr>
              <w:t>停站不大于</w:t>
            </w:r>
            <w:r w:rsidRPr="00135FF4">
              <w:rPr>
                <w:rFonts w:asciiTheme="minorEastAsia" w:hAnsiTheme="minorEastAsia" w:cs="Arial"/>
                <w:sz w:val="18"/>
                <w:szCs w:val="18"/>
              </w:rPr>
              <w:t>100</w:t>
            </w:r>
          </w:p>
          <w:p w14:paraId="3B1B7A65" w14:textId="77777777" w:rsidR="00FE3D94" w:rsidRPr="00135FF4" w:rsidRDefault="00FE3D94" w:rsidP="00CF239C">
            <w:pPr>
              <w:snapToGrid w:val="0"/>
              <w:ind w:leftChars="-106" w:left="-32" w:rightChars="-75" w:right="-158" w:hangingChars="106" w:hanging="191"/>
              <w:jc w:val="center"/>
              <w:rPr>
                <w:rFonts w:asciiTheme="minorEastAsia" w:hAnsiTheme="minorEastAsia" w:cs="Arial"/>
                <w:sz w:val="18"/>
                <w:szCs w:val="18"/>
              </w:rPr>
            </w:pPr>
            <w:proofErr w:type="gramStart"/>
            <w:r w:rsidRPr="00135FF4">
              <w:rPr>
                <w:rFonts w:asciiTheme="minorEastAsia" w:hAnsiTheme="minorEastAsia" w:cs="Arial" w:hint="eastAsia"/>
                <w:sz w:val="18"/>
                <w:szCs w:val="18"/>
              </w:rPr>
              <w:t>越行不</w:t>
            </w:r>
            <w:proofErr w:type="gramEnd"/>
            <w:r w:rsidRPr="00135FF4">
              <w:rPr>
                <w:rFonts w:asciiTheme="minorEastAsia" w:hAnsiTheme="minorEastAsia" w:cs="Arial" w:hint="eastAsia"/>
                <w:sz w:val="18"/>
                <w:szCs w:val="18"/>
              </w:rPr>
              <w:t>大于</w:t>
            </w:r>
            <w:r w:rsidRPr="00135FF4">
              <w:rPr>
                <w:rFonts w:asciiTheme="minorEastAsia" w:hAnsiTheme="minorEastAsia" w:cs="Arial"/>
                <w:sz w:val="18"/>
                <w:szCs w:val="18"/>
              </w:rPr>
              <w:t>100</w:t>
            </w:r>
          </w:p>
        </w:tc>
      </w:tr>
      <w:tr w:rsidR="007D6C24" w:rsidRPr="00135FF4" w14:paraId="368FE312" w14:textId="77777777" w:rsidTr="00CF239C">
        <w:trPr>
          <w:jc w:val="center"/>
        </w:trPr>
        <w:tc>
          <w:tcPr>
            <w:tcW w:w="846" w:type="dxa"/>
            <w:vAlign w:val="center"/>
          </w:tcPr>
          <w:p w14:paraId="537267EA" w14:textId="77777777" w:rsidR="00FE3D94" w:rsidRPr="00135FF4" w:rsidDel="00A729F8"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轻轨</w:t>
            </w:r>
          </w:p>
        </w:tc>
        <w:tc>
          <w:tcPr>
            <w:tcW w:w="1276" w:type="dxa"/>
            <w:vAlign w:val="center"/>
          </w:tcPr>
          <w:p w14:paraId="670956AB" w14:textId="77777777" w:rsidR="00FE3D94" w:rsidRPr="00135FF4" w:rsidDel="00A729F8"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w:t>
            </w:r>
            <w:r w:rsidRPr="00135FF4">
              <w:rPr>
                <w:rFonts w:asciiTheme="minorEastAsia" w:hAnsiTheme="minorEastAsia" w:cs="Arial" w:hint="eastAsia"/>
                <w:sz w:val="18"/>
                <w:szCs w:val="18"/>
              </w:rPr>
              <w:t>于6</w:t>
            </w:r>
            <w:r w:rsidRPr="00135FF4">
              <w:rPr>
                <w:rFonts w:asciiTheme="minorEastAsia" w:hAnsiTheme="minorEastAsia" w:cs="Arial"/>
                <w:sz w:val="18"/>
                <w:szCs w:val="18"/>
              </w:rPr>
              <w:t>0km/h</w:t>
            </w:r>
          </w:p>
        </w:tc>
        <w:tc>
          <w:tcPr>
            <w:tcW w:w="1701" w:type="dxa"/>
            <w:vAlign w:val="center"/>
          </w:tcPr>
          <w:p w14:paraId="6C4ED614" w14:textId="77777777" w:rsidR="00FE3D94" w:rsidRPr="00135FF4" w:rsidDel="00A729F8"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w:t>
            </w:r>
          </w:p>
        </w:tc>
        <w:tc>
          <w:tcPr>
            <w:tcW w:w="5266" w:type="dxa"/>
            <w:gridSpan w:val="5"/>
            <w:vAlign w:val="center"/>
          </w:tcPr>
          <w:p w14:paraId="2777B60D"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不大于</w:t>
            </w:r>
            <w:r w:rsidRPr="00135FF4">
              <w:rPr>
                <w:rFonts w:asciiTheme="minorEastAsia" w:hAnsiTheme="minorEastAsia" w:cs="Arial"/>
                <w:sz w:val="18"/>
                <w:szCs w:val="18"/>
              </w:rPr>
              <w:t>70</w:t>
            </w:r>
          </w:p>
        </w:tc>
      </w:tr>
      <w:tr w:rsidR="007D6C24" w:rsidRPr="00135FF4" w14:paraId="46C7B9AC" w14:textId="77777777" w:rsidTr="00CF239C">
        <w:trPr>
          <w:jc w:val="center"/>
        </w:trPr>
        <w:tc>
          <w:tcPr>
            <w:tcW w:w="846" w:type="dxa"/>
            <w:vAlign w:val="center"/>
          </w:tcPr>
          <w:p w14:paraId="4906F4EB" w14:textId="77777777" w:rsidR="00FE3D94" w:rsidRPr="00135FF4" w:rsidRDefault="00FE3D94" w:rsidP="00CF239C">
            <w:pPr>
              <w:snapToGrid w:val="0"/>
              <w:ind w:leftChars="-39" w:left="-12" w:rightChars="-51" w:right="-107" w:hangingChars="39" w:hanging="70"/>
              <w:jc w:val="center"/>
              <w:rPr>
                <w:rFonts w:asciiTheme="minorEastAsia" w:hAnsiTheme="minorEastAsia" w:cs="Arial"/>
                <w:sz w:val="18"/>
                <w:szCs w:val="18"/>
              </w:rPr>
            </w:pPr>
            <w:r w:rsidRPr="00135FF4">
              <w:rPr>
                <w:rFonts w:asciiTheme="minorEastAsia" w:hAnsiTheme="minorEastAsia" w:cs="Arial" w:hint="eastAsia"/>
                <w:sz w:val="18"/>
                <w:szCs w:val="18"/>
              </w:rPr>
              <w:t>直线电机车辆</w:t>
            </w:r>
          </w:p>
        </w:tc>
        <w:tc>
          <w:tcPr>
            <w:tcW w:w="1276" w:type="dxa"/>
            <w:vAlign w:val="center"/>
          </w:tcPr>
          <w:p w14:paraId="2AEEAADF"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w:t>
            </w:r>
            <w:r w:rsidRPr="00135FF4">
              <w:rPr>
                <w:rFonts w:asciiTheme="minorEastAsia" w:hAnsiTheme="minorEastAsia" w:cs="Arial" w:hint="eastAsia"/>
                <w:sz w:val="18"/>
                <w:szCs w:val="18"/>
              </w:rPr>
              <w:t>于</w:t>
            </w:r>
            <w:r w:rsidRPr="00135FF4">
              <w:rPr>
                <w:rFonts w:asciiTheme="minorEastAsia" w:hAnsiTheme="minorEastAsia" w:cs="Arial"/>
                <w:sz w:val="18"/>
                <w:szCs w:val="18"/>
              </w:rPr>
              <w:t>6</w:t>
            </w:r>
            <w:r w:rsidRPr="00135FF4">
              <w:rPr>
                <w:rFonts w:asciiTheme="minorEastAsia" w:hAnsiTheme="minorEastAsia" w:cs="Arial" w:hint="eastAsia"/>
                <w:sz w:val="18"/>
                <w:szCs w:val="18"/>
              </w:rPr>
              <w:t>5</w:t>
            </w:r>
            <w:r w:rsidRPr="00135FF4">
              <w:rPr>
                <w:rFonts w:asciiTheme="minorEastAsia" w:hAnsiTheme="minorEastAsia" w:cs="Arial"/>
                <w:sz w:val="18"/>
                <w:szCs w:val="18"/>
              </w:rPr>
              <w:t>km/h</w:t>
            </w:r>
          </w:p>
        </w:tc>
        <w:tc>
          <w:tcPr>
            <w:tcW w:w="1701" w:type="dxa"/>
            <w:vAlign w:val="center"/>
          </w:tcPr>
          <w:p w14:paraId="211DFC23"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w:t>
            </w:r>
          </w:p>
        </w:tc>
        <w:tc>
          <w:tcPr>
            <w:tcW w:w="5266" w:type="dxa"/>
            <w:gridSpan w:val="5"/>
            <w:vAlign w:val="center"/>
          </w:tcPr>
          <w:p w14:paraId="165E9D5D"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不大于</w:t>
            </w:r>
            <w:r w:rsidRPr="00135FF4">
              <w:rPr>
                <w:rFonts w:asciiTheme="minorEastAsia" w:hAnsiTheme="minorEastAsia" w:cs="Arial"/>
                <w:sz w:val="18"/>
                <w:szCs w:val="18"/>
              </w:rPr>
              <w:t>100</w:t>
            </w:r>
          </w:p>
        </w:tc>
      </w:tr>
      <w:tr w:rsidR="007D6C24" w:rsidRPr="00135FF4" w14:paraId="3EC26B49" w14:textId="77777777" w:rsidTr="00CF239C">
        <w:trPr>
          <w:jc w:val="center"/>
        </w:trPr>
        <w:tc>
          <w:tcPr>
            <w:tcW w:w="846" w:type="dxa"/>
            <w:vAlign w:val="center"/>
          </w:tcPr>
          <w:p w14:paraId="772AE0DC" w14:textId="77777777" w:rsidR="00FE3D94" w:rsidRPr="00135FF4" w:rsidRDefault="00FE3D94" w:rsidP="00CF239C">
            <w:pPr>
              <w:snapToGrid w:val="0"/>
              <w:jc w:val="center"/>
              <w:rPr>
                <w:rFonts w:asciiTheme="minorEastAsia" w:hAnsiTheme="minorEastAsia" w:cs="Arial"/>
                <w:sz w:val="18"/>
                <w:szCs w:val="18"/>
              </w:rPr>
            </w:pPr>
            <w:proofErr w:type="gramStart"/>
            <w:r w:rsidRPr="00135FF4">
              <w:rPr>
                <w:rFonts w:asciiTheme="minorEastAsia" w:hAnsiTheme="minorEastAsia" w:cs="Arial" w:hint="eastAsia"/>
                <w:sz w:val="18"/>
                <w:szCs w:val="18"/>
              </w:rPr>
              <w:lastRenderedPageBreak/>
              <w:t>市域快轨</w:t>
            </w:r>
            <w:proofErr w:type="gramEnd"/>
          </w:p>
        </w:tc>
        <w:tc>
          <w:tcPr>
            <w:tcW w:w="1276" w:type="dxa"/>
            <w:vAlign w:val="center"/>
          </w:tcPr>
          <w:p w14:paraId="43014EE8"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w:t>
            </w:r>
            <w:r w:rsidRPr="00135FF4">
              <w:rPr>
                <w:rFonts w:asciiTheme="minorEastAsia" w:hAnsiTheme="minorEastAsia" w:cs="Arial" w:hint="eastAsia"/>
                <w:sz w:val="18"/>
                <w:szCs w:val="18"/>
              </w:rPr>
              <w:t>于7</w:t>
            </w:r>
            <w:r w:rsidRPr="00135FF4">
              <w:rPr>
                <w:rFonts w:asciiTheme="minorEastAsia" w:hAnsiTheme="minorEastAsia" w:cs="Arial"/>
                <w:sz w:val="18"/>
                <w:szCs w:val="18"/>
              </w:rPr>
              <w:t>0km/h</w:t>
            </w:r>
          </w:p>
        </w:tc>
        <w:tc>
          <w:tcPr>
            <w:tcW w:w="1701" w:type="dxa"/>
            <w:vAlign w:val="center"/>
          </w:tcPr>
          <w:p w14:paraId="243D0535"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不大于相邻区间速度</w:t>
            </w:r>
          </w:p>
        </w:tc>
        <w:tc>
          <w:tcPr>
            <w:tcW w:w="5266" w:type="dxa"/>
            <w:gridSpan w:val="5"/>
            <w:vAlign w:val="center"/>
          </w:tcPr>
          <w:p w14:paraId="53FD7D72"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sz w:val="18"/>
                <w:szCs w:val="18"/>
              </w:rPr>
              <w:t>停站不大于100，</w:t>
            </w:r>
            <w:proofErr w:type="gramStart"/>
            <w:r w:rsidRPr="00135FF4">
              <w:rPr>
                <w:rFonts w:asciiTheme="minorEastAsia" w:hAnsiTheme="minorEastAsia" w:cs="Arial"/>
                <w:sz w:val="18"/>
                <w:szCs w:val="18"/>
              </w:rPr>
              <w:t>越行不</w:t>
            </w:r>
            <w:proofErr w:type="gramEnd"/>
            <w:r w:rsidRPr="00135FF4">
              <w:rPr>
                <w:rFonts w:asciiTheme="minorEastAsia" w:hAnsiTheme="minorEastAsia" w:cs="Arial"/>
                <w:sz w:val="18"/>
                <w:szCs w:val="18"/>
              </w:rPr>
              <w:t>大于100</w:t>
            </w:r>
          </w:p>
        </w:tc>
      </w:tr>
      <w:tr w:rsidR="007D6C24" w:rsidRPr="00135FF4" w14:paraId="02BBC77F" w14:textId="77777777" w:rsidTr="00CF239C">
        <w:trPr>
          <w:jc w:val="center"/>
        </w:trPr>
        <w:tc>
          <w:tcPr>
            <w:tcW w:w="846" w:type="dxa"/>
            <w:vAlign w:val="center"/>
          </w:tcPr>
          <w:p w14:paraId="439AA670"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跨座式单轨</w:t>
            </w:r>
          </w:p>
        </w:tc>
        <w:tc>
          <w:tcPr>
            <w:tcW w:w="1276" w:type="dxa"/>
            <w:vAlign w:val="center"/>
          </w:tcPr>
          <w:p w14:paraId="1EEFE524"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w:t>
            </w:r>
            <w:r w:rsidRPr="00135FF4">
              <w:rPr>
                <w:rFonts w:asciiTheme="minorEastAsia" w:hAnsiTheme="minorEastAsia" w:cs="Arial" w:hint="eastAsia"/>
                <w:sz w:val="18"/>
                <w:szCs w:val="18"/>
              </w:rPr>
              <w:t>于</w:t>
            </w:r>
            <w:r w:rsidRPr="00135FF4">
              <w:rPr>
                <w:rFonts w:asciiTheme="minorEastAsia" w:hAnsiTheme="minorEastAsia" w:cs="Arial"/>
                <w:sz w:val="18"/>
                <w:szCs w:val="18"/>
              </w:rPr>
              <w:t>60km/h</w:t>
            </w:r>
          </w:p>
        </w:tc>
        <w:tc>
          <w:tcPr>
            <w:tcW w:w="1701" w:type="dxa"/>
            <w:vAlign w:val="center"/>
          </w:tcPr>
          <w:p w14:paraId="7436505F"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w:t>
            </w:r>
          </w:p>
        </w:tc>
        <w:tc>
          <w:tcPr>
            <w:tcW w:w="5266" w:type="dxa"/>
            <w:gridSpan w:val="5"/>
            <w:vAlign w:val="center"/>
          </w:tcPr>
          <w:p w14:paraId="62B6327D"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不大于</w:t>
            </w:r>
            <w:r w:rsidRPr="00135FF4">
              <w:rPr>
                <w:rFonts w:asciiTheme="minorEastAsia" w:hAnsiTheme="minorEastAsia" w:cs="Arial"/>
                <w:sz w:val="18"/>
                <w:szCs w:val="18"/>
              </w:rPr>
              <w:t>80</w:t>
            </w:r>
          </w:p>
        </w:tc>
      </w:tr>
      <w:tr w:rsidR="007D6C24" w:rsidRPr="00135FF4" w14:paraId="5D80BF65" w14:textId="77777777" w:rsidTr="00CF239C">
        <w:trPr>
          <w:jc w:val="center"/>
        </w:trPr>
        <w:tc>
          <w:tcPr>
            <w:tcW w:w="846" w:type="dxa"/>
            <w:vAlign w:val="center"/>
          </w:tcPr>
          <w:p w14:paraId="78E0FDB1"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有轨电车</w:t>
            </w:r>
          </w:p>
        </w:tc>
        <w:tc>
          <w:tcPr>
            <w:tcW w:w="1276" w:type="dxa"/>
            <w:vAlign w:val="center"/>
          </w:tcPr>
          <w:p w14:paraId="6A717619"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w:t>
            </w:r>
            <w:r w:rsidRPr="00135FF4">
              <w:rPr>
                <w:rFonts w:asciiTheme="minorEastAsia" w:hAnsiTheme="minorEastAsia" w:cs="Arial" w:hint="eastAsia"/>
                <w:sz w:val="18"/>
                <w:szCs w:val="18"/>
              </w:rPr>
              <w:t>于</w:t>
            </w:r>
            <w:r w:rsidRPr="00135FF4">
              <w:rPr>
                <w:rFonts w:asciiTheme="minorEastAsia" w:hAnsiTheme="minorEastAsia" w:cs="Arial"/>
                <w:sz w:val="18"/>
                <w:szCs w:val="18"/>
              </w:rPr>
              <w:t>35km/h</w:t>
            </w:r>
          </w:p>
        </w:tc>
        <w:tc>
          <w:tcPr>
            <w:tcW w:w="1701" w:type="dxa"/>
            <w:vAlign w:val="center"/>
          </w:tcPr>
          <w:p w14:paraId="1DCC8529"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w:t>
            </w:r>
          </w:p>
        </w:tc>
        <w:tc>
          <w:tcPr>
            <w:tcW w:w="5266" w:type="dxa"/>
            <w:gridSpan w:val="5"/>
            <w:vAlign w:val="center"/>
          </w:tcPr>
          <w:p w14:paraId="4A1D34D6"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不大于</w:t>
            </w:r>
            <w:r w:rsidRPr="00135FF4">
              <w:rPr>
                <w:rFonts w:asciiTheme="minorEastAsia" w:hAnsiTheme="minorEastAsia" w:cs="Arial"/>
                <w:sz w:val="18"/>
                <w:szCs w:val="18"/>
              </w:rPr>
              <w:t>100</w:t>
            </w:r>
          </w:p>
        </w:tc>
      </w:tr>
      <w:tr w:rsidR="007D6C24" w:rsidRPr="00135FF4" w14:paraId="5C0B1A27" w14:textId="77777777" w:rsidTr="00CF239C">
        <w:trPr>
          <w:jc w:val="center"/>
        </w:trPr>
        <w:tc>
          <w:tcPr>
            <w:tcW w:w="846" w:type="dxa"/>
            <w:vAlign w:val="center"/>
          </w:tcPr>
          <w:p w14:paraId="2F3B74BD"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中低速磁浮</w:t>
            </w:r>
          </w:p>
        </w:tc>
        <w:tc>
          <w:tcPr>
            <w:tcW w:w="1276" w:type="dxa"/>
            <w:vAlign w:val="center"/>
          </w:tcPr>
          <w:p w14:paraId="16FA317B"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w:t>
            </w:r>
            <w:r w:rsidRPr="00135FF4">
              <w:rPr>
                <w:rFonts w:asciiTheme="minorEastAsia" w:hAnsiTheme="minorEastAsia" w:cs="Arial" w:hint="eastAsia"/>
                <w:sz w:val="18"/>
                <w:szCs w:val="18"/>
              </w:rPr>
              <w:t>于</w:t>
            </w:r>
            <w:r w:rsidRPr="00135FF4">
              <w:rPr>
                <w:rFonts w:asciiTheme="minorEastAsia" w:hAnsiTheme="minorEastAsia" w:cs="Arial"/>
                <w:sz w:val="18"/>
                <w:szCs w:val="18"/>
              </w:rPr>
              <w:t>60km/h</w:t>
            </w:r>
          </w:p>
        </w:tc>
        <w:tc>
          <w:tcPr>
            <w:tcW w:w="1701" w:type="dxa"/>
            <w:vAlign w:val="center"/>
          </w:tcPr>
          <w:p w14:paraId="174905B7"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w:t>
            </w:r>
          </w:p>
        </w:tc>
        <w:tc>
          <w:tcPr>
            <w:tcW w:w="5266" w:type="dxa"/>
            <w:gridSpan w:val="5"/>
            <w:vAlign w:val="center"/>
          </w:tcPr>
          <w:p w14:paraId="676D02A3"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不大于</w:t>
            </w:r>
            <w:r w:rsidRPr="00135FF4">
              <w:rPr>
                <w:rFonts w:asciiTheme="minorEastAsia" w:hAnsiTheme="minorEastAsia" w:cs="Arial"/>
                <w:sz w:val="18"/>
                <w:szCs w:val="18"/>
              </w:rPr>
              <w:t>70</w:t>
            </w:r>
          </w:p>
        </w:tc>
      </w:tr>
      <w:tr w:rsidR="007D6C24" w:rsidRPr="00135FF4" w14:paraId="2BA7C4A0" w14:textId="77777777" w:rsidTr="00CF239C">
        <w:trPr>
          <w:jc w:val="center"/>
        </w:trPr>
        <w:tc>
          <w:tcPr>
            <w:tcW w:w="846" w:type="dxa"/>
            <w:vAlign w:val="center"/>
          </w:tcPr>
          <w:p w14:paraId="30F73C6F"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sz w:val="18"/>
                <w:szCs w:val="18"/>
              </w:rPr>
              <w:t>AGT</w:t>
            </w:r>
            <w:r w:rsidRPr="00135FF4">
              <w:rPr>
                <w:rFonts w:asciiTheme="minorEastAsia" w:hAnsiTheme="minorEastAsia" w:cs="Arial" w:hint="eastAsia"/>
                <w:sz w:val="18"/>
                <w:szCs w:val="18"/>
              </w:rPr>
              <w:t>自动导向</w:t>
            </w:r>
          </w:p>
        </w:tc>
        <w:tc>
          <w:tcPr>
            <w:tcW w:w="1276" w:type="dxa"/>
            <w:vAlign w:val="center"/>
          </w:tcPr>
          <w:p w14:paraId="17D6483E"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w:t>
            </w:r>
            <w:r w:rsidRPr="00135FF4">
              <w:rPr>
                <w:rFonts w:asciiTheme="minorEastAsia" w:hAnsiTheme="minorEastAsia" w:cs="Arial" w:hint="eastAsia"/>
                <w:sz w:val="18"/>
                <w:szCs w:val="18"/>
              </w:rPr>
              <w:t>于</w:t>
            </w:r>
            <w:r w:rsidRPr="00135FF4">
              <w:rPr>
                <w:rFonts w:asciiTheme="minorEastAsia" w:hAnsiTheme="minorEastAsia" w:cs="Arial"/>
                <w:sz w:val="18"/>
                <w:szCs w:val="18"/>
              </w:rPr>
              <w:t>35km/h</w:t>
            </w:r>
          </w:p>
        </w:tc>
        <w:tc>
          <w:tcPr>
            <w:tcW w:w="1701" w:type="dxa"/>
            <w:vAlign w:val="center"/>
          </w:tcPr>
          <w:p w14:paraId="129E24CE"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cs="Arial" w:hint="eastAsia"/>
                <w:sz w:val="18"/>
                <w:szCs w:val="18"/>
              </w:rPr>
              <w:t>/</w:t>
            </w:r>
          </w:p>
        </w:tc>
        <w:tc>
          <w:tcPr>
            <w:tcW w:w="5266" w:type="dxa"/>
            <w:gridSpan w:val="5"/>
            <w:vAlign w:val="center"/>
          </w:tcPr>
          <w:p w14:paraId="57F6A1BD" w14:textId="77777777" w:rsidR="00FE3D94" w:rsidRPr="00135FF4" w:rsidRDefault="00FE3D94" w:rsidP="00CF239C">
            <w:pPr>
              <w:snapToGrid w:val="0"/>
              <w:jc w:val="center"/>
              <w:rPr>
                <w:rFonts w:asciiTheme="minorEastAsia" w:hAnsiTheme="minorEastAsia" w:cs="Arial"/>
                <w:sz w:val="18"/>
                <w:szCs w:val="18"/>
              </w:rPr>
            </w:pPr>
            <w:r w:rsidRPr="00135FF4">
              <w:rPr>
                <w:rFonts w:asciiTheme="minorEastAsia" w:hAnsiTheme="minorEastAsia" w:hint="eastAsia"/>
                <w:sz w:val="18"/>
                <w:szCs w:val="18"/>
              </w:rPr>
              <w:t>不大于</w:t>
            </w:r>
            <w:r w:rsidRPr="00135FF4">
              <w:rPr>
                <w:rFonts w:asciiTheme="minorEastAsia" w:hAnsiTheme="minorEastAsia" w:cs="Arial"/>
                <w:sz w:val="18"/>
                <w:szCs w:val="18"/>
              </w:rPr>
              <w:t>50</w:t>
            </w:r>
            <w:r w:rsidRPr="00135FF4">
              <w:rPr>
                <w:rFonts w:asciiTheme="minorEastAsia" w:hAnsiTheme="minorEastAsia" w:cs="Arial" w:hint="eastAsia"/>
                <w:sz w:val="18"/>
                <w:szCs w:val="18"/>
              </w:rPr>
              <w:t>（含橡胶条）</w:t>
            </w:r>
          </w:p>
        </w:tc>
      </w:tr>
    </w:tbl>
    <w:p w14:paraId="0B48F481" w14:textId="5A97CEC7" w:rsidR="00FE3D94" w:rsidRPr="00135FF4" w:rsidRDefault="00285FA5" w:rsidP="00FE3D94">
      <w:pPr>
        <w:spacing w:line="360" w:lineRule="auto"/>
        <w:rPr>
          <w:rFonts w:asciiTheme="minorEastAsia" w:hAnsiTheme="minorEastAsia" w:cs="Arial"/>
          <w:sz w:val="24"/>
        </w:rPr>
      </w:pPr>
      <w:r w:rsidRPr="00135FF4">
        <w:rPr>
          <w:rFonts w:asciiTheme="minorEastAsia" w:hAnsiTheme="minorEastAsia" w:cs="Arial" w:hint="eastAsia"/>
          <w:sz w:val="24"/>
        </w:rPr>
        <w:t xml:space="preserve">3.0.8  </w:t>
      </w:r>
      <w:r w:rsidR="00FE3D94" w:rsidRPr="00135FF4">
        <w:rPr>
          <w:rFonts w:asciiTheme="minorEastAsia" w:hAnsiTheme="minorEastAsia" w:cs="Arial"/>
          <w:sz w:val="24"/>
        </w:rPr>
        <w:t>在任何工况下，车站站台面的高度均不得高于车辆客室地板面的高度，车站站台面与车辆客室地板面间的高差应符合表</w:t>
      </w:r>
      <w:r w:rsidRPr="00135FF4">
        <w:rPr>
          <w:rFonts w:asciiTheme="minorEastAsia" w:hAnsiTheme="minorEastAsia" w:cs="Arial"/>
          <w:sz w:val="24"/>
        </w:rPr>
        <w:t>3</w:t>
      </w:r>
      <w:r w:rsidR="00FE3D94" w:rsidRPr="00135FF4">
        <w:rPr>
          <w:rFonts w:asciiTheme="minorEastAsia" w:hAnsiTheme="minorEastAsia" w:cs="Arial"/>
          <w:sz w:val="24"/>
        </w:rPr>
        <w:t>.</w:t>
      </w:r>
      <w:r w:rsidRPr="00135FF4">
        <w:rPr>
          <w:rFonts w:asciiTheme="minorEastAsia" w:hAnsiTheme="minorEastAsia" w:cs="Arial"/>
          <w:sz w:val="24"/>
        </w:rPr>
        <w:t>0.8</w:t>
      </w:r>
      <w:r w:rsidR="00FE3D94" w:rsidRPr="00135FF4">
        <w:rPr>
          <w:rFonts w:asciiTheme="minorEastAsia" w:hAnsiTheme="minorEastAsia" w:cs="Arial"/>
          <w:sz w:val="24"/>
        </w:rPr>
        <w:t>的规定</w:t>
      </w:r>
      <w:r w:rsidR="00702AF6" w:rsidRPr="00135FF4">
        <w:rPr>
          <w:rFonts w:asciiTheme="minorEastAsia" w:hAnsiTheme="minorEastAsia" w:cs="Arial" w:hint="eastAsia"/>
          <w:sz w:val="24"/>
        </w:rPr>
        <w:t>。</w:t>
      </w:r>
    </w:p>
    <w:p w14:paraId="2A2D2337" w14:textId="77777777" w:rsidR="009819F4" w:rsidRPr="00135FF4" w:rsidRDefault="009819F4" w:rsidP="00FE3D94">
      <w:pPr>
        <w:spacing w:line="360" w:lineRule="auto"/>
        <w:rPr>
          <w:rFonts w:asciiTheme="minorEastAsia" w:hAnsiTheme="minorEastAsia" w:cs="Arial"/>
          <w:sz w:val="24"/>
        </w:rPr>
      </w:pPr>
    </w:p>
    <w:p w14:paraId="08D8BBC7" w14:textId="2B24A543" w:rsidR="00FE3D94" w:rsidRPr="00135FF4" w:rsidRDefault="00FE3D94" w:rsidP="00891792">
      <w:pPr>
        <w:ind w:firstLineChars="200" w:firstLine="422"/>
        <w:rPr>
          <w:rFonts w:asciiTheme="minorEastAsia" w:hAnsiTheme="minorEastAsia" w:cs="Arial"/>
          <w:b/>
          <w:szCs w:val="21"/>
        </w:rPr>
      </w:pPr>
      <w:r w:rsidRPr="00135FF4">
        <w:rPr>
          <w:rFonts w:asciiTheme="minorEastAsia" w:hAnsiTheme="minorEastAsia" w:cs="Arial"/>
          <w:b/>
          <w:szCs w:val="21"/>
        </w:rPr>
        <w:t>表</w:t>
      </w:r>
      <w:r w:rsidR="00285FA5" w:rsidRPr="00135FF4">
        <w:rPr>
          <w:rFonts w:asciiTheme="minorEastAsia" w:hAnsiTheme="minorEastAsia" w:cs="Arial"/>
          <w:b/>
          <w:szCs w:val="21"/>
        </w:rPr>
        <w:t>3.0.8</w:t>
      </w:r>
      <w:r w:rsidRPr="00135FF4">
        <w:rPr>
          <w:rFonts w:asciiTheme="minorEastAsia" w:hAnsiTheme="minorEastAsia" w:cs="Arial"/>
          <w:b/>
          <w:szCs w:val="21"/>
        </w:rPr>
        <w:t xml:space="preserve"> </w:t>
      </w:r>
      <w:r w:rsidR="00891792" w:rsidRPr="00135FF4">
        <w:rPr>
          <w:rFonts w:asciiTheme="minorEastAsia" w:hAnsiTheme="minorEastAsia" w:cs="Arial"/>
          <w:b/>
          <w:szCs w:val="21"/>
        </w:rPr>
        <w:t xml:space="preserve">          </w:t>
      </w:r>
      <w:r w:rsidRPr="00135FF4">
        <w:rPr>
          <w:rFonts w:asciiTheme="minorEastAsia" w:hAnsiTheme="minorEastAsia" w:cs="Arial"/>
          <w:b/>
          <w:szCs w:val="21"/>
        </w:rPr>
        <w:t>车站站台面与车辆客室地板面间的高差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88"/>
        <w:gridCol w:w="1384"/>
        <w:gridCol w:w="4394"/>
      </w:tblGrid>
      <w:tr w:rsidR="007D6C24" w:rsidRPr="00135FF4" w14:paraId="3A60309C" w14:textId="77777777" w:rsidTr="00CF239C">
        <w:trPr>
          <w:jc w:val="center"/>
        </w:trPr>
        <w:tc>
          <w:tcPr>
            <w:tcW w:w="1588" w:type="dxa"/>
            <w:shd w:val="clear" w:color="auto" w:fill="auto"/>
          </w:tcPr>
          <w:p w14:paraId="7DA87CA2" w14:textId="77777777" w:rsidR="00FE3D94" w:rsidRPr="00135FF4" w:rsidRDefault="00FE3D94" w:rsidP="00CF239C">
            <w:pPr>
              <w:jc w:val="center"/>
              <w:rPr>
                <w:rFonts w:asciiTheme="minorEastAsia" w:hAnsiTheme="minorEastAsia" w:cs="Arial"/>
                <w:b/>
                <w:szCs w:val="21"/>
              </w:rPr>
            </w:pPr>
            <w:r w:rsidRPr="00135FF4">
              <w:rPr>
                <w:rFonts w:asciiTheme="minorEastAsia" w:hAnsiTheme="minorEastAsia" w:cs="Arial"/>
                <w:b/>
                <w:szCs w:val="21"/>
              </w:rPr>
              <w:t>类别</w:t>
            </w:r>
          </w:p>
        </w:tc>
        <w:tc>
          <w:tcPr>
            <w:tcW w:w="1384" w:type="dxa"/>
            <w:shd w:val="clear" w:color="auto" w:fill="auto"/>
          </w:tcPr>
          <w:p w14:paraId="43C24DA9" w14:textId="77777777" w:rsidR="00FE3D94" w:rsidRPr="00135FF4" w:rsidRDefault="00FE3D94" w:rsidP="00CF239C">
            <w:pPr>
              <w:jc w:val="center"/>
              <w:rPr>
                <w:rFonts w:asciiTheme="minorEastAsia" w:hAnsiTheme="minorEastAsia" w:cs="Arial"/>
                <w:b/>
                <w:szCs w:val="21"/>
              </w:rPr>
            </w:pPr>
            <w:r w:rsidRPr="00135FF4">
              <w:rPr>
                <w:rFonts w:asciiTheme="minorEastAsia" w:hAnsiTheme="minorEastAsia" w:cs="Arial"/>
                <w:b/>
                <w:szCs w:val="21"/>
              </w:rPr>
              <w:t>工况</w:t>
            </w:r>
          </w:p>
        </w:tc>
        <w:tc>
          <w:tcPr>
            <w:tcW w:w="4394" w:type="dxa"/>
            <w:shd w:val="clear" w:color="auto" w:fill="auto"/>
          </w:tcPr>
          <w:p w14:paraId="102A1B26" w14:textId="77777777" w:rsidR="00FE3D94" w:rsidRPr="00135FF4" w:rsidRDefault="00FE3D94" w:rsidP="00CF239C">
            <w:pPr>
              <w:jc w:val="center"/>
              <w:rPr>
                <w:rFonts w:asciiTheme="minorEastAsia" w:hAnsiTheme="minorEastAsia" w:cs="Arial"/>
                <w:b/>
                <w:szCs w:val="21"/>
              </w:rPr>
            </w:pPr>
            <w:r w:rsidRPr="00135FF4">
              <w:rPr>
                <w:rFonts w:asciiTheme="minorEastAsia" w:hAnsiTheme="minorEastAsia" w:cs="Arial"/>
                <w:b/>
                <w:szCs w:val="21"/>
              </w:rPr>
              <w:t>车站站台面与车辆客室地板面间的高差mm）</w:t>
            </w:r>
          </w:p>
        </w:tc>
      </w:tr>
      <w:tr w:rsidR="007D6C24" w:rsidRPr="00135FF4" w14:paraId="261EBC67" w14:textId="77777777" w:rsidTr="00CF239C">
        <w:trPr>
          <w:jc w:val="center"/>
        </w:trPr>
        <w:tc>
          <w:tcPr>
            <w:tcW w:w="1588" w:type="dxa"/>
            <w:shd w:val="clear" w:color="auto" w:fill="auto"/>
          </w:tcPr>
          <w:p w14:paraId="1735A62B"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地铁</w:t>
            </w:r>
          </w:p>
        </w:tc>
        <w:tc>
          <w:tcPr>
            <w:tcW w:w="1384" w:type="dxa"/>
            <w:shd w:val="clear" w:color="auto" w:fill="auto"/>
          </w:tcPr>
          <w:p w14:paraId="00347CC4"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空车静止</w:t>
            </w:r>
          </w:p>
        </w:tc>
        <w:tc>
          <w:tcPr>
            <w:tcW w:w="4394" w:type="dxa"/>
            <w:shd w:val="clear" w:color="auto" w:fill="auto"/>
          </w:tcPr>
          <w:p w14:paraId="78A32711"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不大于50</w:t>
            </w:r>
          </w:p>
        </w:tc>
      </w:tr>
      <w:tr w:rsidR="007D6C24" w:rsidRPr="00135FF4" w14:paraId="0524908C" w14:textId="77777777" w:rsidTr="00CF239C">
        <w:trPr>
          <w:jc w:val="center"/>
        </w:trPr>
        <w:tc>
          <w:tcPr>
            <w:tcW w:w="1588" w:type="dxa"/>
            <w:shd w:val="clear" w:color="auto" w:fill="auto"/>
          </w:tcPr>
          <w:p w14:paraId="042E7BA3"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轻轨</w:t>
            </w:r>
          </w:p>
        </w:tc>
        <w:tc>
          <w:tcPr>
            <w:tcW w:w="1384" w:type="dxa"/>
            <w:shd w:val="clear" w:color="auto" w:fill="auto"/>
          </w:tcPr>
          <w:p w14:paraId="0649C2E2"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空车静止</w:t>
            </w:r>
          </w:p>
        </w:tc>
        <w:tc>
          <w:tcPr>
            <w:tcW w:w="4394" w:type="dxa"/>
            <w:shd w:val="clear" w:color="auto" w:fill="auto"/>
          </w:tcPr>
          <w:p w14:paraId="56C60116"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不大于50</w:t>
            </w:r>
          </w:p>
        </w:tc>
      </w:tr>
      <w:tr w:rsidR="007D6C24" w:rsidRPr="00135FF4" w14:paraId="7DE0C631" w14:textId="77777777" w:rsidTr="00CF239C">
        <w:trPr>
          <w:jc w:val="center"/>
        </w:trPr>
        <w:tc>
          <w:tcPr>
            <w:tcW w:w="1588" w:type="dxa"/>
            <w:shd w:val="clear" w:color="auto" w:fill="auto"/>
          </w:tcPr>
          <w:p w14:paraId="66C9FF62"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直线电机车辆</w:t>
            </w:r>
          </w:p>
        </w:tc>
        <w:tc>
          <w:tcPr>
            <w:tcW w:w="1384" w:type="dxa"/>
            <w:shd w:val="clear" w:color="auto" w:fill="auto"/>
          </w:tcPr>
          <w:p w14:paraId="6E57391A"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空车静止</w:t>
            </w:r>
          </w:p>
        </w:tc>
        <w:tc>
          <w:tcPr>
            <w:tcW w:w="4394" w:type="dxa"/>
            <w:shd w:val="clear" w:color="auto" w:fill="auto"/>
          </w:tcPr>
          <w:p w14:paraId="233686DE"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不大于50</w:t>
            </w:r>
          </w:p>
        </w:tc>
      </w:tr>
      <w:tr w:rsidR="007D6C24" w:rsidRPr="00135FF4" w14:paraId="0D07B4B0" w14:textId="77777777" w:rsidTr="00CF239C">
        <w:trPr>
          <w:jc w:val="center"/>
        </w:trPr>
        <w:tc>
          <w:tcPr>
            <w:tcW w:w="1588" w:type="dxa"/>
            <w:shd w:val="clear" w:color="auto" w:fill="auto"/>
          </w:tcPr>
          <w:p w14:paraId="332033F2" w14:textId="77777777" w:rsidR="00FE3D94" w:rsidRPr="00135FF4" w:rsidRDefault="00FE3D94" w:rsidP="00CF239C">
            <w:pPr>
              <w:spacing w:line="360" w:lineRule="auto"/>
              <w:jc w:val="center"/>
              <w:rPr>
                <w:rFonts w:asciiTheme="minorEastAsia" w:hAnsiTheme="minorEastAsia" w:cs="Arial"/>
                <w:szCs w:val="21"/>
              </w:rPr>
            </w:pPr>
            <w:proofErr w:type="gramStart"/>
            <w:r w:rsidRPr="00135FF4">
              <w:rPr>
                <w:rFonts w:asciiTheme="minorEastAsia" w:hAnsiTheme="minorEastAsia" w:cs="Arial"/>
                <w:szCs w:val="21"/>
              </w:rPr>
              <w:t>市域快轨</w:t>
            </w:r>
            <w:proofErr w:type="gramEnd"/>
          </w:p>
        </w:tc>
        <w:tc>
          <w:tcPr>
            <w:tcW w:w="1384" w:type="dxa"/>
            <w:shd w:val="clear" w:color="auto" w:fill="auto"/>
          </w:tcPr>
          <w:p w14:paraId="7575A559"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空车静止</w:t>
            </w:r>
          </w:p>
        </w:tc>
        <w:tc>
          <w:tcPr>
            <w:tcW w:w="4394" w:type="dxa"/>
            <w:shd w:val="clear" w:color="auto" w:fill="auto"/>
          </w:tcPr>
          <w:p w14:paraId="3D5550C0"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不大于50</w:t>
            </w:r>
          </w:p>
        </w:tc>
      </w:tr>
      <w:tr w:rsidR="007D6C24" w:rsidRPr="00135FF4" w14:paraId="045C7F04" w14:textId="77777777" w:rsidTr="00CF239C">
        <w:trPr>
          <w:jc w:val="center"/>
        </w:trPr>
        <w:tc>
          <w:tcPr>
            <w:tcW w:w="1588" w:type="dxa"/>
            <w:shd w:val="clear" w:color="auto" w:fill="auto"/>
          </w:tcPr>
          <w:p w14:paraId="7BAB7CBB"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跨座式单轨</w:t>
            </w:r>
          </w:p>
        </w:tc>
        <w:tc>
          <w:tcPr>
            <w:tcW w:w="1384" w:type="dxa"/>
            <w:shd w:val="clear" w:color="auto" w:fill="auto"/>
          </w:tcPr>
          <w:p w14:paraId="7CDD05FE"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空车静止</w:t>
            </w:r>
          </w:p>
        </w:tc>
        <w:tc>
          <w:tcPr>
            <w:tcW w:w="4394" w:type="dxa"/>
            <w:shd w:val="clear" w:color="auto" w:fill="auto"/>
          </w:tcPr>
          <w:p w14:paraId="463BEF6A"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不大于50</w:t>
            </w:r>
          </w:p>
        </w:tc>
      </w:tr>
      <w:tr w:rsidR="007D6C24" w:rsidRPr="00135FF4" w14:paraId="383D9ECA" w14:textId="77777777" w:rsidTr="00CF239C">
        <w:trPr>
          <w:jc w:val="center"/>
        </w:trPr>
        <w:tc>
          <w:tcPr>
            <w:tcW w:w="1588" w:type="dxa"/>
            <w:shd w:val="clear" w:color="auto" w:fill="auto"/>
          </w:tcPr>
          <w:p w14:paraId="6B817732"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有轨电车</w:t>
            </w:r>
          </w:p>
        </w:tc>
        <w:tc>
          <w:tcPr>
            <w:tcW w:w="1384" w:type="dxa"/>
            <w:shd w:val="clear" w:color="auto" w:fill="auto"/>
          </w:tcPr>
          <w:p w14:paraId="60C6A296"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空车静止</w:t>
            </w:r>
          </w:p>
        </w:tc>
        <w:tc>
          <w:tcPr>
            <w:tcW w:w="4394" w:type="dxa"/>
            <w:shd w:val="clear" w:color="auto" w:fill="auto"/>
          </w:tcPr>
          <w:p w14:paraId="3F584436"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不大于50</w:t>
            </w:r>
          </w:p>
        </w:tc>
      </w:tr>
      <w:tr w:rsidR="007D6C24" w:rsidRPr="00135FF4" w14:paraId="6B6F9660" w14:textId="77777777" w:rsidTr="00CF239C">
        <w:trPr>
          <w:jc w:val="center"/>
        </w:trPr>
        <w:tc>
          <w:tcPr>
            <w:tcW w:w="1588" w:type="dxa"/>
            <w:shd w:val="clear" w:color="auto" w:fill="auto"/>
          </w:tcPr>
          <w:p w14:paraId="2F0176B0"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中低速磁浮</w:t>
            </w:r>
          </w:p>
        </w:tc>
        <w:tc>
          <w:tcPr>
            <w:tcW w:w="1384" w:type="dxa"/>
            <w:shd w:val="clear" w:color="auto" w:fill="auto"/>
          </w:tcPr>
          <w:p w14:paraId="66330677"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悬浮静止</w:t>
            </w:r>
          </w:p>
        </w:tc>
        <w:tc>
          <w:tcPr>
            <w:tcW w:w="4394" w:type="dxa"/>
            <w:shd w:val="clear" w:color="auto" w:fill="auto"/>
          </w:tcPr>
          <w:p w14:paraId="4E8BFCD7"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不大于30</w:t>
            </w:r>
          </w:p>
        </w:tc>
      </w:tr>
      <w:tr w:rsidR="007D6C24" w:rsidRPr="00135FF4" w14:paraId="771210E3" w14:textId="77777777" w:rsidTr="00CF239C">
        <w:trPr>
          <w:jc w:val="center"/>
        </w:trPr>
        <w:tc>
          <w:tcPr>
            <w:tcW w:w="1588" w:type="dxa"/>
            <w:shd w:val="clear" w:color="auto" w:fill="auto"/>
          </w:tcPr>
          <w:p w14:paraId="32E8CBA6"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AGT自动导向</w:t>
            </w:r>
          </w:p>
        </w:tc>
        <w:tc>
          <w:tcPr>
            <w:tcW w:w="1384" w:type="dxa"/>
            <w:shd w:val="clear" w:color="auto" w:fill="auto"/>
          </w:tcPr>
          <w:p w14:paraId="27D97300"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空车静止</w:t>
            </w:r>
          </w:p>
        </w:tc>
        <w:tc>
          <w:tcPr>
            <w:tcW w:w="4394" w:type="dxa"/>
            <w:shd w:val="clear" w:color="auto" w:fill="auto"/>
          </w:tcPr>
          <w:p w14:paraId="5C1D9CB7"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不大于50</w:t>
            </w:r>
          </w:p>
        </w:tc>
      </w:tr>
    </w:tbl>
    <w:p w14:paraId="68DD6A46" w14:textId="77777777" w:rsidR="009819F4" w:rsidRPr="00135FF4" w:rsidRDefault="009819F4" w:rsidP="00FE3D94">
      <w:pPr>
        <w:spacing w:line="360" w:lineRule="auto"/>
        <w:rPr>
          <w:rFonts w:asciiTheme="minorEastAsia" w:hAnsiTheme="minorEastAsia" w:cs="Arial"/>
          <w:sz w:val="24"/>
        </w:rPr>
      </w:pPr>
    </w:p>
    <w:p w14:paraId="021299AD" w14:textId="36809717" w:rsidR="00FE3D94" w:rsidRPr="00135FF4" w:rsidRDefault="00285FA5" w:rsidP="00FE3D94">
      <w:pPr>
        <w:spacing w:line="360" w:lineRule="auto"/>
        <w:rPr>
          <w:rFonts w:asciiTheme="minorEastAsia" w:hAnsiTheme="minorEastAsia" w:cs="Arial"/>
          <w:sz w:val="24"/>
        </w:rPr>
      </w:pPr>
      <w:r w:rsidRPr="00135FF4">
        <w:rPr>
          <w:rFonts w:asciiTheme="minorEastAsia" w:hAnsiTheme="minorEastAsia" w:cs="Arial" w:hint="eastAsia"/>
          <w:sz w:val="24"/>
        </w:rPr>
        <w:t xml:space="preserve">3.0.9  </w:t>
      </w:r>
      <w:r w:rsidR="00FE3D94" w:rsidRPr="00135FF4">
        <w:rPr>
          <w:rFonts w:asciiTheme="minorEastAsia" w:hAnsiTheme="minorEastAsia" w:cs="Arial"/>
          <w:sz w:val="24"/>
        </w:rPr>
        <w:t>直线车站的站台屏蔽门与车辆车体轮廓最宽处的间隙应符合表</w:t>
      </w:r>
      <w:r w:rsidR="009249D9" w:rsidRPr="00135FF4">
        <w:rPr>
          <w:rFonts w:asciiTheme="minorEastAsia" w:hAnsiTheme="minorEastAsia" w:cs="Arial"/>
          <w:sz w:val="24"/>
        </w:rPr>
        <w:t>3</w:t>
      </w:r>
      <w:r w:rsidR="00FE3D94" w:rsidRPr="00135FF4">
        <w:rPr>
          <w:rFonts w:asciiTheme="minorEastAsia" w:hAnsiTheme="minorEastAsia" w:cs="Arial"/>
          <w:sz w:val="24"/>
        </w:rPr>
        <w:t>.0.9的规定</w:t>
      </w:r>
      <w:r w:rsidR="00702AF6" w:rsidRPr="00135FF4">
        <w:rPr>
          <w:rFonts w:asciiTheme="minorEastAsia" w:hAnsiTheme="minorEastAsia" w:cs="Arial" w:hint="eastAsia"/>
          <w:sz w:val="24"/>
        </w:rPr>
        <w:t>。</w:t>
      </w:r>
    </w:p>
    <w:p w14:paraId="410F1A04" w14:textId="77777777" w:rsidR="009819F4" w:rsidRPr="00135FF4" w:rsidRDefault="009819F4" w:rsidP="00FE3D94">
      <w:pPr>
        <w:spacing w:line="360" w:lineRule="auto"/>
        <w:rPr>
          <w:rFonts w:asciiTheme="minorEastAsia" w:hAnsiTheme="minorEastAsia" w:cs="Arial"/>
          <w:sz w:val="24"/>
        </w:rPr>
      </w:pPr>
    </w:p>
    <w:p w14:paraId="1E9E33FA" w14:textId="37E4CA17" w:rsidR="00FE3D94" w:rsidRPr="00135FF4" w:rsidRDefault="00FE3D94" w:rsidP="00891792">
      <w:pPr>
        <w:ind w:firstLineChars="350" w:firstLine="738"/>
        <w:rPr>
          <w:rFonts w:asciiTheme="minorEastAsia" w:hAnsiTheme="minorEastAsia" w:cs="Arial"/>
          <w:b/>
          <w:szCs w:val="21"/>
        </w:rPr>
      </w:pPr>
      <w:r w:rsidRPr="00135FF4">
        <w:rPr>
          <w:rFonts w:asciiTheme="minorEastAsia" w:hAnsiTheme="minorEastAsia" w:cs="Arial"/>
          <w:b/>
          <w:szCs w:val="21"/>
        </w:rPr>
        <w:t>表</w:t>
      </w:r>
      <w:r w:rsidR="00285FA5" w:rsidRPr="00135FF4">
        <w:rPr>
          <w:rFonts w:asciiTheme="minorEastAsia" w:hAnsiTheme="minorEastAsia" w:cs="Arial"/>
          <w:b/>
          <w:szCs w:val="21"/>
        </w:rPr>
        <w:t>3</w:t>
      </w:r>
      <w:r w:rsidRPr="00135FF4">
        <w:rPr>
          <w:rFonts w:asciiTheme="minorEastAsia" w:hAnsiTheme="minorEastAsia" w:cs="Arial"/>
          <w:b/>
          <w:szCs w:val="21"/>
        </w:rPr>
        <w:t>.0.9</w:t>
      </w:r>
      <w:r w:rsidR="00891792" w:rsidRPr="00135FF4">
        <w:rPr>
          <w:rFonts w:asciiTheme="minorEastAsia" w:hAnsiTheme="minorEastAsia" w:cs="Arial"/>
          <w:b/>
          <w:szCs w:val="21"/>
        </w:rPr>
        <w:t xml:space="preserve">        </w:t>
      </w:r>
      <w:r w:rsidRPr="00135FF4">
        <w:rPr>
          <w:rFonts w:asciiTheme="minorEastAsia" w:hAnsiTheme="minorEastAsia" w:cs="Arial"/>
          <w:b/>
          <w:szCs w:val="21"/>
        </w:rPr>
        <w:t>站台屏蔽门与车辆车体轮廓最宽处的间隙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88"/>
        <w:gridCol w:w="2700"/>
        <w:gridCol w:w="2511"/>
      </w:tblGrid>
      <w:tr w:rsidR="007D6C24" w:rsidRPr="00135FF4" w14:paraId="286AF2DF" w14:textId="77777777" w:rsidTr="00CF239C">
        <w:trPr>
          <w:jc w:val="center"/>
        </w:trPr>
        <w:tc>
          <w:tcPr>
            <w:tcW w:w="1588" w:type="dxa"/>
            <w:vMerge w:val="restart"/>
            <w:shd w:val="clear" w:color="auto" w:fill="auto"/>
            <w:vAlign w:val="center"/>
          </w:tcPr>
          <w:p w14:paraId="363CC528" w14:textId="77777777" w:rsidR="00FE3D94" w:rsidRPr="00135FF4" w:rsidRDefault="00FE3D94" w:rsidP="00CF239C">
            <w:pPr>
              <w:spacing w:line="360" w:lineRule="auto"/>
              <w:jc w:val="center"/>
              <w:rPr>
                <w:rFonts w:asciiTheme="minorEastAsia" w:hAnsiTheme="minorEastAsia" w:cs="Arial"/>
                <w:b/>
                <w:szCs w:val="21"/>
              </w:rPr>
            </w:pPr>
            <w:r w:rsidRPr="00135FF4">
              <w:rPr>
                <w:rFonts w:asciiTheme="minorEastAsia" w:hAnsiTheme="minorEastAsia" w:cs="Arial"/>
                <w:b/>
                <w:szCs w:val="21"/>
              </w:rPr>
              <w:t>车型</w:t>
            </w:r>
          </w:p>
        </w:tc>
        <w:tc>
          <w:tcPr>
            <w:tcW w:w="5211" w:type="dxa"/>
            <w:gridSpan w:val="2"/>
            <w:shd w:val="clear" w:color="auto" w:fill="auto"/>
          </w:tcPr>
          <w:p w14:paraId="54645703" w14:textId="77777777" w:rsidR="00FE3D94" w:rsidRPr="00135FF4" w:rsidRDefault="00FE3D94" w:rsidP="00CF239C">
            <w:pPr>
              <w:jc w:val="center"/>
              <w:rPr>
                <w:rFonts w:asciiTheme="minorEastAsia" w:hAnsiTheme="minorEastAsia" w:cs="Arial"/>
                <w:b/>
                <w:szCs w:val="21"/>
              </w:rPr>
            </w:pPr>
            <w:r w:rsidRPr="00135FF4">
              <w:rPr>
                <w:rFonts w:asciiTheme="minorEastAsia" w:hAnsiTheme="minorEastAsia" w:cs="Arial"/>
                <w:b/>
                <w:szCs w:val="21"/>
              </w:rPr>
              <w:t>站台屏蔽门与车辆车体轮廓最宽处的间隙（mm）</w:t>
            </w:r>
          </w:p>
        </w:tc>
      </w:tr>
      <w:tr w:rsidR="007D6C24" w:rsidRPr="00135FF4" w14:paraId="2F673DE1" w14:textId="77777777" w:rsidTr="00CF239C">
        <w:trPr>
          <w:jc w:val="center"/>
        </w:trPr>
        <w:tc>
          <w:tcPr>
            <w:tcW w:w="1588" w:type="dxa"/>
            <w:vMerge/>
            <w:shd w:val="clear" w:color="auto" w:fill="auto"/>
          </w:tcPr>
          <w:p w14:paraId="29F41441" w14:textId="77777777" w:rsidR="00FE3D94" w:rsidRPr="00135FF4" w:rsidRDefault="00FE3D94" w:rsidP="00CF239C">
            <w:pPr>
              <w:spacing w:line="360" w:lineRule="auto"/>
              <w:jc w:val="center"/>
              <w:rPr>
                <w:rFonts w:asciiTheme="minorEastAsia" w:hAnsiTheme="minorEastAsia" w:cs="Arial"/>
                <w:b/>
                <w:szCs w:val="21"/>
              </w:rPr>
            </w:pPr>
          </w:p>
        </w:tc>
        <w:tc>
          <w:tcPr>
            <w:tcW w:w="2700" w:type="dxa"/>
            <w:shd w:val="clear" w:color="auto" w:fill="auto"/>
          </w:tcPr>
          <w:p w14:paraId="13B9C0C8" w14:textId="77777777" w:rsidR="00FE3D94" w:rsidRPr="00135FF4" w:rsidRDefault="00FE3D94" w:rsidP="00CF239C">
            <w:pPr>
              <w:jc w:val="center"/>
              <w:rPr>
                <w:rFonts w:asciiTheme="minorEastAsia" w:hAnsiTheme="minorEastAsia" w:cs="Arial"/>
                <w:b/>
                <w:szCs w:val="21"/>
              </w:rPr>
            </w:pPr>
            <w:r w:rsidRPr="00135FF4">
              <w:rPr>
                <w:rFonts w:asciiTheme="minorEastAsia" w:hAnsiTheme="minorEastAsia" w:cs="Arial"/>
                <w:b/>
                <w:szCs w:val="21"/>
              </w:rPr>
              <w:t>停站</w:t>
            </w:r>
          </w:p>
        </w:tc>
        <w:tc>
          <w:tcPr>
            <w:tcW w:w="2511" w:type="dxa"/>
            <w:shd w:val="clear" w:color="auto" w:fill="auto"/>
          </w:tcPr>
          <w:p w14:paraId="582570DA" w14:textId="77777777" w:rsidR="00FE3D94" w:rsidRPr="00135FF4" w:rsidRDefault="00FE3D94" w:rsidP="00CF239C">
            <w:pPr>
              <w:jc w:val="center"/>
              <w:rPr>
                <w:rFonts w:asciiTheme="minorEastAsia" w:hAnsiTheme="minorEastAsia" w:cs="Arial"/>
                <w:b/>
                <w:szCs w:val="21"/>
              </w:rPr>
            </w:pPr>
            <w:proofErr w:type="gramStart"/>
            <w:r w:rsidRPr="00135FF4">
              <w:rPr>
                <w:rFonts w:asciiTheme="minorEastAsia" w:hAnsiTheme="minorEastAsia" w:cs="Arial"/>
                <w:b/>
                <w:szCs w:val="21"/>
              </w:rPr>
              <w:t>越行</w:t>
            </w:r>
            <w:proofErr w:type="gramEnd"/>
          </w:p>
        </w:tc>
      </w:tr>
      <w:tr w:rsidR="007D6C24" w:rsidRPr="00135FF4" w14:paraId="65B07F96" w14:textId="77777777" w:rsidTr="00CF239C">
        <w:trPr>
          <w:jc w:val="center"/>
        </w:trPr>
        <w:tc>
          <w:tcPr>
            <w:tcW w:w="1588" w:type="dxa"/>
            <w:shd w:val="clear" w:color="auto" w:fill="auto"/>
          </w:tcPr>
          <w:p w14:paraId="26BD9CAF"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地铁</w:t>
            </w:r>
          </w:p>
        </w:tc>
        <w:tc>
          <w:tcPr>
            <w:tcW w:w="2700" w:type="dxa"/>
            <w:shd w:val="clear" w:color="auto" w:fill="auto"/>
          </w:tcPr>
          <w:p w14:paraId="5330A50A"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szCs w:val="21"/>
              </w:rPr>
              <w:t>不大于</w:t>
            </w:r>
            <w:r w:rsidRPr="00135FF4">
              <w:rPr>
                <w:rFonts w:asciiTheme="minorEastAsia" w:hAnsiTheme="minorEastAsia" w:cs="Arial"/>
                <w:szCs w:val="21"/>
              </w:rPr>
              <w:t>130</w:t>
            </w:r>
          </w:p>
        </w:tc>
        <w:tc>
          <w:tcPr>
            <w:tcW w:w="2511" w:type="dxa"/>
            <w:shd w:val="clear" w:color="auto" w:fill="auto"/>
          </w:tcPr>
          <w:p w14:paraId="0C3844B5"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140</w:t>
            </w:r>
          </w:p>
        </w:tc>
      </w:tr>
      <w:tr w:rsidR="007D6C24" w:rsidRPr="00135FF4" w14:paraId="14A5A33B" w14:textId="77777777" w:rsidTr="00CF239C">
        <w:trPr>
          <w:jc w:val="center"/>
        </w:trPr>
        <w:tc>
          <w:tcPr>
            <w:tcW w:w="1588" w:type="dxa"/>
            <w:shd w:val="clear" w:color="auto" w:fill="auto"/>
          </w:tcPr>
          <w:p w14:paraId="3F1B814C"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轻轨</w:t>
            </w:r>
          </w:p>
        </w:tc>
        <w:tc>
          <w:tcPr>
            <w:tcW w:w="2700" w:type="dxa"/>
            <w:shd w:val="clear" w:color="auto" w:fill="auto"/>
          </w:tcPr>
          <w:p w14:paraId="1D3C185A" w14:textId="77777777" w:rsidR="00FE3D94" w:rsidRPr="00135FF4" w:rsidRDefault="00FE3D94" w:rsidP="00CF239C">
            <w:pPr>
              <w:spacing w:line="360" w:lineRule="auto"/>
              <w:jc w:val="center"/>
              <w:rPr>
                <w:rFonts w:asciiTheme="minorEastAsia" w:hAnsiTheme="minorEastAsia"/>
                <w:szCs w:val="21"/>
              </w:rPr>
            </w:pPr>
            <w:r w:rsidRPr="00135FF4">
              <w:rPr>
                <w:rFonts w:asciiTheme="minorEastAsia" w:hAnsiTheme="minorEastAsia"/>
                <w:szCs w:val="21"/>
              </w:rPr>
              <w:t>不大于</w:t>
            </w:r>
            <w:r w:rsidRPr="00135FF4">
              <w:rPr>
                <w:rFonts w:asciiTheme="minorEastAsia" w:hAnsiTheme="minorEastAsia" w:cs="Arial"/>
                <w:szCs w:val="21"/>
              </w:rPr>
              <w:t>130</w:t>
            </w:r>
          </w:p>
        </w:tc>
        <w:tc>
          <w:tcPr>
            <w:tcW w:w="2511" w:type="dxa"/>
            <w:shd w:val="clear" w:color="auto" w:fill="auto"/>
          </w:tcPr>
          <w:p w14:paraId="257F0312" w14:textId="77777777" w:rsidR="00FE3D94" w:rsidRPr="00135FF4" w:rsidRDefault="00FE3D94" w:rsidP="00CF239C">
            <w:pPr>
              <w:spacing w:line="360" w:lineRule="auto"/>
              <w:jc w:val="center"/>
              <w:rPr>
                <w:rFonts w:asciiTheme="minorEastAsia" w:hAnsiTheme="minorEastAsia"/>
                <w:szCs w:val="21"/>
              </w:rPr>
            </w:pPr>
            <w:r w:rsidRPr="00135FF4">
              <w:rPr>
                <w:rFonts w:asciiTheme="minorEastAsia" w:hAnsiTheme="minorEastAsia"/>
                <w:szCs w:val="21"/>
              </w:rPr>
              <w:t>/</w:t>
            </w:r>
          </w:p>
        </w:tc>
      </w:tr>
      <w:tr w:rsidR="007D6C24" w:rsidRPr="00135FF4" w14:paraId="47A90927" w14:textId="77777777" w:rsidTr="00CF239C">
        <w:trPr>
          <w:jc w:val="center"/>
        </w:trPr>
        <w:tc>
          <w:tcPr>
            <w:tcW w:w="1588" w:type="dxa"/>
            <w:shd w:val="clear" w:color="auto" w:fill="auto"/>
          </w:tcPr>
          <w:p w14:paraId="3173D22C"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直线电机车辆</w:t>
            </w:r>
          </w:p>
        </w:tc>
        <w:tc>
          <w:tcPr>
            <w:tcW w:w="2700" w:type="dxa"/>
            <w:shd w:val="clear" w:color="auto" w:fill="auto"/>
          </w:tcPr>
          <w:p w14:paraId="43529D41"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szCs w:val="21"/>
              </w:rPr>
              <w:t>不大于</w:t>
            </w:r>
            <w:r w:rsidRPr="00135FF4">
              <w:rPr>
                <w:rFonts w:asciiTheme="minorEastAsia" w:hAnsiTheme="minorEastAsia" w:cs="Arial"/>
                <w:szCs w:val="21"/>
              </w:rPr>
              <w:t>130</w:t>
            </w:r>
          </w:p>
        </w:tc>
        <w:tc>
          <w:tcPr>
            <w:tcW w:w="2511" w:type="dxa"/>
            <w:shd w:val="clear" w:color="auto" w:fill="auto"/>
          </w:tcPr>
          <w:p w14:paraId="53679417"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hint="eastAsia"/>
                <w:szCs w:val="21"/>
              </w:rPr>
              <w:t>/</w:t>
            </w:r>
          </w:p>
        </w:tc>
      </w:tr>
      <w:tr w:rsidR="007D6C24" w:rsidRPr="00135FF4" w14:paraId="070F90FC" w14:textId="77777777" w:rsidTr="00CF239C">
        <w:trPr>
          <w:jc w:val="center"/>
        </w:trPr>
        <w:tc>
          <w:tcPr>
            <w:tcW w:w="1588" w:type="dxa"/>
            <w:shd w:val="clear" w:color="auto" w:fill="auto"/>
          </w:tcPr>
          <w:p w14:paraId="3AD0EBFE" w14:textId="77777777" w:rsidR="00FE3D94" w:rsidRPr="00135FF4" w:rsidRDefault="00FE3D94" w:rsidP="00CF239C">
            <w:pPr>
              <w:spacing w:line="360" w:lineRule="auto"/>
              <w:jc w:val="center"/>
              <w:rPr>
                <w:rFonts w:asciiTheme="minorEastAsia" w:hAnsiTheme="minorEastAsia" w:cs="Arial"/>
                <w:szCs w:val="21"/>
              </w:rPr>
            </w:pPr>
            <w:proofErr w:type="gramStart"/>
            <w:r w:rsidRPr="00135FF4">
              <w:rPr>
                <w:rFonts w:asciiTheme="minorEastAsia" w:hAnsiTheme="minorEastAsia" w:cs="Arial"/>
                <w:szCs w:val="21"/>
              </w:rPr>
              <w:t>市域快轨</w:t>
            </w:r>
            <w:proofErr w:type="gramEnd"/>
          </w:p>
        </w:tc>
        <w:tc>
          <w:tcPr>
            <w:tcW w:w="2700" w:type="dxa"/>
            <w:shd w:val="clear" w:color="auto" w:fill="auto"/>
          </w:tcPr>
          <w:p w14:paraId="7BFA4C68"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szCs w:val="21"/>
              </w:rPr>
              <w:t>不大于</w:t>
            </w:r>
            <w:r w:rsidRPr="00135FF4">
              <w:rPr>
                <w:rFonts w:asciiTheme="minorEastAsia" w:hAnsiTheme="minorEastAsia" w:cs="Arial"/>
                <w:szCs w:val="21"/>
              </w:rPr>
              <w:t>130</w:t>
            </w:r>
          </w:p>
        </w:tc>
        <w:tc>
          <w:tcPr>
            <w:tcW w:w="2511" w:type="dxa"/>
            <w:shd w:val="clear" w:color="auto" w:fill="auto"/>
          </w:tcPr>
          <w:p w14:paraId="4C522984"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150</w:t>
            </w:r>
          </w:p>
        </w:tc>
      </w:tr>
      <w:tr w:rsidR="007D6C24" w:rsidRPr="00135FF4" w14:paraId="6F92518E" w14:textId="77777777" w:rsidTr="00CF239C">
        <w:trPr>
          <w:jc w:val="center"/>
        </w:trPr>
        <w:tc>
          <w:tcPr>
            <w:tcW w:w="1588" w:type="dxa"/>
            <w:shd w:val="clear" w:color="auto" w:fill="auto"/>
          </w:tcPr>
          <w:p w14:paraId="7B39D9D4"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跨座式单轨</w:t>
            </w:r>
          </w:p>
        </w:tc>
        <w:tc>
          <w:tcPr>
            <w:tcW w:w="2700" w:type="dxa"/>
            <w:shd w:val="clear" w:color="auto" w:fill="auto"/>
          </w:tcPr>
          <w:p w14:paraId="75668263"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szCs w:val="21"/>
              </w:rPr>
              <w:t>不大于</w:t>
            </w:r>
            <w:r w:rsidRPr="00135FF4">
              <w:rPr>
                <w:rFonts w:asciiTheme="minorEastAsia" w:hAnsiTheme="minorEastAsia" w:cs="Arial"/>
                <w:szCs w:val="21"/>
              </w:rPr>
              <w:t>130</w:t>
            </w:r>
          </w:p>
        </w:tc>
        <w:tc>
          <w:tcPr>
            <w:tcW w:w="2511" w:type="dxa"/>
            <w:shd w:val="clear" w:color="auto" w:fill="auto"/>
          </w:tcPr>
          <w:p w14:paraId="78A51137"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w:t>
            </w:r>
          </w:p>
        </w:tc>
      </w:tr>
      <w:tr w:rsidR="007D6C24" w:rsidRPr="00135FF4" w14:paraId="1C10BAF8" w14:textId="77777777" w:rsidTr="00CF239C">
        <w:trPr>
          <w:jc w:val="center"/>
        </w:trPr>
        <w:tc>
          <w:tcPr>
            <w:tcW w:w="1588" w:type="dxa"/>
            <w:shd w:val="clear" w:color="auto" w:fill="auto"/>
          </w:tcPr>
          <w:p w14:paraId="5B4FA80D"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lastRenderedPageBreak/>
              <w:t>有轨电车</w:t>
            </w:r>
          </w:p>
        </w:tc>
        <w:tc>
          <w:tcPr>
            <w:tcW w:w="2700" w:type="dxa"/>
            <w:shd w:val="clear" w:color="auto" w:fill="auto"/>
          </w:tcPr>
          <w:p w14:paraId="19EED11E"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szCs w:val="21"/>
              </w:rPr>
              <w:t>不大于13</w:t>
            </w:r>
            <w:r w:rsidRPr="00135FF4">
              <w:rPr>
                <w:rFonts w:asciiTheme="minorEastAsia" w:hAnsiTheme="minorEastAsia" w:cs="Arial"/>
                <w:szCs w:val="21"/>
              </w:rPr>
              <w:t>0</w:t>
            </w:r>
          </w:p>
        </w:tc>
        <w:tc>
          <w:tcPr>
            <w:tcW w:w="2511" w:type="dxa"/>
            <w:shd w:val="clear" w:color="auto" w:fill="auto"/>
          </w:tcPr>
          <w:p w14:paraId="79D92FEE"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w:t>
            </w:r>
          </w:p>
        </w:tc>
      </w:tr>
      <w:tr w:rsidR="007D6C24" w:rsidRPr="00135FF4" w14:paraId="553C9368" w14:textId="77777777" w:rsidTr="00CF239C">
        <w:trPr>
          <w:jc w:val="center"/>
        </w:trPr>
        <w:tc>
          <w:tcPr>
            <w:tcW w:w="1588" w:type="dxa"/>
            <w:shd w:val="clear" w:color="auto" w:fill="auto"/>
          </w:tcPr>
          <w:p w14:paraId="48E17929"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中低速磁浮</w:t>
            </w:r>
          </w:p>
        </w:tc>
        <w:tc>
          <w:tcPr>
            <w:tcW w:w="2700" w:type="dxa"/>
            <w:shd w:val="clear" w:color="auto" w:fill="auto"/>
          </w:tcPr>
          <w:p w14:paraId="0CF1F529"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szCs w:val="21"/>
              </w:rPr>
              <w:t>不大于11</w:t>
            </w:r>
            <w:r w:rsidRPr="00135FF4">
              <w:rPr>
                <w:rFonts w:asciiTheme="minorEastAsia" w:hAnsiTheme="minorEastAsia" w:cs="Arial"/>
                <w:szCs w:val="21"/>
              </w:rPr>
              <w:t>0</w:t>
            </w:r>
          </w:p>
        </w:tc>
        <w:tc>
          <w:tcPr>
            <w:tcW w:w="2511" w:type="dxa"/>
            <w:shd w:val="clear" w:color="auto" w:fill="auto"/>
          </w:tcPr>
          <w:p w14:paraId="3956E283"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w:t>
            </w:r>
          </w:p>
        </w:tc>
      </w:tr>
      <w:tr w:rsidR="00FE3D94" w:rsidRPr="00135FF4" w14:paraId="18B2D89E" w14:textId="77777777" w:rsidTr="00CF239C">
        <w:trPr>
          <w:jc w:val="center"/>
        </w:trPr>
        <w:tc>
          <w:tcPr>
            <w:tcW w:w="1588" w:type="dxa"/>
            <w:shd w:val="clear" w:color="auto" w:fill="auto"/>
          </w:tcPr>
          <w:p w14:paraId="0FEFD221"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AGT自动导向</w:t>
            </w:r>
          </w:p>
        </w:tc>
        <w:tc>
          <w:tcPr>
            <w:tcW w:w="2700" w:type="dxa"/>
            <w:shd w:val="clear" w:color="auto" w:fill="auto"/>
          </w:tcPr>
          <w:p w14:paraId="7E5CEB31"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szCs w:val="21"/>
              </w:rPr>
              <w:t>不大于</w:t>
            </w:r>
            <w:r w:rsidRPr="00135FF4">
              <w:rPr>
                <w:rFonts w:asciiTheme="minorEastAsia" w:hAnsiTheme="minorEastAsia" w:cs="Arial"/>
                <w:szCs w:val="21"/>
              </w:rPr>
              <w:t>110</w:t>
            </w:r>
          </w:p>
        </w:tc>
        <w:tc>
          <w:tcPr>
            <w:tcW w:w="2511" w:type="dxa"/>
            <w:shd w:val="clear" w:color="auto" w:fill="auto"/>
          </w:tcPr>
          <w:p w14:paraId="4DB7A146" w14:textId="77777777" w:rsidR="00FE3D94" w:rsidRPr="00135FF4" w:rsidRDefault="00FE3D94" w:rsidP="00CF239C">
            <w:pPr>
              <w:spacing w:line="360" w:lineRule="auto"/>
              <w:jc w:val="center"/>
              <w:rPr>
                <w:rFonts w:asciiTheme="minorEastAsia" w:hAnsiTheme="minorEastAsia" w:cs="Arial"/>
                <w:szCs w:val="21"/>
              </w:rPr>
            </w:pPr>
            <w:r w:rsidRPr="00135FF4">
              <w:rPr>
                <w:rFonts w:asciiTheme="minorEastAsia" w:hAnsiTheme="minorEastAsia" w:cs="Arial"/>
                <w:szCs w:val="21"/>
              </w:rPr>
              <w:t>/</w:t>
            </w:r>
          </w:p>
        </w:tc>
      </w:tr>
    </w:tbl>
    <w:p w14:paraId="32FD0A2A" w14:textId="77777777" w:rsidR="009819F4" w:rsidRPr="00135FF4" w:rsidRDefault="009819F4" w:rsidP="00FE3D94">
      <w:pPr>
        <w:snapToGrid w:val="0"/>
        <w:spacing w:line="360" w:lineRule="auto"/>
        <w:rPr>
          <w:rFonts w:asciiTheme="minorEastAsia" w:hAnsiTheme="minorEastAsia" w:cs="Arial"/>
          <w:sz w:val="24"/>
        </w:rPr>
      </w:pPr>
    </w:p>
    <w:p w14:paraId="77AA74B5" w14:textId="46DDA194" w:rsidR="00FE3D94" w:rsidRPr="00135FF4" w:rsidRDefault="00285FA5" w:rsidP="00FE3D94">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3.0.10  </w:t>
      </w:r>
      <w:r w:rsidR="00FE3D94" w:rsidRPr="00135FF4">
        <w:rPr>
          <w:rFonts w:asciiTheme="minorEastAsia" w:hAnsiTheme="minorEastAsia" w:cs="Arial"/>
          <w:sz w:val="24"/>
        </w:rPr>
        <w:t>区间内的纵向疏散平台应在设备限界外侧设置，纵向疏散平台边沿</w:t>
      </w:r>
      <w:proofErr w:type="gramStart"/>
      <w:r w:rsidR="00FE3D94" w:rsidRPr="00135FF4">
        <w:rPr>
          <w:rFonts w:asciiTheme="minorEastAsia" w:hAnsiTheme="minorEastAsia" w:cs="Arial"/>
          <w:sz w:val="24"/>
        </w:rPr>
        <w:t>距设备</w:t>
      </w:r>
      <w:proofErr w:type="gramEnd"/>
      <w:r w:rsidR="00FE3D94" w:rsidRPr="00135FF4">
        <w:rPr>
          <w:rFonts w:asciiTheme="minorEastAsia" w:hAnsiTheme="minorEastAsia" w:cs="Arial"/>
          <w:sz w:val="24"/>
        </w:rPr>
        <w:t>限界的水平横向间隙应不大于30mm，</w:t>
      </w:r>
      <w:r w:rsidR="00FE3D94" w:rsidRPr="00135FF4">
        <w:rPr>
          <w:rFonts w:asciiTheme="minorEastAsia" w:hAnsiTheme="minorEastAsia"/>
          <w:sz w:val="24"/>
        </w:rPr>
        <w:t>直线地段和曲线地段纵向疏散平台高度应统一，应按曲线地段任何状态下不高于车厢地板面确定。</w:t>
      </w:r>
      <w:r w:rsidR="00FE3D94" w:rsidRPr="00135FF4">
        <w:rPr>
          <w:rFonts w:asciiTheme="minorEastAsia" w:hAnsiTheme="minorEastAsia" w:cs="Arial"/>
          <w:sz w:val="24"/>
        </w:rPr>
        <w:t>建筑限界应包容通道所必需的净空尺寸。</w:t>
      </w:r>
    </w:p>
    <w:p w14:paraId="614C2994" w14:textId="3F8C8A73" w:rsidR="00FE3D94" w:rsidRPr="00135FF4" w:rsidRDefault="00285FA5" w:rsidP="00FE3D94">
      <w:pPr>
        <w:snapToGrid w:val="0"/>
        <w:spacing w:line="360" w:lineRule="auto"/>
        <w:rPr>
          <w:rFonts w:asciiTheme="minorEastAsia" w:hAnsiTheme="minorEastAsia"/>
          <w:sz w:val="24"/>
        </w:rPr>
      </w:pPr>
      <w:r w:rsidRPr="00135FF4">
        <w:rPr>
          <w:rFonts w:asciiTheme="minorEastAsia" w:hAnsiTheme="minorEastAsia" w:hint="eastAsia"/>
          <w:sz w:val="24"/>
        </w:rPr>
        <w:t xml:space="preserve">3.0.11  </w:t>
      </w:r>
      <w:r w:rsidR="00FE3D94" w:rsidRPr="00135FF4">
        <w:rPr>
          <w:rFonts w:asciiTheme="minorEastAsia" w:hAnsiTheme="minorEastAsia"/>
          <w:sz w:val="24"/>
        </w:rPr>
        <w:t>车辆基地库内</w:t>
      </w:r>
      <w:proofErr w:type="gramStart"/>
      <w:r w:rsidR="00FE3D94" w:rsidRPr="00135FF4">
        <w:rPr>
          <w:rFonts w:asciiTheme="minorEastAsia" w:hAnsiTheme="minorEastAsia"/>
          <w:sz w:val="24"/>
        </w:rPr>
        <w:t>检修高</w:t>
      </w:r>
      <w:proofErr w:type="gramEnd"/>
      <w:r w:rsidR="00FE3D94" w:rsidRPr="00135FF4">
        <w:rPr>
          <w:rFonts w:asciiTheme="minorEastAsia" w:hAnsiTheme="minorEastAsia"/>
          <w:sz w:val="24"/>
        </w:rPr>
        <w:t>平台及安全栅栏</w:t>
      </w:r>
      <w:proofErr w:type="gramStart"/>
      <w:r w:rsidR="00FE3D94" w:rsidRPr="00135FF4">
        <w:rPr>
          <w:rFonts w:asciiTheme="minorEastAsia" w:hAnsiTheme="minorEastAsia"/>
          <w:sz w:val="24"/>
        </w:rPr>
        <w:t>距车辆</w:t>
      </w:r>
      <w:proofErr w:type="gramEnd"/>
      <w:r w:rsidR="00FE3D94" w:rsidRPr="00135FF4">
        <w:rPr>
          <w:rFonts w:asciiTheme="minorEastAsia" w:hAnsiTheme="minorEastAsia"/>
          <w:sz w:val="24"/>
        </w:rPr>
        <w:t>轮廓之间的水平横向间隙应限定在80mm～120mm，低平台应采用车站站台限界。</w:t>
      </w:r>
    </w:p>
    <w:p w14:paraId="41E40D46" w14:textId="0DA835E5" w:rsidR="00FE3D94" w:rsidRPr="00135FF4" w:rsidRDefault="00285FA5" w:rsidP="00FE3D94">
      <w:pPr>
        <w:snapToGrid w:val="0"/>
        <w:spacing w:line="360" w:lineRule="auto"/>
        <w:rPr>
          <w:rFonts w:asciiTheme="minorEastAsia" w:hAnsiTheme="minorEastAsia"/>
          <w:sz w:val="24"/>
          <w:szCs w:val="24"/>
        </w:rPr>
      </w:pPr>
      <w:r w:rsidRPr="00135FF4">
        <w:rPr>
          <w:rFonts w:asciiTheme="minorEastAsia" w:hAnsiTheme="minorEastAsia" w:cs="Arial" w:hint="eastAsia"/>
          <w:sz w:val="24"/>
        </w:rPr>
        <w:t xml:space="preserve">3.0.12  </w:t>
      </w:r>
      <w:r w:rsidR="00FE3D94" w:rsidRPr="00135FF4">
        <w:rPr>
          <w:rFonts w:asciiTheme="minorEastAsia" w:hAnsiTheme="minorEastAsia" w:cs="Arial"/>
          <w:sz w:val="24"/>
        </w:rPr>
        <w:t>线路上运行的其它车辆均不应超出所运行线路的车辆限界。</w:t>
      </w:r>
    </w:p>
    <w:p w14:paraId="1A167F2E" w14:textId="16338B09" w:rsidR="00FE3D94" w:rsidRPr="00135FF4" w:rsidRDefault="00FE3D94">
      <w:pPr>
        <w:rPr>
          <w:rFonts w:asciiTheme="minorEastAsia" w:hAnsiTheme="minorEastAsia"/>
          <w:lang w:val="en-GB"/>
        </w:rPr>
      </w:pPr>
      <w:r w:rsidRPr="00135FF4">
        <w:rPr>
          <w:rFonts w:asciiTheme="minorEastAsia" w:hAnsiTheme="minorEastAsia"/>
          <w:lang w:val="en-GB"/>
        </w:rPr>
        <w:br w:type="page"/>
      </w:r>
    </w:p>
    <w:p w14:paraId="70F8E2EA" w14:textId="5158E519" w:rsidR="0090746A" w:rsidRPr="00135FF4" w:rsidRDefault="0090746A" w:rsidP="00040587">
      <w:pPr>
        <w:pStyle w:val="1"/>
        <w:snapToGrid w:val="0"/>
        <w:spacing w:before="0" w:beforeAutospacing="0" w:after="0" w:afterAutospacing="0" w:line="360" w:lineRule="auto"/>
        <w:rPr>
          <w:rFonts w:asciiTheme="minorEastAsia" w:hAnsiTheme="minorEastAsia"/>
        </w:rPr>
      </w:pPr>
      <w:bookmarkStart w:id="58" w:name="_Toc511392655"/>
      <w:bookmarkStart w:id="59" w:name="_Toc517182159"/>
      <w:bookmarkStart w:id="60" w:name="_Toc522607736"/>
      <w:bookmarkStart w:id="61" w:name="_Toc532895867"/>
      <w:bookmarkStart w:id="62" w:name="_Toc532896432"/>
      <w:r w:rsidRPr="00135FF4">
        <w:rPr>
          <w:rFonts w:asciiTheme="minorEastAsia" w:hAnsiTheme="minorEastAsia"/>
        </w:rPr>
        <w:lastRenderedPageBreak/>
        <w:t>4</w:t>
      </w:r>
      <w:r w:rsidRPr="00135FF4">
        <w:rPr>
          <w:rFonts w:asciiTheme="minorEastAsia" w:hAnsiTheme="minorEastAsia" w:hint="eastAsia"/>
        </w:rPr>
        <w:t xml:space="preserve"> 车辆</w:t>
      </w:r>
      <w:bookmarkEnd w:id="32"/>
      <w:bookmarkEnd w:id="33"/>
      <w:bookmarkEnd w:id="34"/>
      <w:bookmarkEnd w:id="35"/>
      <w:bookmarkEnd w:id="36"/>
      <w:bookmarkEnd w:id="37"/>
      <w:bookmarkEnd w:id="38"/>
      <w:bookmarkEnd w:id="58"/>
      <w:bookmarkEnd w:id="59"/>
      <w:bookmarkEnd w:id="60"/>
      <w:bookmarkEnd w:id="61"/>
      <w:bookmarkEnd w:id="62"/>
    </w:p>
    <w:p w14:paraId="172631A8" w14:textId="27A11412" w:rsidR="0090746A" w:rsidRPr="00135FF4" w:rsidRDefault="0090746A" w:rsidP="00C4691C">
      <w:pPr>
        <w:pStyle w:val="2"/>
        <w:rPr>
          <w:rFonts w:asciiTheme="minorEastAsia" w:hAnsiTheme="minorEastAsia"/>
        </w:rPr>
      </w:pPr>
      <w:bookmarkStart w:id="63" w:name="_Toc194744558"/>
      <w:bookmarkStart w:id="64" w:name="_Toc219622506"/>
      <w:bookmarkStart w:id="65" w:name="_Toc511392656"/>
      <w:bookmarkStart w:id="66" w:name="_Toc517182160"/>
      <w:bookmarkStart w:id="67" w:name="_Toc522607737"/>
      <w:bookmarkStart w:id="68" w:name="_Toc532895868"/>
      <w:bookmarkStart w:id="69" w:name="_Toc532896433"/>
      <w:bookmarkStart w:id="70" w:name="_Toc520188185"/>
      <w:bookmarkStart w:id="71" w:name="_Toc520188374"/>
      <w:bookmarkStart w:id="72" w:name="_Toc520796139"/>
      <w:bookmarkStart w:id="73" w:name="_Toc27445958"/>
      <w:bookmarkStart w:id="74" w:name="_Toc27446140"/>
      <w:r w:rsidRPr="00135FF4">
        <w:rPr>
          <w:rFonts w:asciiTheme="minorEastAsia" w:hAnsiTheme="minorEastAsia"/>
        </w:rPr>
        <w:t>4</w:t>
      </w:r>
      <w:r w:rsidR="00C4691C" w:rsidRPr="00135FF4">
        <w:rPr>
          <w:rFonts w:asciiTheme="minorEastAsia" w:hAnsiTheme="minorEastAsia" w:hint="eastAsia"/>
        </w:rPr>
        <w:t>．</w:t>
      </w:r>
      <w:r w:rsidRPr="00135FF4">
        <w:rPr>
          <w:rFonts w:asciiTheme="minorEastAsia" w:hAnsiTheme="minorEastAsia" w:hint="eastAsia"/>
        </w:rPr>
        <w:t>1 一般</w:t>
      </w:r>
      <w:bookmarkEnd w:id="63"/>
      <w:bookmarkEnd w:id="64"/>
      <w:r w:rsidRPr="00135FF4">
        <w:rPr>
          <w:rFonts w:asciiTheme="minorEastAsia" w:hAnsiTheme="minorEastAsia" w:hint="eastAsia"/>
        </w:rPr>
        <w:t>规定</w:t>
      </w:r>
      <w:bookmarkEnd w:id="65"/>
      <w:bookmarkEnd w:id="66"/>
      <w:bookmarkEnd w:id="67"/>
      <w:bookmarkEnd w:id="68"/>
      <w:bookmarkEnd w:id="69"/>
    </w:p>
    <w:p w14:paraId="07A7CABE" w14:textId="3F3161EA" w:rsidR="0090746A" w:rsidRPr="00135FF4" w:rsidRDefault="0090746A" w:rsidP="00FF1759">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.1.</w:t>
      </w:r>
      <w:r w:rsidR="00C217A8" w:rsidRPr="00135FF4">
        <w:rPr>
          <w:rFonts w:asciiTheme="minorEastAsia" w:hAnsiTheme="minorEastAsia"/>
          <w:sz w:val="24"/>
          <w:szCs w:val="24"/>
        </w:rPr>
        <w:t>1</w:t>
      </w:r>
      <w:r w:rsidRPr="00135FF4">
        <w:rPr>
          <w:rFonts w:asciiTheme="minorEastAsia" w:hAnsiTheme="minorEastAsia" w:hint="eastAsia"/>
          <w:sz w:val="24"/>
          <w:szCs w:val="24"/>
        </w:rPr>
        <w:t>车辆及其内部设施应采用不燃材料或低烟、无卤的阻燃材料。</w:t>
      </w:r>
    </w:p>
    <w:p w14:paraId="4B199EFC" w14:textId="5F41908E" w:rsidR="0090746A" w:rsidRPr="00135FF4" w:rsidRDefault="0090746A" w:rsidP="00FF1759">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.1.</w:t>
      </w:r>
      <w:r w:rsidR="00C217A8" w:rsidRPr="00135FF4">
        <w:rPr>
          <w:rFonts w:asciiTheme="minorEastAsia" w:hAnsiTheme="minorEastAsia"/>
          <w:sz w:val="24"/>
          <w:szCs w:val="24"/>
        </w:rPr>
        <w:t>2</w:t>
      </w:r>
      <w:r w:rsidRPr="00135FF4">
        <w:rPr>
          <w:rFonts w:asciiTheme="minorEastAsia" w:hAnsiTheme="minorEastAsia" w:hint="eastAsia"/>
          <w:sz w:val="24"/>
          <w:szCs w:val="24"/>
        </w:rPr>
        <w:t>应根据线路</w:t>
      </w:r>
      <w:r w:rsidR="003041BA" w:rsidRPr="00135FF4">
        <w:rPr>
          <w:rFonts w:asciiTheme="minorEastAsia" w:hAnsiTheme="minorEastAsia" w:hint="eastAsia"/>
          <w:sz w:val="24"/>
          <w:szCs w:val="24"/>
        </w:rPr>
        <w:t>运营需求</w:t>
      </w:r>
      <w:r w:rsidR="000718DF" w:rsidRPr="00135FF4">
        <w:rPr>
          <w:rFonts w:asciiTheme="minorEastAsia" w:hAnsiTheme="minorEastAsia" w:hint="eastAsia"/>
          <w:sz w:val="24"/>
          <w:szCs w:val="24"/>
        </w:rPr>
        <w:t>选择和</w:t>
      </w:r>
      <w:r w:rsidR="000718DF" w:rsidRPr="00135FF4">
        <w:rPr>
          <w:rFonts w:asciiTheme="minorEastAsia" w:hAnsiTheme="minorEastAsia"/>
          <w:sz w:val="24"/>
          <w:szCs w:val="24"/>
        </w:rPr>
        <w:t>设计</w:t>
      </w:r>
      <w:r w:rsidR="000718DF" w:rsidRPr="00135FF4">
        <w:rPr>
          <w:rFonts w:asciiTheme="minorEastAsia" w:hAnsiTheme="minorEastAsia" w:hint="eastAsia"/>
          <w:sz w:val="24"/>
          <w:szCs w:val="24"/>
        </w:rPr>
        <w:t>车辆</w:t>
      </w:r>
      <w:r w:rsidR="00B130D8" w:rsidRPr="00135FF4">
        <w:rPr>
          <w:rFonts w:asciiTheme="minorEastAsia" w:hAnsiTheme="minorEastAsia" w:hint="eastAsia"/>
          <w:sz w:val="24"/>
          <w:szCs w:val="24"/>
        </w:rPr>
        <w:t>耐振、</w:t>
      </w:r>
      <w:r w:rsidRPr="00135FF4">
        <w:rPr>
          <w:rFonts w:asciiTheme="minorEastAsia" w:hAnsiTheme="minorEastAsia" w:hint="eastAsia"/>
          <w:sz w:val="24"/>
          <w:szCs w:val="24"/>
        </w:rPr>
        <w:t>减振</w:t>
      </w:r>
      <w:r w:rsidR="00B130D8" w:rsidRPr="00135FF4">
        <w:rPr>
          <w:rFonts w:asciiTheme="minorEastAsia" w:hAnsiTheme="minorEastAsia" w:hint="eastAsia"/>
          <w:sz w:val="24"/>
          <w:szCs w:val="24"/>
        </w:rPr>
        <w:t>、抗冲击能力</w:t>
      </w:r>
      <w:r w:rsidRPr="00135FF4">
        <w:rPr>
          <w:rFonts w:asciiTheme="minorEastAsia" w:hAnsiTheme="minorEastAsia" w:hint="eastAsia"/>
          <w:sz w:val="24"/>
          <w:szCs w:val="24"/>
        </w:rPr>
        <w:t>，减小振动对车辆及环境的有害影响。</w:t>
      </w:r>
    </w:p>
    <w:p w14:paraId="30F4F9B9" w14:textId="7153874D" w:rsidR="0090746A" w:rsidRPr="00135FF4" w:rsidRDefault="0090746A" w:rsidP="00FF1759">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.1.</w:t>
      </w:r>
      <w:r w:rsidR="00C217A8" w:rsidRPr="00135FF4">
        <w:rPr>
          <w:rFonts w:asciiTheme="minorEastAsia" w:hAnsiTheme="minorEastAsia"/>
          <w:sz w:val="24"/>
          <w:szCs w:val="24"/>
        </w:rPr>
        <w:t>3</w:t>
      </w:r>
      <w:r w:rsidRPr="00135FF4">
        <w:rPr>
          <w:rFonts w:asciiTheme="minorEastAsia" w:hAnsiTheme="minorEastAsia" w:hint="eastAsia"/>
          <w:sz w:val="24"/>
          <w:szCs w:val="24"/>
        </w:rPr>
        <w:t>应采取</w:t>
      </w:r>
      <w:proofErr w:type="gramStart"/>
      <w:r w:rsidRPr="00135FF4">
        <w:rPr>
          <w:rFonts w:asciiTheme="minorEastAsia" w:hAnsiTheme="minorEastAsia" w:hint="eastAsia"/>
          <w:sz w:val="24"/>
          <w:szCs w:val="24"/>
        </w:rPr>
        <w:t>降噪隔噪</w:t>
      </w:r>
      <w:r w:rsidR="000718DF" w:rsidRPr="00135FF4">
        <w:rPr>
          <w:rFonts w:asciiTheme="minorEastAsia" w:hAnsiTheme="minorEastAsia" w:hint="eastAsia"/>
          <w:sz w:val="24"/>
          <w:szCs w:val="24"/>
        </w:rPr>
        <w:t>工程</w:t>
      </w:r>
      <w:r w:rsidRPr="00135FF4">
        <w:rPr>
          <w:rFonts w:asciiTheme="minorEastAsia" w:hAnsiTheme="minorEastAsia" w:hint="eastAsia"/>
          <w:sz w:val="24"/>
          <w:szCs w:val="24"/>
        </w:rPr>
        <w:t>措施</w:t>
      </w:r>
      <w:proofErr w:type="gramEnd"/>
      <w:r w:rsidRPr="00135FF4">
        <w:rPr>
          <w:rFonts w:asciiTheme="minorEastAsia" w:hAnsiTheme="minorEastAsia" w:hint="eastAsia"/>
          <w:sz w:val="24"/>
          <w:szCs w:val="24"/>
        </w:rPr>
        <w:t>，减小车辆噪声并降低噪声对环境及乘客的有害影响。</w:t>
      </w:r>
    </w:p>
    <w:p w14:paraId="136F14E1" w14:textId="37FE115E" w:rsidR="0090746A" w:rsidRPr="00135FF4" w:rsidRDefault="0090746A" w:rsidP="00C4691C">
      <w:pPr>
        <w:pStyle w:val="2"/>
        <w:rPr>
          <w:rFonts w:asciiTheme="minorEastAsia" w:hAnsiTheme="minorEastAsia"/>
        </w:rPr>
      </w:pPr>
      <w:bookmarkStart w:id="75" w:name="_Toc194744559"/>
      <w:bookmarkStart w:id="76" w:name="_Toc219622507"/>
      <w:bookmarkStart w:id="77" w:name="_Toc511392657"/>
      <w:bookmarkStart w:id="78" w:name="_Toc517182161"/>
      <w:bookmarkStart w:id="79" w:name="_Toc522607738"/>
      <w:bookmarkStart w:id="80" w:name="_Toc532895869"/>
      <w:bookmarkStart w:id="81" w:name="_Toc532896434"/>
      <w:r w:rsidRPr="00135FF4">
        <w:rPr>
          <w:rFonts w:asciiTheme="minorEastAsia" w:hAnsiTheme="minorEastAsia"/>
        </w:rPr>
        <w:t>4</w:t>
      </w:r>
      <w:r w:rsidR="00C4691C" w:rsidRPr="00135FF4">
        <w:rPr>
          <w:rFonts w:asciiTheme="minorEastAsia" w:hAnsiTheme="minorEastAsia" w:hint="eastAsia"/>
        </w:rPr>
        <w:t>．</w:t>
      </w:r>
      <w:r w:rsidRPr="00135FF4">
        <w:rPr>
          <w:rFonts w:asciiTheme="minorEastAsia" w:hAnsiTheme="minorEastAsia" w:hint="eastAsia"/>
        </w:rPr>
        <w:t>2 车体</w:t>
      </w:r>
      <w:bookmarkEnd w:id="75"/>
      <w:bookmarkEnd w:id="76"/>
      <w:r w:rsidRPr="00135FF4">
        <w:rPr>
          <w:rFonts w:asciiTheme="minorEastAsia" w:hAnsiTheme="minorEastAsia" w:hint="eastAsia"/>
        </w:rPr>
        <w:t>及内装</w:t>
      </w:r>
      <w:bookmarkEnd w:id="77"/>
      <w:bookmarkEnd w:id="78"/>
      <w:bookmarkEnd w:id="79"/>
      <w:bookmarkEnd w:id="80"/>
      <w:bookmarkEnd w:id="81"/>
    </w:p>
    <w:p w14:paraId="478C5854" w14:textId="11CBBD5B" w:rsidR="00BB7A7F" w:rsidRPr="00135FF4" w:rsidRDefault="0090746A" w:rsidP="00FF1759">
      <w:pPr>
        <w:snapToGrid w:val="0"/>
        <w:spacing w:line="360" w:lineRule="auto"/>
        <w:rPr>
          <w:rFonts w:asciiTheme="minorEastAsia" w:hAnsiTheme="minorEastAsia"/>
          <w:sz w:val="24"/>
          <w:szCs w:val="24"/>
        </w:rPr>
      </w:pPr>
      <w:r w:rsidRPr="00135FF4">
        <w:rPr>
          <w:rFonts w:asciiTheme="minorEastAsia" w:hAnsiTheme="minorEastAsia"/>
          <w:sz w:val="24"/>
          <w:szCs w:val="24"/>
        </w:rPr>
        <w:t>4.2.1</w:t>
      </w:r>
      <w:r w:rsidR="00BB7A7F" w:rsidRPr="00135FF4">
        <w:rPr>
          <w:rFonts w:asciiTheme="minorEastAsia" w:hAnsiTheme="minorEastAsia"/>
          <w:sz w:val="24"/>
          <w:szCs w:val="24"/>
        </w:rPr>
        <w:t xml:space="preserve"> </w:t>
      </w:r>
      <w:r w:rsidR="00BB7A7F" w:rsidRPr="00135FF4">
        <w:rPr>
          <w:rFonts w:asciiTheme="minorEastAsia" w:hAnsiTheme="minorEastAsia" w:hint="eastAsia"/>
          <w:sz w:val="24"/>
          <w:szCs w:val="24"/>
        </w:rPr>
        <w:t>运营在隧道或高架线上，</w:t>
      </w:r>
      <w:r w:rsidR="00BB7A7F" w:rsidRPr="00135FF4">
        <w:rPr>
          <w:rFonts w:asciiTheme="minorEastAsia" w:hAnsiTheme="minorEastAsia"/>
          <w:sz w:val="24"/>
          <w:szCs w:val="24"/>
        </w:rPr>
        <w:t>在</w:t>
      </w:r>
      <w:r w:rsidR="00BB7A7F" w:rsidRPr="00135FF4">
        <w:rPr>
          <w:rFonts w:asciiTheme="minorEastAsia" w:hAnsiTheme="minorEastAsia" w:hint="eastAsia"/>
          <w:sz w:val="24"/>
          <w:szCs w:val="24"/>
        </w:rPr>
        <w:t>道中心（或中心水沟）设置逃生和救援通道的钢轮钢轨系统，A</w:t>
      </w:r>
      <w:r w:rsidR="00BB7A7F" w:rsidRPr="00135FF4">
        <w:rPr>
          <w:rFonts w:asciiTheme="minorEastAsia" w:hAnsiTheme="minorEastAsia"/>
          <w:sz w:val="24"/>
          <w:szCs w:val="24"/>
        </w:rPr>
        <w:t>型车</w:t>
      </w:r>
      <w:r w:rsidR="00BB7A7F" w:rsidRPr="00135FF4">
        <w:rPr>
          <w:rFonts w:asciiTheme="minorEastAsia" w:hAnsiTheme="minorEastAsia" w:hint="eastAsia"/>
          <w:sz w:val="24"/>
          <w:szCs w:val="24"/>
        </w:rPr>
        <w:t>编组列车端部应设置应急疏散专用端门及下车设施，端门的宽度不应小于600mm，高度不应小于1800mm。</w:t>
      </w:r>
    </w:p>
    <w:p w14:paraId="103BB23B" w14:textId="71E561F3" w:rsidR="0090746A" w:rsidRPr="00135FF4" w:rsidRDefault="0090746A" w:rsidP="00FF1759">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.2.</w:t>
      </w:r>
      <w:r w:rsidR="00AF3BEA" w:rsidRPr="00135FF4">
        <w:rPr>
          <w:rFonts w:asciiTheme="minorEastAsia" w:hAnsiTheme="minorEastAsia" w:hint="eastAsia"/>
          <w:sz w:val="24"/>
          <w:szCs w:val="24"/>
        </w:rPr>
        <w:t>2</w:t>
      </w:r>
      <w:r w:rsidRPr="00135FF4">
        <w:rPr>
          <w:rFonts w:asciiTheme="minorEastAsia" w:hAnsiTheme="minorEastAsia"/>
          <w:sz w:val="24"/>
          <w:szCs w:val="24"/>
        </w:rPr>
        <w:t xml:space="preserve"> </w:t>
      </w:r>
      <w:r w:rsidRPr="00135FF4">
        <w:rPr>
          <w:rFonts w:asciiTheme="minorEastAsia" w:hAnsiTheme="minorEastAsia" w:hint="eastAsia"/>
          <w:sz w:val="24"/>
          <w:szCs w:val="24"/>
        </w:rPr>
        <w:t>车门有效净高度不应低于1.</w:t>
      </w:r>
      <w:r w:rsidRPr="00135FF4">
        <w:rPr>
          <w:rFonts w:asciiTheme="minorEastAsia" w:hAnsiTheme="minorEastAsia"/>
          <w:sz w:val="24"/>
          <w:szCs w:val="24"/>
        </w:rPr>
        <w:t>8</w:t>
      </w:r>
      <w:r w:rsidRPr="00135FF4">
        <w:rPr>
          <w:rFonts w:asciiTheme="minorEastAsia" w:hAnsiTheme="minorEastAsia" w:hint="eastAsia"/>
          <w:sz w:val="24"/>
          <w:szCs w:val="24"/>
        </w:rPr>
        <w:t>0m；自地板面计算，</w:t>
      </w:r>
      <w:r w:rsidR="00BB7A7F" w:rsidRPr="00135FF4">
        <w:rPr>
          <w:rFonts w:asciiTheme="minorEastAsia" w:hAnsiTheme="minorEastAsia" w:hint="eastAsia"/>
          <w:sz w:val="24"/>
          <w:szCs w:val="24"/>
        </w:rPr>
        <w:t>立席</w:t>
      </w:r>
      <w:r w:rsidR="00BB7A7F" w:rsidRPr="00135FF4">
        <w:rPr>
          <w:rFonts w:asciiTheme="minorEastAsia" w:hAnsiTheme="minorEastAsia"/>
          <w:sz w:val="24"/>
          <w:szCs w:val="24"/>
        </w:rPr>
        <w:t>处净空不低于2.1m</w:t>
      </w:r>
      <w:r w:rsidR="00B42616" w:rsidRPr="00135FF4">
        <w:rPr>
          <w:rFonts w:asciiTheme="minorEastAsia" w:hAnsiTheme="minorEastAsia" w:hint="eastAsia"/>
          <w:sz w:val="24"/>
          <w:szCs w:val="24"/>
        </w:rPr>
        <w:t>。</w:t>
      </w:r>
      <w:r w:rsidR="00161C7B" w:rsidRPr="00135FF4" w:rsidDel="00161C7B">
        <w:rPr>
          <w:rFonts w:asciiTheme="minorEastAsia" w:hAnsiTheme="minorEastAsia"/>
          <w:sz w:val="24"/>
          <w:szCs w:val="24"/>
        </w:rPr>
        <w:t xml:space="preserve"> </w:t>
      </w:r>
    </w:p>
    <w:p w14:paraId="5D31422C" w14:textId="185EB6D5" w:rsidR="0090746A" w:rsidRPr="00135FF4" w:rsidRDefault="0090746A" w:rsidP="00FF1759">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.2.</w:t>
      </w:r>
      <w:r w:rsidR="00AF3BEA" w:rsidRPr="00135FF4">
        <w:rPr>
          <w:rFonts w:asciiTheme="minorEastAsia" w:hAnsiTheme="minorEastAsia" w:hint="eastAsia"/>
          <w:sz w:val="24"/>
          <w:szCs w:val="24"/>
        </w:rPr>
        <w:t>3</w:t>
      </w:r>
      <w:r w:rsidRPr="00135FF4">
        <w:rPr>
          <w:rFonts w:asciiTheme="minorEastAsia" w:hAnsiTheme="minorEastAsia"/>
          <w:sz w:val="24"/>
          <w:szCs w:val="24"/>
        </w:rPr>
        <w:t xml:space="preserve"> </w:t>
      </w:r>
      <w:r w:rsidRPr="00135FF4">
        <w:rPr>
          <w:rFonts w:asciiTheme="minorEastAsia" w:hAnsiTheme="minorEastAsia" w:hint="eastAsia"/>
          <w:sz w:val="24"/>
          <w:szCs w:val="24"/>
        </w:rPr>
        <w:t>客室侧门应具备下列功能：</w:t>
      </w:r>
    </w:p>
    <w:p w14:paraId="45C4696D" w14:textId="77777777" w:rsidR="0090746A" w:rsidRPr="00135FF4" w:rsidRDefault="0090746A" w:rsidP="00FF1759">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1 能单独开闭和锁闭；在站台设有屏蔽门时，能与屏蔽门联动开闭。</w:t>
      </w:r>
    </w:p>
    <w:p w14:paraId="1B0D5377" w14:textId="77777777" w:rsidR="0090746A" w:rsidRPr="00135FF4" w:rsidRDefault="0090746A" w:rsidP="00FF1759">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2 列车运行时能可靠锁闭。</w:t>
      </w:r>
    </w:p>
    <w:p w14:paraId="6947C00A" w14:textId="77777777" w:rsidR="0090746A" w:rsidRPr="00135FF4" w:rsidRDefault="0090746A" w:rsidP="00FF1759">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3 能对单个车门进行隔离。</w:t>
      </w:r>
    </w:p>
    <w:p w14:paraId="009F283D" w14:textId="77777777" w:rsidR="0090746A" w:rsidRPr="00135FF4" w:rsidRDefault="0090746A" w:rsidP="00FF1759">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4 在列车收到开门信号时才能正常打开。</w:t>
      </w:r>
    </w:p>
    <w:p w14:paraId="494EA975" w14:textId="74899EA1" w:rsidR="00E128F8" w:rsidRPr="00135FF4" w:rsidRDefault="0090746A" w:rsidP="00A54C49">
      <w:pPr>
        <w:snapToGrid w:val="0"/>
        <w:spacing w:line="360" w:lineRule="auto"/>
        <w:ind w:firstLineChars="200" w:firstLine="480"/>
      </w:pPr>
      <w:r w:rsidRPr="00135FF4">
        <w:rPr>
          <w:rFonts w:asciiTheme="minorEastAsia" w:hAnsiTheme="minorEastAsia" w:hint="eastAsia"/>
          <w:sz w:val="24"/>
          <w:szCs w:val="24"/>
        </w:rPr>
        <w:t xml:space="preserve">5 </w:t>
      </w:r>
      <w:r w:rsidR="00BB7A7F" w:rsidRPr="00135FF4">
        <w:rPr>
          <w:rFonts w:asciiTheme="minorEastAsia" w:hAnsiTheme="minorEastAsia" w:hint="eastAsia"/>
          <w:sz w:val="24"/>
          <w:szCs w:val="24"/>
        </w:rPr>
        <w:t>在紧急情况下，</w:t>
      </w:r>
      <w:r w:rsidRPr="00135FF4">
        <w:rPr>
          <w:rFonts w:asciiTheme="minorEastAsia" w:hAnsiTheme="minorEastAsia" w:hint="eastAsia"/>
          <w:sz w:val="24"/>
          <w:szCs w:val="24"/>
        </w:rPr>
        <w:t>能手动解锁开门。</w:t>
      </w:r>
    </w:p>
    <w:p w14:paraId="5E3E6B03" w14:textId="336FAECA" w:rsidR="0090746A" w:rsidRPr="00135FF4" w:rsidRDefault="0090746A" w:rsidP="00C4691C">
      <w:pPr>
        <w:pStyle w:val="2"/>
        <w:rPr>
          <w:rFonts w:asciiTheme="minorEastAsia" w:hAnsiTheme="minorEastAsia"/>
        </w:rPr>
      </w:pPr>
      <w:bookmarkStart w:id="82" w:name="_Toc194744560"/>
      <w:bookmarkStart w:id="83" w:name="_Toc219622508"/>
      <w:bookmarkStart w:id="84" w:name="_Toc511392658"/>
      <w:bookmarkStart w:id="85" w:name="_Toc517182162"/>
      <w:bookmarkStart w:id="86" w:name="_Toc522607739"/>
      <w:bookmarkStart w:id="87" w:name="_Toc532895870"/>
      <w:bookmarkStart w:id="88" w:name="_Toc532896435"/>
      <w:r w:rsidRPr="00135FF4">
        <w:rPr>
          <w:rFonts w:asciiTheme="minorEastAsia" w:hAnsiTheme="minorEastAsia"/>
        </w:rPr>
        <w:t>4</w:t>
      </w:r>
      <w:r w:rsidR="00C4691C" w:rsidRPr="00135FF4">
        <w:rPr>
          <w:rFonts w:asciiTheme="minorEastAsia" w:hAnsiTheme="minorEastAsia" w:hint="eastAsia"/>
        </w:rPr>
        <w:t>．</w:t>
      </w:r>
      <w:r w:rsidRPr="00135FF4">
        <w:rPr>
          <w:rFonts w:asciiTheme="minorEastAsia" w:hAnsiTheme="minorEastAsia" w:hint="eastAsia"/>
        </w:rPr>
        <w:t>3 牵引和制动</w:t>
      </w:r>
      <w:bookmarkEnd w:id="82"/>
      <w:bookmarkEnd w:id="83"/>
      <w:bookmarkEnd w:id="84"/>
      <w:bookmarkEnd w:id="85"/>
      <w:bookmarkEnd w:id="86"/>
      <w:bookmarkEnd w:id="87"/>
      <w:bookmarkEnd w:id="88"/>
    </w:p>
    <w:p w14:paraId="1B9C3872" w14:textId="1131C2A5" w:rsidR="0090746A" w:rsidRPr="00135FF4" w:rsidRDefault="0090746A" w:rsidP="0090746A">
      <w:pPr>
        <w:snapToGrid w:val="0"/>
        <w:spacing w:before="50"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 xml:space="preserve">.3.1 </w:t>
      </w:r>
      <w:r w:rsidRPr="00135FF4">
        <w:rPr>
          <w:rFonts w:asciiTheme="minorEastAsia" w:hAnsiTheme="minorEastAsia" w:hint="eastAsia"/>
          <w:sz w:val="24"/>
          <w:szCs w:val="24"/>
        </w:rPr>
        <w:t>列车应具有既独立又相互协调配合的电气、摩擦制动系统，并应保证车辆在各种运行状态下所需的制动力。</w:t>
      </w:r>
    </w:p>
    <w:p w14:paraId="532E2589" w14:textId="487398C4"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 xml:space="preserve">.3.2 </w:t>
      </w:r>
      <w:r w:rsidRPr="00135FF4">
        <w:rPr>
          <w:rFonts w:asciiTheme="minorEastAsia" w:hAnsiTheme="minorEastAsia" w:hint="eastAsia"/>
          <w:sz w:val="24"/>
          <w:szCs w:val="24"/>
        </w:rPr>
        <w:t>当电气制动出现故障丧失制动能力时，摩擦制动系统应能自动投入使用，并应保证所需的制动力；列车应具备停放制动功能，并应保证列车在超员载荷工况下停在最大坡道时不发生溜车。</w:t>
      </w:r>
    </w:p>
    <w:p w14:paraId="2C62D47C" w14:textId="39839A21"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 xml:space="preserve">.3.3 </w:t>
      </w:r>
      <w:r w:rsidRPr="00135FF4">
        <w:rPr>
          <w:rFonts w:asciiTheme="minorEastAsia" w:hAnsiTheme="minorEastAsia" w:hint="eastAsia"/>
          <w:sz w:val="24"/>
          <w:szCs w:val="24"/>
        </w:rPr>
        <w:t>与道路交通混合运行的列车（车辆）还应具备</w:t>
      </w:r>
      <w:r w:rsidR="00BD386A">
        <w:rPr>
          <w:rFonts w:asciiTheme="minorEastAsia" w:hAnsiTheme="minorEastAsia" w:hint="eastAsia"/>
          <w:sz w:val="24"/>
          <w:szCs w:val="24"/>
        </w:rPr>
        <w:t>下列</w:t>
      </w:r>
      <w:r w:rsidR="00BD386A">
        <w:rPr>
          <w:rFonts w:asciiTheme="minorEastAsia" w:hAnsiTheme="minorEastAsia"/>
          <w:sz w:val="24"/>
          <w:szCs w:val="24"/>
        </w:rPr>
        <w:t>功能</w:t>
      </w:r>
      <w:r w:rsidRPr="00135FF4">
        <w:rPr>
          <w:rFonts w:asciiTheme="minorEastAsia" w:hAnsiTheme="minorEastAsia" w:hint="eastAsia"/>
          <w:sz w:val="24"/>
          <w:szCs w:val="24"/>
        </w:rPr>
        <w:t>：</w:t>
      </w:r>
    </w:p>
    <w:p w14:paraId="667E591C" w14:textId="77777777"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1 独立于轮轨黏着制动功能之外的制动系统。</w:t>
      </w:r>
    </w:p>
    <w:p w14:paraId="182D6CA1" w14:textId="77777777"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lastRenderedPageBreak/>
        <w:t>2 用于黏着制动系统的撒砂装置。</w:t>
      </w:r>
    </w:p>
    <w:p w14:paraId="2C2B21BE" w14:textId="1F3DFD93" w:rsidR="00CD7169"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.3.</w:t>
      </w:r>
      <w:r w:rsidR="00B27A58" w:rsidRPr="00135FF4">
        <w:rPr>
          <w:rFonts w:asciiTheme="minorEastAsia" w:hAnsiTheme="minorEastAsia"/>
          <w:sz w:val="24"/>
          <w:szCs w:val="24"/>
        </w:rPr>
        <w:t>4</w:t>
      </w:r>
      <w:r w:rsidRPr="00135FF4">
        <w:rPr>
          <w:rFonts w:asciiTheme="minorEastAsia" w:hAnsiTheme="minorEastAsia"/>
          <w:sz w:val="24"/>
          <w:szCs w:val="24"/>
        </w:rPr>
        <w:t xml:space="preserve"> </w:t>
      </w:r>
      <w:r w:rsidRPr="00135FF4">
        <w:rPr>
          <w:rFonts w:asciiTheme="minorEastAsia" w:hAnsiTheme="minorEastAsia" w:hint="eastAsia"/>
          <w:sz w:val="24"/>
          <w:szCs w:val="24"/>
        </w:rPr>
        <w:t>当客室侧门未全部关闭时，列车</w:t>
      </w:r>
      <w:proofErr w:type="gramStart"/>
      <w:r w:rsidRPr="00135FF4">
        <w:rPr>
          <w:rFonts w:asciiTheme="minorEastAsia" w:hAnsiTheme="minorEastAsia" w:hint="eastAsia"/>
          <w:sz w:val="24"/>
          <w:szCs w:val="24"/>
        </w:rPr>
        <w:t>应不能</w:t>
      </w:r>
      <w:proofErr w:type="gramEnd"/>
      <w:r w:rsidRPr="00135FF4">
        <w:rPr>
          <w:rFonts w:asciiTheme="minorEastAsia" w:hAnsiTheme="minorEastAsia" w:hint="eastAsia"/>
          <w:sz w:val="24"/>
          <w:szCs w:val="24"/>
        </w:rPr>
        <w:t>正常启动</w:t>
      </w:r>
      <w:r w:rsidR="00CD7169" w:rsidRPr="00135FF4">
        <w:rPr>
          <w:rFonts w:asciiTheme="minorEastAsia" w:hAnsiTheme="minorEastAsia" w:hint="eastAsia"/>
          <w:sz w:val="24"/>
          <w:szCs w:val="24"/>
        </w:rPr>
        <w:t>，但可通过隔离功能使</w:t>
      </w:r>
      <w:r w:rsidR="003B711B" w:rsidRPr="00135FF4">
        <w:rPr>
          <w:rFonts w:asciiTheme="minorEastAsia" w:hAnsiTheme="minorEastAsia" w:hint="eastAsia"/>
          <w:sz w:val="24"/>
          <w:szCs w:val="24"/>
        </w:rPr>
        <w:t>列车</w:t>
      </w:r>
      <w:r w:rsidR="00CD7169" w:rsidRPr="00135FF4">
        <w:rPr>
          <w:rFonts w:asciiTheme="minorEastAsia" w:hAnsiTheme="minorEastAsia" w:hint="eastAsia"/>
          <w:sz w:val="24"/>
          <w:szCs w:val="24"/>
        </w:rPr>
        <w:t>可以在规定的限速模式下运行。</w:t>
      </w:r>
    </w:p>
    <w:p w14:paraId="1B917B48" w14:textId="2835A827" w:rsidR="0090746A" w:rsidRPr="00135FF4" w:rsidRDefault="000D419A" w:rsidP="0090746A">
      <w:pPr>
        <w:snapToGrid w:val="0"/>
        <w:spacing w:line="360" w:lineRule="auto"/>
        <w:rPr>
          <w:rFonts w:asciiTheme="minorEastAsia" w:hAnsiTheme="minorEastAsia"/>
          <w:b/>
          <w:sz w:val="24"/>
          <w:szCs w:val="24"/>
        </w:rPr>
      </w:pPr>
      <w:r w:rsidRPr="00135FF4">
        <w:rPr>
          <w:rFonts w:asciiTheme="minorEastAsia" w:hAnsiTheme="minorEastAsia"/>
          <w:sz w:val="24"/>
          <w:szCs w:val="24"/>
        </w:rPr>
        <w:t>4.3.</w:t>
      </w:r>
      <w:r w:rsidR="00B27A58" w:rsidRPr="00135FF4">
        <w:rPr>
          <w:rFonts w:asciiTheme="minorEastAsia" w:hAnsiTheme="minorEastAsia"/>
          <w:sz w:val="24"/>
          <w:szCs w:val="24"/>
        </w:rPr>
        <w:t>5</w:t>
      </w:r>
      <w:r w:rsidRPr="00135FF4">
        <w:rPr>
          <w:rFonts w:asciiTheme="minorEastAsia" w:hAnsiTheme="minorEastAsia"/>
          <w:sz w:val="24"/>
          <w:szCs w:val="24"/>
        </w:rPr>
        <w:t xml:space="preserve"> </w:t>
      </w:r>
      <w:r w:rsidR="0090746A" w:rsidRPr="00135FF4">
        <w:rPr>
          <w:rFonts w:asciiTheme="minorEastAsia" w:hAnsiTheme="minorEastAsia" w:hint="eastAsia"/>
          <w:sz w:val="24"/>
          <w:szCs w:val="24"/>
        </w:rPr>
        <w:t>列车应具备下列故障运行</w:t>
      </w:r>
      <w:r w:rsidR="00BB7A7F" w:rsidRPr="00135FF4">
        <w:rPr>
          <w:rFonts w:asciiTheme="minorEastAsia" w:hAnsiTheme="minorEastAsia" w:hint="eastAsia"/>
          <w:sz w:val="24"/>
          <w:szCs w:val="24"/>
        </w:rPr>
        <w:t>及</w:t>
      </w:r>
      <w:r w:rsidR="00AD729D" w:rsidRPr="00135FF4">
        <w:rPr>
          <w:rFonts w:asciiTheme="minorEastAsia" w:hAnsiTheme="minorEastAsia"/>
          <w:sz w:val="24"/>
          <w:szCs w:val="24"/>
        </w:rPr>
        <w:t>救援</w:t>
      </w:r>
      <w:r w:rsidR="0090746A" w:rsidRPr="00135FF4">
        <w:rPr>
          <w:rFonts w:asciiTheme="minorEastAsia" w:hAnsiTheme="minorEastAsia" w:hint="eastAsia"/>
          <w:sz w:val="24"/>
          <w:szCs w:val="24"/>
        </w:rPr>
        <w:t>的能力：</w:t>
      </w:r>
    </w:p>
    <w:p w14:paraId="3733497B" w14:textId="159F6105"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 xml:space="preserve">1 </w:t>
      </w:r>
      <w:r w:rsidR="00AD729D" w:rsidRPr="00135FF4">
        <w:rPr>
          <w:rFonts w:asciiTheme="minorEastAsia" w:hAnsiTheme="minorEastAsia" w:hint="eastAsia"/>
          <w:sz w:val="24"/>
          <w:szCs w:val="24"/>
        </w:rPr>
        <w:t>在</w:t>
      </w:r>
      <w:r w:rsidR="00AD729D" w:rsidRPr="00135FF4">
        <w:rPr>
          <w:rFonts w:asciiTheme="minorEastAsia" w:hAnsiTheme="minorEastAsia"/>
          <w:sz w:val="24"/>
          <w:szCs w:val="24"/>
        </w:rPr>
        <w:t>超</w:t>
      </w:r>
      <w:r w:rsidRPr="00135FF4">
        <w:rPr>
          <w:rFonts w:asciiTheme="minorEastAsia" w:hAnsiTheme="minorEastAsia" w:hint="eastAsia"/>
          <w:sz w:val="24"/>
          <w:szCs w:val="24"/>
        </w:rPr>
        <w:t>员载荷工况下，当列车丧失1/4动力时，应能维持运行到终点。</w:t>
      </w:r>
    </w:p>
    <w:p w14:paraId="4596C2BC" w14:textId="40393F5D"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2 在</w:t>
      </w:r>
      <w:r w:rsidR="003041BA" w:rsidRPr="00135FF4">
        <w:rPr>
          <w:rFonts w:asciiTheme="minorEastAsia" w:hAnsiTheme="minorEastAsia" w:hint="eastAsia"/>
          <w:sz w:val="24"/>
          <w:szCs w:val="24"/>
        </w:rPr>
        <w:t>超</w:t>
      </w:r>
      <w:r w:rsidRPr="00135FF4">
        <w:rPr>
          <w:rFonts w:asciiTheme="minorEastAsia" w:hAnsiTheme="minorEastAsia" w:hint="eastAsia"/>
          <w:sz w:val="24"/>
          <w:szCs w:val="24"/>
        </w:rPr>
        <w:t>员载荷工况下，当列车丧失1/2动力时，应具有在正线最大坡道上起动和运行到最近车站的能力。</w:t>
      </w:r>
    </w:p>
    <w:p w14:paraId="43B971F9" w14:textId="77777777"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3</w:t>
      </w:r>
      <w:proofErr w:type="gramStart"/>
      <w:r w:rsidRPr="00135FF4">
        <w:rPr>
          <w:rFonts w:asciiTheme="minorEastAsia" w:hAnsiTheme="minorEastAsia" w:hint="eastAsia"/>
          <w:sz w:val="24"/>
          <w:szCs w:val="24"/>
        </w:rPr>
        <w:t>一</w:t>
      </w:r>
      <w:proofErr w:type="gramEnd"/>
      <w:r w:rsidRPr="00135FF4">
        <w:rPr>
          <w:rFonts w:asciiTheme="minorEastAsia" w:hAnsiTheme="minorEastAsia" w:hint="eastAsia"/>
          <w:sz w:val="24"/>
          <w:szCs w:val="24"/>
        </w:rPr>
        <w:t>列空载列车应能在正线最大坡道上推送（拖拽）一列无动力的超员载荷工况的列车起动并运行至最近车站的</w:t>
      </w:r>
      <w:r w:rsidRPr="00135FF4">
        <w:rPr>
          <w:rFonts w:asciiTheme="minorEastAsia" w:hAnsiTheme="minorEastAsia"/>
          <w:sz w:val="24"/>
          <w:szCs w:val="24"/>
        </w:rPr>
        <w:t>能力</w:t>
      </w:r>
      <w:r w:rsidRPr="00135FF4">
        <w:rPr>
          <w:rFonts w:asciiTheme="minorEastAsia" w:hAnsiTheme="minorEastAsia" w:hint="eastAsia"/>
          <w:sz w:val="24"/>
          <w:szCs w:val="24"/>
        </w:rPr>
        <w:t>。</w:t>
      </w:r>
    </w:p>
    <w:p w14:paraId="517BE417" w14:textId="2D80990A" w:rsidR="0090746A" w:rsidRPr="00135FF4" w:rsidRDefault="0090746A" w:rsidP="00CD7169">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.3.</w:t>
      </w:r>
      <w:r w:rsidR="00B27A58" w:rsidRPr="00135FF4">
        <w:rPr>
          <w:rFonts w:asciiTheme="minorEastAsia" w:hAnsiTheme="minorEastAsia"/>
          <w:sz w:val="24"/>
          <w:szCs w:val="24"/>
        </w:rPr>
        <w:t>6</w:t>
      </w:r>
      <w:r w:rsidRPr="00135FF4">
        <w:rPr>
          <w:rFonts w:asciiTheme="minorEastAsia" w:hAnsiTheme="minorEastAsia"/>
          <w:sz w:val="24"/>
          <w:szCs w:val="24"/>
        </w:rPr>
        <w:t xml:space="preserve"> </w:t>
      </w:r>
      <w:r w:rsidRPr="00135FF4">
        <w:rPr>
          <w:rFonts w:asciiTheme="minorEastAsia" w:hAnsiTheme="minorEastAsia" w:hint="eastAsia"/>
          <w:sz w:val="24"/>
          <w:szCs w:val="24"/>
        </w:rPr>
        <w:t>当牵引</w:t>
      </w:r>
      <w:r w:rsidR="00B30827" w:rsidRPr="00135FF4">
        <w:rPr>
          <w:rFonts w:asciiTheme="minorEastAsia" w:hAnsiTheme="minorEastAsia" w:hint="eastAsia"/>
          <w:sz w:val="24"/>
          <w:szCs w:val="24"/>
        </w:rPr>
        <w:t>指令</w:t>
      </w:r>
      <w:r w:rsidRPr="00135FF4">
        <w:rPr>
          <w:rFonts w:asciiTheme="minorEastAsia" w:hAnsiTheme="minorEastAsia" w:hint="eastAsia"/>
          <w:sz w:val="24"/>
          <w:szCs w:val="24"/>
        </w:rPr>
        <w:t>与制动指令同时有效时，</w:t>
      </w:r>
      <w:r w:rsidR="00ED1AF9" w:rsidRPr="00135FF4">
        <w:rPr>
          <w:rFonts w:asciiTheme="minorEastAsia" w:hAnsiTheme="minorEastAsia" w:hint="eastAsia"/>
          <w:sz w:val="24"/>
          <w:szCs w:val="24"/>
        </w:rPr>
        <w:t>列车</w:t>
      </w:r>
      <w:r w:rsidRPr="00135FF4">
        <w:rPr>
          <w:rFonts w:asciiTheme="minorEastAsia" w:hAnsiTheme="minorEastAsia" w:hint="eastAsia"/>
          <w:sz w:val="24"/>
          <w:szCs w:val="24"/>
        </w:rPr>
        <w:t>应施加制动或紧急制动。</w:t>
      </w:r>
    </w:p>
    <w:p w14:paraId="18EA1E79" w14:textId="397BE94D"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.3.</w:t>
      </w:r>
      <w:r w:rsidR="00B27A58" w:rsidRPr="00135FF4">
        <w:rPr>
          <w:rFonts w:asciiTheme="minorEastAsia" w:hAnsiTheme="minorEastAsia"/>
          <w:sz w:val="24"/>
          <w:szCs w:val="24"/>
        </w:rPr>
        <w:t>7</w:t>
      </w:r>
      <w:r w:rsidRPr="00135FF4">
        <w:rPr>
          <w:rFonts w:asciiTheme="minorEastAsia" w:hAnsiTheme="minorEastAsia"/>
          <w:sz w:val="24"/>
          <w:szCs w:val="24"/>
        </w:rPr>
        <w:t xml:space="preserve"> </w:t>
      </w:r>
      <w:r w:rsidR="00BB7A7F" w:rsidRPr="00135FF4">
        <w:rPr>
          <w:rFonts w:asciiTheme="minorEastAsia" w:hAnsiTheme="minorEastAsia" w:hint="eastAsia"/>
          <w:sz w:val="24"/>
          <w:szCs w:val="24"/>
        </w:rPr>
        <w:t>有人</w:t>
      </w:r>
      <w:r w:rsidR="00BB7A7F" w:rsidRPr="00135FF4">
        <w:rPr>
          <w:rFonts w:asciiTheme="minorEastAsia" w:hAnsiTheme="minorEastAsia"/>
          <w:sz w:val="24"/>
          <w:szCs w:val="24"/>
        </w:rPr>
        <w:t>驾驶</w:t>
      </w:r>
      <w:r w:rsidRPr="00135FF4">
        <w:rPr>
          <w:rFonts w:asciiTheme="minorEastAsia" w:hAnsiTheme="minorEastAsia" w:hint="eastAsia"/>
          <w:sz w:val="24"/>
          <w:szCs w:val="24"/>
        </w:rPr>
        <w:t>列车应设置独立的紧急制动按钮，在牵引制动主手柄上应设置警惕按钮。</w:t>
      </w:r>
    </w:p>
    <w:p w14:paraId="036B012B" w14:textId="61B2128D" w:rsidR="00FD07C1"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sz w:val="24"/>
          <w:szCs w:val="24"/>
        </w:rPr>
        <w:t>4.3.</w:t>
      </w:r>
      <w:r w:rsidR="00B27A58" w:rsidRPr="00135FF4">
        <w:rPr>
          <w:rFonts w:asciiTheme="minorEastAsia" w:hAnsiTheme="minorEastAsia"/>
          <w:sz w:val="24"/>
          <w:szCs w:val="24"/>
        </w:rPr>
        <w:t>8</w:t>
      </w:r>
      <w:r w:rsidRPr="00135FF4">
        <w:rPr>
          <w:rFonts w:asciiTheme="minorEastAsia" w:hAnsiTheme="minorEastAsia" w:hint="eastAsia"/>
          <w:sz w:val="24"/>
          <w:szCs w:val="24"/>
        </w:rPr>
        <w:t>当列车一个辅助逆变器丧失供电能力时，剩余辅助逆变器的容量应满足列车除空调制冷之外的各种负载的供电要求。</w:t>
      </w:r>
    </w:p>
    <w:p w14:paraId="56673AA5" w14:textId="77777777" w:rsidR="0090746A" w:rsidRPr="00135FF4" w:rsidRDefault="0090746A" w:rsidP="00C4691C">
      <w:pPr>
        <w:pStyle w:val="2"/>
        <w:rPr>
          <w:rFonts w:asciiTheme="minorEastAsia" w:hAnsiTheme="minorEastAsia"/>
        </w:rPr>
      </w:pPr>
      <w:bookmarkStart w:id="89" w:name="_Toc194744561"/>
      <w:bookmarkStart w:id="90" w:name="_Toc219622509"/>
      <w:bookmarkStart w:id="91" w:name="_Toc511392659"/>
      <w:bookmarkStart w:id="92" w:name="_Toc517182163"/>
      <w:bookmarkStart w:id="93" w:name="_Toc522607740"/>
      <w:bookmarkStart w:id="94" w:name="_Toc532895871"/>
      <w:bookmarkStart w:id="95" w:name="_Toc532896436"/>
      <w:r w:rsidRPr="00135FF4">
        <w:rPr>
          <w:rFonts w:asciiTheme="minorEastAsia" w:hAnsiTheme="minorEastAsia"/>
        </w:rPr>
        <w:t>4</w:t>
      </w:r>
      <w:r w:rsidRPr="00135FF4">
        <w:rPr>
          <w:rFonts w:asciiTheme="minorEastAsia" w:hAnsiTheme="minorEastAsia" w:hint="eastAsia"/>
        </w:rPr>
        <w:t xml:space="preserve">．4 </w:t>
      </w:r>
      <w:bookmarkEnd w:id="89"/>
      <w:r w:rsidRPr="00135FF4">
        <w:rPr>
          <w:rFonts w:asciiTheme="minorEastAsia" w:hAnsiTheme="minorEastAsia" w:hint="eastAsia"/>
        </w:rPr>
        <w:t>车载设备和设施</w:t>
      </w:r>
      <w:bookmarkEnd w:id="90"/>
      <w:bookmarkEnd w:id="91"/>
      <w:bookmarkEnd w:id="92"/>
      <w:bookmarkEnd w:id="93"/>
      <w:bookmarkEnd w:id="94"/>
      <w:bookmarkEnd w:id="95"/>
    </w:p>
    <w:p w14:paraId="5141B7EA" w14:textId="6CFFE064" w:rsidR="0090746A" w:rsidRPr="00135FF4" w:rsidRDefault="0090746A" w:rsidP="0090746A">
      <w:pPr>
        <w:snapToGrid w:val="0"/>
        <w:spacing w:before="50"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 xml:space="preserve">.4.1 </w:t>
      </w:r>
      <w:r w:rsidRPr="00135FF4">
        <w:rPr>
          <w:rFonts w:asciiTheme="minorEastAsia" w:hAnsiTheme="minorEastAsia" w:hint="eastAsia"/>
          <w:sz w:val="24"/>
          <w:szCs w:val="24"/>
        </w:rPr>
        <w:t>车辆应设置蓄电池，其容量应满足紧急状态下车门控制、应急照明、外部照明、车载安全设备、广播、通信、信号、应急通风等系统的供电要求。用于地下运行的车辆，蓄电池容量应保证供电时间不小于45</w:t>
      </w:r>
      <w:r w:rsidRPr="00135FF4">
        <w:rPr>
          <w:rFonts w:asciiTheme="minorEastAsia" w:hAnsiTheme="minorEastAsia"/>
          <w:sz w:val="24"/>
          <w:szCs w:val="24"/>
        </w:rPr>
        <w:t>min</w:t>
      </w:r>
      <w:r w:rsidRPr="00135FF4">
        <w:rPr>
          <w:rFonts w:asciiTheme="minorEastAsia" w:hAnsiTheme="minorEastAsia" w:hint="eastAsia"/>
          <w:sz w:val="24"/>
          <w:szCs w:val="24"/>
        </w:rPr>
        <w:t>；用于地面或高架线路运行的车辆，蓄电池容量应保证供电时间不小于30</w:t>
      </w:r>
      <w:r w:rsidRPr="00135FF4">
        <w:rPr>
          <w:rFonts w:asciiTheme="minorEastAsia" w:hAnsiTheme="minorEastAsia"/>
          <w:sz w:val="24"/>
          <w:szCs w:val="24"/>
        </w:rPr>
        <w:t>min</w:t>
      </w:r>
      <w:r w:rsidRPr="00135FF4">
        <w:rPr>
          <w:rFonts w:asciiTheme="minorEastAsia" w:hAnsiTheme="minorEastAsia" w:hint="eastAsia"/>
          <w:sz w:val="24"/>
          <w:szCs w:val="24"/>
        </w:rPr>
        <w:t>。用于无人驾驶的车辆需同时满足具有休眠唤醒功能模块的供电要求。</w:t>
      </w:r>
    </w:p>
    <w:p w14:paraId="61395C08" w14:textId="0329932D"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 xml:space="preserve">.4.2 </w:t>
      </w:r>
      <w:r w:rsidRPr="00135FF4">
        <w:rPr>
          <w:rFonts w:asciiTheme="minorEastAsia" w:hAnsiTheme="minorEastAsia" w:hint="eastAsia"/>
          <w:sz w:val="24"/>
          <w:szCs w:val="24"/>
        </w:rPr>
        <w:t>车辆内所有电气设备应有可靠的保护接地</w:t>
      </w:r>
      <w:r w:rsidR="00013975" w:rsidRPr="00135FF4">
        <w:rPr>
          <w:rFonts w:asciiTheme="minorEastAsia" w:hAnsiTheme="minorEastAsia" w:hint="eastAsia"/>
          <w:sz w:val="24"/>
          <w:szCs w:val="24"/>
        </w:rPr>
        <w:t>措施。</w:t>
      </w:r>
      <w:r w:rsidRPr="00135FF4">
        <w:rPr>
          <w:rFonts w:asciiTheme="minorEastAsia" w:hAnsiTheme="minorEastAsia" w:hint="eastAsia"/>
          <w:sz w:val="24"/>
          <w:szCs w:val="24"/>
        </w:rPr>
        <w:t xml:space="preserve"> </w:t>
      </w:r>
    </w:p>
    <w:p w14:paraId="57F58993" w14:textId="1EF4D768"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.4.</w:t>
      </w:r>
      <w:r w:rsidR="00564369" w:rsidRPr="00135FF4">
        <w:rPr>
          <w:rFonts w:asciiTheme="minorEastAsia" w:hAnsiTheme="minorEastAsia"/>
          <w:sz w:val="24"/>
          <w:szCs w:val="24"/>
        </w:rPr>
        <w:t>3</w:t>
      </w:r>
      <w:r w:rsidRPr="00135FF4">
        <w:rPr>
          <w:rFonts w:asciiTheme="minorEastAsia" w:hAnsiTheme="minorEastAsia"/>
          <w:sz w:val="24"/>
          <w:szCs w:val="24"/>
        </w:rPr>
        <w:t xml:space="preserve"> </w:t>
      </w:r>
      <w:r w:rsidRPr="00135FF4">
        <w:rPr>
          <w:rFonts w:asciiTheme="minorEastAsia" w:hAnsiTheme="minorEastAsia" w:hint="eastAsia"/>
          <w:sz w:val="24"/>
          <w:szCs w:val="24"/>
        </w:rPr>
        <w:t xml:space="preserve">客室及司机室应根据需要设置通风、空调和采暖设施，并应符合下列要求： </w:t>
      </w:r>
    </w:p>
    <w:p w14:paraId="01ABB66E" w14:textId="77777777"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1当仅设有机械通风装置时，客室内人均供风量不应少于</w:t>
      </w:r>
      <w:r w:rsidRPr="00135FF4">
        <w:rPr>
          <w:rFonts w:asciiTheme="minorEastAsia" w:hAnsiTheme="minorEastAsia"/>
          <w:sz w:val="24"/>
          <w:szCs w:val="24"/>
        </w:rPr>
        <w:t>20m</w:t>
      </w:r>
      <w:r w:rsidRPr="00135FF4">
        <w:rPr>
          <w:rFonts w:asciiTheme="minorEastAsia" w:hAnsiTheme="minorEastAsia"/>
          <w:sz w:val="24"/>
          <w:szCs w:val="24"/>
          <w:vertAlign w:val="superscript"/>
        </w:rPr>
        <w:t>3</w:t>
      </w:r>
      <w:r w:rsidRPr="00135FF4">
        <w:rPr>
          <w:rFonts w:asciiTheme="minorEastAsia" w:hAnsiTheme="minorEastAsia"/>
          <w:sz w:val="24"/>
          <w:szCs w:val="24"/>
        </w:rPr>
        <w:t>/h</w:t>
      </w:r>
      <w:r w:rsidRPr="00135FF4">
        <w:rPr>
          <w:rFonts w:asciiTheme="minorEastAsia" w:hAnsiTheme="minorEastAsia" w:hint="eastAsia"/>
          <w:sz w:val="24"/>
          <w:szCs w:val="24"/>
        </w:rPr>
        <w:t>（按定员载荷计）。</w:t>
      </w:r>
    </w:p>
    <w:p w14:paraId="33824E43" w14:textId="77777777"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2当采用空调系统时，客室内人均新风量不应少于</w:t>
      </w:r>
      <w:r w:rsidRPr="00135FF4">
        <w:rPr>
          <w:rFonts w:asciiTheme="minorEastAsia" w:hAnsiTheme="minorEastAsia"/>
          <w:sz w:val="24"/>
          <w:szCs w:val="24"/>
        </w:rPr>
        <w:t>10m</w:t>
      </w:r>
      <w:r w:rsidRPr="00135FF4">
        <w:rPr>
          <w:rFonts w:asciiTheme="minorEastAsia" w:hAnsiTheme="minorEastAsia"/>
          <w:sz w:val="24"/>
          <w:szCs w:val="24"/>
          <w:vertAlign w:val="superscript"/>
        </w:rPr>
        <w:t>3</w:t>
      </w:r>
      <w:r w:rsidRPr="00135FF4">
        <w:rPr>
          <w:rFonts w:asciiTheme="minorEastAsia" w:hAnsiTheme="minorEastAsia"/>
          <w:sz w:val="24"/>
          <w:szCs w:val="24"/>
        </w:rPr>
        <w:t>/h</w:t>
      </w:r>
      <w:r w:rsidRPr="00135FF4">
        <w:rPr>
          <w:rFonts w:asciiTheme="minorEastAsia" w:hAnsiTheme="minorEastAsia" w:hint="eastAsia"/>
          <w:sz w:val="24"/>
          <w:szCs w:val="24"/>
        </w:rPr>
        <w:t>（按定员载荷计）；司机室人均新风量不应少于30</w:t>
      </w:r>
      <w:r w:rsidRPr="00135FF4">
        <w:rPr>
          <w:rFonts w:asciiTheme="minorEastAsia" w:hAnsiTheme="minorEastAsia"/>
          <w:sz w:val="24"/>
          <w:szCs w:val="24"/>
        </w:rPr>
        <w:t xml:space="preserve"> m</w:t>
      </w:r>
      <w:r w:rsidRPr="00135FF4">
        <w:rPr>
          <w:rFonts w:asciiTheme="minorEastAsia" w:hAnsiTheme="minorEastAsia"/>
          <w:sz w:val="24"/>
          <w:szCs w:val="24"/>
          <w:vertAlign w:val="superscript"/>
        </w:rPr>
        <w:t>3</w:t>
      </w:r>
      <w:r w:rsidRPr="00135FF4">
        <w:rPr>
          <w:rFonts w:asciiTheme="minorEastAsia" w:hAnsiTheme="minorEastAsia"/>
          <w:sz w:val="24"/>
          <w:szCs w:val="24"/>
        </w:rPr>
        <w:t>/h</w:t>
      </w:r>
      <w:r w:rsidRPr="00135FF4">
        <w:rPr>
          <w:rFonts w:asciiTheme="minorEastAsia" w:hAnsiTheme="minorEastAsia" w:hint="eastAsia"/>
          <w:sz w:val="24"/>
          <w:szCs w:val="24"/>
        </w:rPr>
        <w:t>。</w:t>
      </w:r>
    </w:p>
    <w:p w14:paraId="290131F1" w14:textId="77777777"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3 列车应设紧急通风装置。</w:t>
      </w:r>
    </w:p>
    <w:p w14:paraId="2DE5AD9D" w14:textId="77777777"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lastRenderedPageBreak/>
        <w:t xml:space="preserve">4 采暖系统应确保消防安全，采用电加热器时应有超温保护功能，电加热器不应对乘客造成伤害。 </w:t>
      </w:r>
    </w:p>
    <w:p w14:paraId="0837D4A2" w14:textId="097C3134" w:rsidR="0090746A" w:rsidRPr="00135FF4" w:rsidRDefault="0090746A" w:rsidP="004E517B">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5 对于有人驾驶的列车，冬季</w:t>
      </w:r>
      <w:r w:rsidR="00CD7169" w:rsidRPr="00135FF4">
        <w:rPr>
          <w:rFonts w:asciiTheme="minorEastAsia" w:hAnsiTheme="minorEastAsia" w:hint="eastAsia"/>
          <w:sz w:val="24"/>
          <w:szCs w:val="24"/>
        </w:rPr>
        <w:t>运行</w:t>
      </w:r>
      <w:r w:rsidRPr="00135FF4">
        <w:rPr>
          <w:rFonts w:asciiTheme="minorEastAsia" w:hAnsiTheme="minorEastAsia" w:hint="eastAsia"/>
          <w:sz w:val="24"/>
          <w:szCs w:val="24"/>
        </w:rPr>
        <w:t>时应维持司机室温度不低于14℃。</w:t>
      </w:r>
    </w:p>
    <w:p w14:paraId="60E4F3E9" w14:textId="31F878A3" w:rsidR="0090746A" w:rsidRPr="00135FF4" w:rsidRDefault="0090746A" w:rsidP="0090746A">
      <w:pPr>
        <w:snapToGrid w:val="0"/>
        <w:spacing w:line="360" w:lineRule="auto"/>
        <w:rPr>
          <w:rStyle w:val="CharChar"/>
          <w:rFonts w:asciiTheme="minorEastAsia" w:hAnsiTheme="minorEastAsia"/>
          <w:sz w:val="24"/>
        </w:rPr>
      </w:pPr>
      <w:r w:rsidRPr="00135FF4">
        <w:rPr>
          <w:rStyle w:val="CharChar"/>
          <w:rFonts w:asciiTheme="minorEastAsia" w:hAnsiTheme="minorEastAsia" w:hint="eastAsia"/>
          <w:sz w:val="24"/>
        </w:rPr>
        <w:t>4</w:t>
      </w:r>
      <w:r w:rsidRPr="00135FF4">
        <w:rPr>
          <w:rStyle w:val="CharChar"/>
          <w:rFonts w:asciiTheme="minorEastAsia" w:hAnsiTheme="minorEastAsia"/>
          <w:sz w:val="24"/>
        </w:rPr>
        <w:t>.4.</w:t>
      </w:r>
      <w:r w:rsidR="00564369" w:rsidRPr="00135FF4">
        <w:rPr>
          <w:rStyle w:val="CharChar"/>
          <w:rFonts w:asciiTheme="minorEastAsia" w:hAnsiTheme="minorEastAsia"/>
          <w:sz w:val="24"/>
        </w:rPr>
        <w:t>4</w:t>
      </w:r>
      <w:r w:rsidRPr="00135FF4">
        <w:rPr>
          <w:rStyle w:val="CharChar"/>
          <w:rFonts w:asciiTheme="minorEastAsia" w:hAnsiTheme="minorEastAsia"/>
          <w:sz w:val="24"/>
        </w:rPr>
        <w:t xml:space="preserve"> </w:t>
      </w:r>
      <w:r w:rsidRPr="00135FF4">
        <w:rPr>
          <w:rStyle w:val="CharChar"/>
          <w:rFonts w:asciiTheme="minorEastAsia" w:hAnsiTheme="minorEastAsia" w:hint="eastAsia"/>
          <w:sz w:val="24"/>
        </w:rPr>
        <w:t>车辆</w:t>
      </w:r>
      <w:r w:rsidRPr="00135FF4">
        <w:rPr>
          <w:rFonts w:asciiTheme="minorEastAsia" w:hAnsiTheme="minorEastAsia" w:hint="eastAsia"/>
          <w:sz w:val="24"/>
          <w:szCs w:val="24"/>
        </w:rPr>
        <w:t>至少</w:t>
      </w:r>
      <w:r w:rsidRPr="00135FF4">
        <w:rPr>
          <w:rStyle w:val="CharChar"/>
          <w:rFonts w:asciiTheme="minorEastAsia" w:hAnsiTheme="minorEastAsia" w:hint="eastAsia"/>
          <w:sz w:val="24"/>
        </w:rPr>
        <w:t>应</w:t>
      </w:r>
      <w:r w:rsidRPr="00135FF4">
        <w:rPr>
          <w:rFonts w:asciiTheme="minorEastAsia" w:hAnsiTheme="minorEastAsia" w:hint="eastAsia"/>
          <w:sz w:val="24"/>
          <w:szCs w:val="24"/>
        </w:rPr>
        <w:t>设置一处</w:t>
      </w:r>
      <w:r w:rsidRPr="00135FF4">
        <w:rPr>
          <w:rStyle w:val="CharChar"/>
          <w:rFonts w:asciiTheme="minorEastAsia" w:hAnsiTheme="minorEastAsia" w:hint="eastAsia"/>
          <w:sz w:val="24"/>
        </w:rPr>
        <w:t>供轮椅停放的位置，并应设</w:t>
      </w:r>
      <w:r w:rsidR="0077303F" w:rsidRPr="00135FF4">
        <w:rPr>
          <w:rStyle w:val="CharChar"/>
          <w:rFonts w:asciiTheme="minorEastAsia" w:hAnsiTheme="minorEastAsia" w:hint="eastAsia"/>
          <w:sz w:val="24"/>
        </w:rPr>
        <w:t>扶手和</w:t>
      </w:r>
      <w:r w:rsidRPr="00135FF4">
        <w:rPr>
          <w:rStyle w:val="CharChar"/>
          <w:rFonts w:asciiTheme="minorEastAsia" w:hAnsiTheme="minorEastAsia" w:hint="eastAsia"/>
          <w:sz w:val="24"/>
        </w:rPr>
        <w:t>轮椅</w:t>
      </w:r>
      <w:r w:rsidRPr="00135FF4">
        <w:rPr>
          <w:rFonts w:asciiTheme="minorEastAsia" w:hAnsiTheme="minorEastAsia" w:hint="eastAsia"/>
          <w:sz w:val="24"/>
          <w:szCs w:val="24"/>
        </w:rPr>
        <w:t>固定装置；在车辆</w:t>
      </w:r>
      <w:r w:rsidRPr="00135FF4">
        <w:rPr>
          <w:rStyle w:val="CharChar"/>
          <w:rFonts w:asciiTheme="minorEastAsia" w:hAnsiTheme="minorEastAsia" w:hint="eastAsia"/>
          <w:sz w:val="24"/>
        </w:rPr>
        <w:t>及车站站台的相应位置应有明显的指示标志。</w:t>
      </w:r>
    </w:p>
    <w:p w14:paraId="4A6E202A" w14:textId="2438E679"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.4.</w:t>
      </w:r>
      <w:r w:rsidR="00564369" w:rsidRPr="00135FF4">
        <w:rPr>
          <w:rFonts w:asciiTheme="minorEastAsia" w:hAnsiTheme="minorEastAsia"/>
          <w:sz w:val="24"/>
          <w:szCs w:val="24"/>
        </w:rPr>
        <w:t>5</w:t>
      </w:r>
      <w:r w:rsidRPr="00135FF4">
        <w:rPr>
          <w:rFonts w:asciiTheme="minorEastAsia" w:hAnsiTheme="minorEastAsia"/>
          <w:sz w:val="24"/>
          <w:szCs w:val="24"/>
        </w:rPr>
        <w:t xml:space="preserve"> </w:t>
      </w:r>
      <w:r w:rsidRPr="00135FF4">
        <w:rPr>
          <w:rFonts w:asciiTheme="minorEastAsia" w:hAnsiTheme="minorEastAsia" w:hint="eastAsia"/>
          <w:sz w:val="24"/>
          <w:szCs w:val="24"/>
        </w:rPr>
        <w:t>车辆应具备下列通信设施和功能：</w:t>
      </w:r>
    </w:p>
    <w:p w14:paraId="7DD4C205" w14:textId="77777777"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1 广播报站和应急广播服务。</w:t>
      </w:r>
    </w:p>
    <w:p w14:paraId="6624470E" w14:textId="77777777"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2 司机与车站控制室、控制中心的通话设备。</w:t>
      </w:r>
    </w:p>
    <w:p w14:paraId="18C6CD10" w14:textId="77777777"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3 乘客与司机直接联系的通话设备。</w:t>
      </w:r>
    </w:p>
    <w:p w14:paraId="1DB5A4A6" w14:textId="77777777" w:rsidR="0090746A" w:rsidRPr="00135FF4" w:rsidRDefault="0090746A" w:rsidP="0090746A">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4 在无人驾驶模式中，乘客与控制中心联系的通信系统。</w:t>
      </w:r>
    </w:p>
    <w:p w14:paraId="6BC5103F" w14:textId="35372CAA" w:rsidR="00FD07C1" w:rsidRPr="00135FF4" w:rsidRDefault="0090746A" w:rsidP="00013975">
      <w:pPr>
        <w:snapToGrid w:val="0"/>
        <w:spacing w:line="360" w:lineRule="auto"/>
        <w:ind w:firstLine="420"/>
        <w:rPr>
          <w:rFonts w:asciiTheme="minorEastAsia" w:hAnsiTheme="minorEastAsia"/>
          <w:sz w:val="24"/>
          <w:szCs w:val="24"/>
        </w:rPr>
      </w:pPr>
      <w:r w:rsidRPr="00135FF4">
        <w:rPr>
          <w:rFonts w:asciiTheme="minorEastAsia" w:hAnsiTheme="minorEastAsia" w:hint="eastAsia"/>
          <w:sz w:val="24"/>
          <w:szCs w:val="24"/>
        </w:rPr>
        <w:t>5 紧急通信优先。</w:t>
      </w:r>
    </w:p>
    <w:p w14:paraId="7809A8B8" w14:textId="0006BCC5" w:rsidR="0090746A" w:rsidRPr="00135FF4" w:rsidRDefault="0090746A" w:rsidP="00C4691C">
      <w:pPr>
        <w:pStyle w:val="2"/>
        <w:rPr>
          <w:rFonts w:asciiTheme="minorEastAsia" w:hAnsiTheme="minorEastAsia"/>
        </w:rPr>
      </w:pPr>
      <w:bookmarkStart w:id="96" w:name="_Toc511392660"/>
      <w:bookmarkStart w:id="97" w:name="_Toc517182164"/>
      <w:bookmarkStart w:id="98" w:name="_Toc522607741"/>
      <w:bookmarkStart w:id="99" w:name="_Toc532895872"/>
      <w:bookmarkStart w:id="100" w:name="_Toc532896437"/>
      <w:r w:rsidRPr="00135FF4">
        <w:rPr>
          <w:rFonts w:asciiTheme="minorEastAsia" w:hAnsiTheme="minorEastAsia"/>
        </w:rPr>
        <w:t>4</w:t>
      </w:r>
      <w:r w:rsidRPr="00135FF4">
        <w:rPr>
          <w:rFonts w:asciiTheme="minorEastAsia" w:hAnsiTheme="minorEastAsia" w:hint="eastAsia"/>
        </w:rPr>
        <w:t>．5</w:t>
      </w:r>
      <w:r w:rsidR="00077E1D" w:rsidRPr="00135FF4">
        <w:rPr>
          <w:rFonts w:asciiTheme="minorEastAsia" w:hAnsiTheme="minorEastAsia"/>
        </w:rPr>
        <w:t xml:space="preserve"> </w:t>
      </w:r>
      <w:r w:rsidRPr="00135FF4">
        <w:rPr>
          <w:rFonts w:asciiTheme="minorEastAsia" w:hAnsiTheme="minorEastAsia" w:hint="eastAsia"/>
        </w:rPr>
        <w:t>安全与应急</w:t>
      </w:r>
      <w:bookmarkEnd w:id="96"/>
      <w:bookmarkEnd w:id="97"/>
      <w:bookmarkEnd w:id="98"/>
      <w:bookmarkEnd w:id="99"/>
      <w:bookmarkEnd w:id="100"/>
    </w:p>
    <w:p w14:paraId="380CC397" w14:textId="7BBB6CC8"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.5.</w:t>
      </w:r>
      <w:r w:rsidR="00564369" w:rsidRPr="00135FF4">
        <w:rPr>
          <w:rFonts w:asciiTheme="minorEastAsia" w:hAnsiTheme="minorEastAsia"/>
          <w:sz w:val="24"/>
          <w:szCs w:val="24"/>
        </w:rPr>
        <w:t>1</w:t>
      </w:r>
      <w:r w:rsidRPr="00135FF4">
        <w:rPr>
          <w:rFonts w:asciiTheme="minorEastAsia" w:hAnsiTheme="minorEastAsia" w:hint="eastAsia"/>
          <w:sz w:val="24"/>
          <w:szCs w:val="24"/>
        </w:rPr>
        <w:t>车辆应设有应急照明。在正常供电中断时，启用应急照明，其照度应满足客室内距地板面1 m处不低于30 lx的要求。</w:t>
      </w:r>
    </w:p>
    <w:p w14:paraId="3B9C9A52" w14:textId="60492665" w:rsidR="00FF1759" w:rsidRPr="00135FF4" w:rsidRDefault="0090746A" w:rsidP="00FF1759">
      <w:pPr>
        <w:snapToGrid w:val="0"/>
        <w:spacing w:line="360" w:lineRule="auto"/>
        <w:rPr>
          <w:rFonts w:asciiTheme="minorEastAsia" w:hAnsiTheme="minorEastAsia" w:cs="Arial"/>
          <w:sz w:val="24"/>
          <w:szCs w:val="24"/>
        </w:rPr>
      </w:pPr>
      <w:r w:rsidRPr="00135FF4">
        <w:rPr>
          <w:rFonts w:asciiTheme="minorEastAsia" w:hAnsiTheme="minorEastAsia"/>
          <w:sz w:val="24"/>
          <w:szCs w:val="24"/>
        </w:rPr>
        <w:t>4.5.</w:t>
      </w:r>
      <w:r w:rsidR="00564369" w:rsidRPr="00135FF4">
        <w:rPr>
          <w:rFonts w:asciiTheme="minorEastAsia" w:hAnsiTheme="minorEastAsia"/>
          <w:sz w:val="24"/>
          <w:szCs w:val="24"/>
        </w:rPr>
        <w:t>2</w:t>
      </w:r>
      <w:r w:rsidRPr="00135FF4">
        <w:rPr>
          <w:rFonts w:asciiTheme="minorEastAsia" w:hAnsiTheme="minorEastAsia" w:hint="eastAsia"/>
          <w:sz w:val="24"/>
          <w:szCs w:val="24"/>
        </w:rPr>
        <w:t>列车应设置报警系统，客室内应设置乘客紧急报警装置</w:t>
      </w:r>
      <w:r w:rsidR="00FF1759" w:rsidRPr="00135FF4">
        <w:rPr>
          <w:rFonts w:asciiTheme="minorEastAsia" w:hAnsiTheme="minorEastAsia" w:hint="eastAsia"/>
          <w:sz w:val="24"/>
          <w:szCs w:val="24"/>
        </w:rPr>
        <w:t>；应</w:t>
      </w:r>
      <w:r w:rsidR="00FF1759" w:rsidRPr="00135FF4">
        <w:rPr>
          <w:rFonts w:asciiTheme="minorEastAsia" w:hAnsiTheme="minorEastAsia" w:cs="Arial" w:hint="eastAsia"/>
          <w:sz w:val="24"/>
          <w:szCs w:val="24"/>
        </w:rPr>
        <w:t>设置乘客与控制中心、控制室或</w:t>
      </w:r>
      <w:r w:rsidR="00FF1759" w:rsidRPr="00135FF4">
        <w:rPr>
          <w:rFonts w:asciiTheme="minorEastAsia" w:hAnsiTheme="minorEastAsia" w:cs="Arial"/>
          <w:sz w:val="24"/>
          <w:szCs w:val="24"/>
        </w:rPr>
        <w:t>乘务人员</w:t>
      </w:r>
      <w:r w:rsidR="00FF1759" w:rsidRPr="00135FF4">
        <w:rPr>
          <w:rFonts w:asciiTheme="minorEastAsia" w:hAnsiTheme="minorEastAsia" w:cs="Arial" w:hint="eastAsia"/>
          <w:sz w:val="24"/>
          <w:szCs w:val="24"/>
        </w:rPr>
        <w:t>的通信联络装置，值守人员与乘客通话应具有最高优先权</w:t>
      </w:r>
      <w:r w:rsidR="00013975" w:rsidRPr="00135FF4">
        <w:rPr>
          <w:rFonts w:asciiTheme="minorEastAsia" w:hAnsiTheme="minorEastAsia" w:hint="eastAsia"/>
          <w:sz w:val="24"/>
          <w:szCs w:val="24"/>
        </w:rPr>
        <w:t>。</w:t>
      </w:r>
    </w:p>
    <w:p w14:paraId="26FA81A3" w14:textId="7152E6B3"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.5.</w:t>
      </w:r>
      <w:r w:rsidR="00564369" w:rsidRPr="00135FF4">
        <w:rPr>
          <w:rFonts w:asciiTheme="minorEastAsia" w:hAnsiTheme="minorEastAsia"/>
          <w:sz w:val="24"/>
          <w:szCs w:val="24"/>
        </w:rPr>
        <w:t>3</w:t>
      </w:r>
      <w:r w:rsidRPr="00135FF4">
        <w:rPr>
          <w:rFonts w:asciiTheme="minorEastAsia" w:hAnsiTheme="minorEastAsia" w:hint="eastAsia"/>
          <w:sz w:val="24"/>
          <w:szCs w:val="24"/>
        </w:rPr>
        <w:t>列车应</w:t>
      </w:r>
      <w:r w:rsidRPr="00135FF4">
        <w:rPr>
          <w:rFonts w:asciiTheme="minorEastAsia" w:hAnsiTheme="minorEastAsia"/>
          <w:sz w:val="24"/>
          <w:szCs w:val="24"/>
        </w:rPr>
        <w:t>具有下列安全装置和功能：</w:t>
      </w:r>
    </w:p>
    <w:p w14:paraId="734C216E" w14:textId="4110E36F"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1</w:t>
      </w:r>
      <w:r w:rsidR="00ED1AF9" w:rsidRPr="00135FF4">
        <w:rPr>
          <w:rFonts w:asciiTheme="minorEastAsia" w:hAnsiTheme="minorEastAsia" w:hint="eastAsia"/>
          <w:sz w:val="24"/>
          <w:szCs w:val="24"/>
        </w:rPr>
        <w:t>自动</w:t>
      </w:r>
      <w:r w:rsidRPr="00135FF4">
        <w:rPr>
          <w:rFonts w:asciiTheme="minorEastAsia" w:hAnsiTheme="minorEastAsia" w:hint="eastAsia"/>
          <w:sz w:val="24"/>
          <w:szCs w:val="24"/>
        </w:rPr>
        <w:t>火灾报警装置。</w:t>
      </w:r>
    </w:p>
    <w:p w14:paraId="4AAB6349" w14:textId="77777777"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2</w:t>
      </w:r>
      <w:r w:rsidRPr="00135FF4">
        <w:rPr>
          <w:rFonts w:asciiTheme="minorEastAsia" w:hAnsiTheme="minorEastAsia" w:hint="eastAsia"/>
          <w:sz w:val="24"/>
          <w:szCs w:val="24"/>
        </w:rPr>
        <w:t>自动防护（ATP）或自动驾驶（ATO）以及可保证行车安全的</w:t>
      </w:r>
      <w:proofErr w:type="gramStart"/>
      <w:r w:rsidRPr="00135FF4">
        <w:rPr>
          <w:rFonts w:asciiTheme="minorEastAsia" w:hAnsiTheme="minorEastAsia" w:hint="eastAsia"/>
          <w:sz w:val="24"/>
          <w:szCs w:val="24"/>
        </w:rPr>
        <w:t>通讯联络</w:t>
      </w:r>
      <w:proofErr w:type="gramEnd"/>
      <w:r w:rsidRPr="00135FF4">
        <w:rPr>
          <w:rFonts w:asciiTheme="minorEastAsia" w:hAnsiTheme="minorEastAsia" w:hint="eastAsia"/>
          <w:sz w:val="24"/>
          <w:szCs w:val="24"/>
        </w:rPr>
        <w:t>装置。</w:t>
      </w:r>
    </w:p>
    <w:p w14:paraId="2C0CB7C5" w14:textId="77777777"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3</w:t>
      </w:r>
      <w:r w:rsidRPr="00135FF4">
        <w:rPr>
          <w:rFonts w:asciiTheme="minorEastAsia" w:hAnsiTheme="minorEastAsia" w:hint="eastAsia"/>
          <w:sz w:val="24"/>
          <w:szCs w:val="24"/>
        </w:rPr>
        <w:t>设置于司机操纵台的紧急停车操纵装置。</w:t>
      </w:r>
    </w:p>
    <w:p w14:paraId="7EF2C8A5" w14:textId="77777777"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4</w:t>
      </w:r>
      <w:r w:rsidRPr="00135FF4">
        <w:rPr>
          <w:rFonts w:asciiTheme="minorEastAsia" w:hAnsiTheme="minorEastAsia" w:hint="eastAsia"/>
          <w:sz w:val="24"/>
          <w:szCs w:val="24"/>
        </w:rPr>
        <w:t>司机室内的乘降门开闭状态显示和车载信号显示。</w:t>
      </w:r>
    </w:p>
    <w:p w14:paraId="4308581A" w14:textId="1A30254A"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 xml:space="preserve">5 </w:t>
      </w:r>
      <w:r w:rsidR="00ED19A0" w:rsidRPr="00135FF4">
        <w:rPr>
          <w:rFonts w:asciiTheme="minorEastAsia" w:hAnsiTheme="minorEastAsia" w:hint="eastAsia"/>
          <w:sz w:val="24"/>
          <w:szCs w:val="24"/>
        </w:rPr>
        <w:t>监视客室及司机室</w:t>
      </w:r>
      <w:r w:rsidR="00BA40FE" w:rsidRPr="00135FF4">
        <w:rPr>
          <w:rFonts w:asciiTheme="minorEastAsia" w:hAnsiTheme="minorEastAsia" w:hint="eastAsia"/>
          <w:sz w:val="24"/>
          <w:szCs w:val="24"/>
        </w:rPr>
        <w:t>状态的</w:t>
      </w:r>
      <w:r w:rsidR="00ED19A0" w:rsidRPr="00135FF4">
        <w:rPr>
          <w:rFonts w:asciiTheme="minorEastAsia" w:hAnsiTheme="minorEastAsia" w:hint="eastAsia"/>
          <w:sz w:val="24"/>
          <w:szCs w:val="24"/>
        </w:rPr>
        <w:t>视</w:t>
      </w:r>
      <w:r w:rsidR="00BA40FE" w:rsidRPr="00135FF4">
        <w:rPr>
          <w:rFonts w:asciiTheme="minorEastAsia" w:hAnsiTheme="minorEastAsia" w:hint="eastAsia"/>
          <w:sz w:val="24"/>
          <w:szCs w:val="24"/>
        </w:rPr>
        <w:t>频监视装置</w:t>
      </w:r>
      <w:r w:rsidRPr="00135FF4">
        <w:rPr>
          <w:rFonts w:asciiTheme="minorEastAsia" w:hAnsiTheme="minorEastAsia" w:hint="eastAsia"/>
          <w:sz w:val="24"/>
          <w:szCs w:val="24"/>
        </w:rPr>
        <w:t>。</w:t>
      </w:r>
    </w:p>
    <w:p w14:paraId="3228C885" w14:textId="77777777" w:rsidR="0090746A" w:rsidRPr="00135FF4" w:rsidRDefault="0090746A" w:rsidP="0090746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6</w:t>
      </w:r>
      <w:r w:rsidRPr="00135FF4">
        <w:rPr>
          <w:rFonts w:asciiTheme="minorEastAsia" w:hAnsiTheme="minorEastAsia" w:hint="eastAsia"/>
          <w:sz w:val="24"/>
          <w:szCs w:val="24"/>
        </w:rPr>
        <w:t>司机室前端进行远近光变换的前照灯。列车尾端外壁设有显示距离足够的红色防护灯。</w:t>
      </w:r>
    </w:p>
    <w:p w14:paraId="61A15F72" w14:textId="2F018C3E" w:rsidR="0090746A" w:rsidRPr="00135FF4" w:rsidRDefault="0090746A" w:rsidP="004E517B">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7</w:t>
      </w:r>
      <w:r w:rsidRPr="00135FF4">
        <w:rPr>
          <w:rFonts w:asciiTheme="minorEastAsia" w:hAnsiTheme="minorEastAsia" w:hint="eastAsia"/>
          <w:sz w:val="24"/>
          <w:szCs w:val="24"/>
        </w:rPr>
        <w:t>鸣笛装置。</w:t>
      </w:r>
    </w:p>
    <w:p w14:paraId="06D77D0C" w14:textId="14696474" w:rsidR="0090746A" w:rsidRPr="00135FF4" w:rsidRDefault="0090746A" w:rsidP="0090746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4</w:t>
      </w:r>
      <w:r w:rsidRPr="00135FF4">
        <w:rPr>
          <w:rFonts w:asciiTheme="minorEastAsia" w:hAnsiTheme="minorEastAsia"/>
          <w:sz w:val="24"/>
          <w:szCs w:val="24"/>
        </w:rPr>
        <w:t>.5.</w:t>
      </w:r>
      <w:r w:rsidR="00564369" w:rsidRPr="00135FF4">
        <w:rPr>
          <w:rFonts w:asciiTheme="minorEastAsia" w:hAnsiTheme="minorEastAsia"/>
          <w:sz w:val="24"/>
          <w:szCs w:val="24"/>
        </w:rPr>
        <w:t>4</w:t>
      </w:r>
      <w:r w:rsidRPr="00135FF4">
        <w:rPr>
          <w:rFonts w:asciiTheme="minorEastAsia" w:hAnsiTheme="minorEastAsia" w:hint="eastAsia"/>
          <w:sz w:val="24"/>
          <w:szCs w:val="24"/>
        </w:rPr>
        <w:t>车辆上应具备下列应急设施或功能</w:t>
      </w:r>
      <w:r w:rsidR="00327634" w:rsidRPr="00135FF4">
        <w:rPr>
          <w:rFonts w:asciiTheme="minorEastAsia" w:hAnsiTheme="minorEastAsia" w:hint="eastAsia"/>
          <w:sz w:val="24"/>
          <w:szCs w:val="24"/>
        </w:rPr>
        <w:t>要求</w:t>
      </w:r>
      <w:r w:rsidRPr="00135FF4">
        <w:rPr>
          <w:rFonts w:asciiTheme="minorEastAsia" w:hAnsiTheme="minorEastAsia" w:hint="eastAsia"/>
          <w:sz w:val="24"/>
          <w:szCs w:val="24"/>
        </w:rPr>
        <w:t>：</w:t>
      </w:r>
    </w:p>
    <w:p w14:paraId="4F71CF2A" w14:textId="40BF5B45" w:rsidR="0090746A" w:rsidRPr="00135FF4" w:rsidRDefault="00564369" w:rsidP="0090746A">
      <w:pPr>
        <w:snapToGrid w:val="0"/>
        <w:spacing w:line="360" w:lineRule="auto"/>
        <w:ind w:firstLine="420"/>
        <w:rPr>
          <w:rFonts w:asciiTheme="minorEastAsia" w:hAnsiTheme="minorEastAsia"/>
          <w:sz w:val="24"/>
          <w:szCs w:val="24"/>
        </w:rPr>
      </w:pPr>
      <w:r w:rsidRPr="00135FF4">
        <w:rPr>
          <w:rFonts w:asciiTheme="minorEastAsia" w:hAnsiTheme="minorEastAsia"/>
          <w:sz w:val="24"/>
          <w:szCs w:val="24"/>
        </w:rPr>
        <w:t>1</w:t>
      </w:r>
      <w:r w:rsidR="0090746A" w:rsidRPr="00135FF4">
        <w:rPr>
          <w:rFonts w:asciiTheme="minorEastAsia" w:hAnsiTheme="minorEastAsia" w:hint="eastAsia"/>
          <w:sz w:val="24"/>
          <w:szCs w:val="24"/>
        </w:rPr>
        <w:t>地下运行的</w:t>
      </w:r>
      <w:r w:rsidR="007C05E7" w:rsidRPr="00135FF4">
        <w:rPr>
          <w:rFonts w:asciiTheme="minorEastAsia" w:hAnsiTheme="minorEastAsia" w:hint="eastAsia"/>
          <w:sz w:val="24"/>
          <w:szCs w:val="24"/>
        </w:rPr>
        <w:t>固定</w:t>
      </w:r>
      <w:r w:rsidR="0090746A" w:rsidRPr="00135FF4">
        <w:rPr>
          <w:rFonts w:asciiTheme="minorEastAsia" w:hAnsiTheme="minorEastAsia" w:hint="eastAsia"/>
          <w:sz w:val="24"/>
          <w:szCs w:val="24"/>
        </w:rPr>
        <w:t>编组列车，</w:t>
      </w:r>
      <w:proofErr w:type="gramStart"/>
      <w:r w:rsidR="0090746A" w:rsidRPr="00135FF4">
        <w:rPr>
          <w:rFonts w:asciiTheme="minorEastAsia" w:hAnsiTheme="minorEastAsia" w:hint="eastAsia"/>
          <w:sz w:val="24"/>
          <w:szCs w:val="24"/>
        </w:rPr>
        <w:t>各车辆</w:t>
      </w:r>
      <w:proofErr w:type="gramEnd"/>
      <w:r w:rsidR="0090746A" w:rsidRPr="00135FF4">
        <w:rPr>
          <w:rFonts w:asciiTheme="minorEastAsia" w:hAnsiTheme="minorEastAsia" w:hint="eastAsia"/>
          <w:sz w:val="24"/>
          <w:szCs w:val="24"/>
        </w:rPr>
        <w:t>之间应贯通</w:t>
      </w:r>
      <w:r w:rsidR="000F26B7" w:rsidRPr="00135FF4">
        <w:rPr>
          <w:rFonts w:asciiTheme="minorEastAsia" w:hAnsiTheme="minorEastAsia" w:hint="eastAsia"/>
          <w:sz w:val="24"/>
          <w:szCs w:val="24"/>
        </w:rPr>
        <w:t>。</w:t>
      </w:r>
    </w:p>
    <w:p w14:paraId="2049E1E7" w14:textId="235BAF34" w:rsidR="0090746A" w:rsidRPr="00135FF4" w:rsidRDefault="00564369" w:rsidP="0090746A">
      <w:pPr>
        <w:snapToGrid w:val="0"/>
        <w:spacing w:line="360" w:lineRule="auto"/>
        <w:ind w:firstLine="420"/>
        <w:rPr>
          <w:rFonts w:asciiTheme="minorEastAsia" w:hAnsiTheme="minorEastAsia"/>
          <w:sz w:val="24"/>
          <w:szCs w:val="24"/>
        </w:rPr>
      </w:pPr>
      <w:r w:rsidRPr="00135FF4">
        <w:rPr>
          <w:rFonts w:asciiTheme="minorEastAsia" w:hAnsiTheme="minorEastAsia"/>
          <w:sz w:val="24"/>
          <w:szCs w:val="24"/>
        </w:rPr>
        <w:lastRenderedPageBreak/>
        <w:t>2</w:t>
      </w:r>
      <w:r w:rsidR="0090746A" w:rsidRPr="00135FF4">
        <w:rPr>
          <w:rFonts w:asciiTheme="minorEastAsia" w:hAnsiTheme="minorEastAsia" w:hint="eastAsia"/>
          <w:sz w:val="24"/>
          <w:szCs w:val="24"/>
        </w:rPr>
        <w:t>单轨列车的客室车门应配备缓降装置；列车应能实施纵向救援和横向救援。</w:t>
      </w:r>
    </w:p>
    <w:p w14:paraId="6FC832E9" w14:textId="04FF2051" w:rsidR="00564369" w:rsidRPr="00135FF4" w:rsidRDefault="00564369" w:rsidP="0090746A">
      <w:pPr>
        <w:snapToGrid w:val="0"/>
        <w:spacing w:line="360" w:lineRule="auto"/>
        <w:ind w:firstLine="420"/>
        <w:rPr>
          <w:rFonts w:asciiTheme="minorEastAsia" w:hAnsiTheme="minorEastAsia"/>
          <w:sz w:val="24"/>
          <w:szCs w:val="24"/>
        </w:rPr>
      </w:pPr>
      <w:r w:rsidRPr="00135FF4">
        <w:rPr>
          <w:rFonts w:asciiTheme="minorEastAsia" w:hAnsiTheme="minorEastAsia"/>
          <w:sz w:val="24"/>
          <w:szCs w:val="24"/>
        </w:rPr>
        <w:t>3</w:t>
      </w:r>
      <w:r w:rsidR="0090746A" w:rsidRPr="00135FF4">
        <w:rPr>
          <w:rFonts w:asciiTheme="minorEastAsia" w:hAnsiTheme="minorEastAsia" w:hint="eastAsia"/>
          <w:sz w:val="24"/>
          <w:szCs w:val="24"/>
        </w:rPr>
        <w:t>无人驾驶的列车应配备人工操控列车的相关设备。</w:t>
      </w:r>
      <w:bookmarkEnd w:id="70"/>
      <w:bookmarkEnd w:id="71"/>
      <w:bookmarkEnd w:id="72"/>
      <w:bookmarkEnd w:id="73"/>
      <w:bookmarkEnd w:id="74"/>
    </w:p>
    <w:p w14:paraId="1CB75B1B" w14:textId="27D00E65" w:rsidR="00BE2E7E" w:rsidRPr="00135FF4" w:rsidRDefault="00564369" w:rsidP="00A54C49">
      <w:pPr>
        <w:widowControl w:val="0"/>
        <w:snapToGrid w:val="0"/>
        <w:spacing w:line="360" w:lineRule="auto"/>
        <w:ind w:firstLine="420"/>
        <w:jc w:val="both"/>
        <w:rPr>
          <w:rFonts w:asciiTheme="minorEastAsia" w:hAnsiTheme="minorEastAsia"/>
          <w:sz w:val="24"/>
          <w:szCs w:val="24"/>
        </w:rPr>
      </w:pPr>
      <w:r w:rsidRPr="00135FF4">
        <w:rPr>
          <w:rFonts w:asciiTheme="minorEastAsia" w:hAnsiTheme="minorEastAsia"/>
          <w:sz w:val="24"/>
          <w:szCs w:val="24"/>
        </w:rPr>
        <w:t>4</w:t>
      </w:r>
      <w:r w:rsidR="0090746A" w:rsidRPr="00135FF4">
        <w:rPr>
          <w:rFonts w:asciiTheme="minorEastAsia" w:hAnsiTheme="minorEastAsia" w:hint="eastAsia"/>
          <w:sz w:val="24"/>
          <w:szCs w:val="24"/>
        </w:rPr>
        <w:t>紧急制动装置、带电高压设备、消防设备等各种安全</w:t>
      </w:r>
      <w:r w:rsidR="0090746A" w:rsidRPr="00135FF4">
        <w:rPr>
          <w:rFonts w:asciiTheme="minorEastAsia" w:hAnsiTheme="minorEastAsia"/>
          <w:sz w:val="24"/>
          <w:szCs w:val="24"/>
        </w:rPr>
        <w:t>和危险设备</w:t>
      </w:r>
      <w:r w:rsidR="0090746A" w:rsidRPr="00135FF4">
        <w:rPr>
          <w:rFonts w:asciiTheme="minorEastAsia" w:hAnsiTheme="minorEastAsia" w:hint="eastAsia"/>
          <w:sz w:val="24"/>
          <w:szCs w:val="24"/>
        </w:rPr>
        <w:t>的警告标志。</w:t>
      </w:r>
      <w:bookmarkStart w:id="101" w:name="_Toc484002244"/>
      <w:bookmarkStart w:id="102" w:name="_Toc518547757"/>
      <w:bookmarkStart w:id="103" w:name="_Toc518718769"/>
      <w:bookmarkStart w:id="104" w:name="_Toc520188191"/>
      <w:bookmarkStart w:id="105" w:name="_Toc520188380"/>
      <w:bookmarkStart w:id="106" w:name="_Toc520796145"/>
      <w:bookmarkStart w:id="107" w:name="_Toc529244266"/>
      <w:bookmarkStart w:id="108" w:name="_Toc2329500"/>
      <w:bookmarkStart w:id="109" w:name="_Toc27445964"/>
      <w:bookmarkStart w:id="110" w:name="_Toc27446146"/>
      <w:r w:rsidR="00BE2E7E" w:rsidRPr="00135FF4">
        <w:rPr>
          <w:rFonts w:asciiTheme="minorEastAsia" w:hAnsiTheme="minorEastAsia"/>
          <w:sz w:val="28"/>
          <w:szCs w:val="28"/>
        </w:rPr>
        <w:br w:type="page"/>
      </w:r>
    </w:p>
    <w:p w14:paraId="10E0AA64" w14:textId="331FB9C2" w:rsidR="00ED7F27" w:rsidRPr="00135FF4" w:rsidRDefault="00FE3D94" w:rsidP="00C4691C">
      <w:pPr>
        <w:pStyle w:val="1"/>
        <w:rPr>
          <w:rFonts w:asciiTheme="minorEastAsia" w:hAnsiTheme="minorEastAsia"/>
        </w:rPr>
      </w:pPr>
      <w:bookmarkStart w:id="111" w:name="_Toc511392661"/>
      <w:bookmarkStart w:id="112" w:name="_Toc517182165"/>
      <w:bookmarkStart w:id="113" w:name="_Toc522607742"/>
      <w:bookmarkStart w:id="114" w:name="_Toc532895873"/>
      <w:bookmarkStart w:id="115" w:name="_Toc532896438"/>
      <w:r w:rsidRPr="00135FF4">
        <w:rPr>
          <w:rFonts w:asciiTheme="minorEastAsia" w:hAnsiTheme="minorEastAsia"/>
        </w:rPr>
        <w:lastRenderedPageBreak/>
        <w:t>5</w:t>
      </w:r>
      <w:r w:rsidR="00ED7F27" w:rsidRPr="00135FF4">
        <w:rPr>
          <w:rFonts w:asciiTheme="minorEastAsia" w:hAnsiTheme="minorEastAsia"/>
        </w:rPr>
        <w:t xml:space="preserve"> 土建工程</w:t>
      </w:r>
      <w:bookmarkEnd w:id="101"/>
      <w:bookmarkEnd w:id="111"/>
      <w:bookmarkEnd w:id="112"/>
      <w:bookmarkEnd w:id="113"/>
      <w:bookmarkEnd w:id="114"/>
      <w:bookmarkEnd w:id="115"/>
    </w:p>
    <w:p w14:paraId="15F58583" w14:textId="0A3B55CF" w:rsidR="00ED7F27" w:rsidRPr="00135FF4" w:rsidRDefault="00285FA5" w:rsidP="00C4691C">
      <w:pPr>
        <w:pStyle w:val="2"/>
        <w:rPr>
          <w:rFonts w:asciiTheme="minorEastAsia" w:hAnsiTheme="minorEastAsia"/>
        </w:rPr>
      </w:pPr>
      <w:bookmarkStart w:id="116" w:name="_Toc511392662"/>
      <w:bookmarkStart w:id="117" w:name="_Toc517182166"/>
      <w:bookmarkStart w:id="118" w:name="_Toc522607743"/>
      <w:bookmarkStart w:id="119" w:name="_Toc532895874"/>
      <w:bookmarkStart w:id="120" w:name="_Toc532896439"/>
      <w:bookmarkStart w:id="121" w:name="_Toc514230739"/>
      <w:bookmarkStart w:id="122" w:name="_Toc514232867"/>
      <w:bookmarkStart w:id="123" w:name="_Toc518718770"/>
      <w:bookmarkEnd w:id="102"/>
      <w:bookmarkEnd w:id="103"/>
      <w:bookmarkEnd w:id="104"/>
      <w:bookmarkEnd w:id="105"/>
      <w:bookmarkEnd w:id="106"/>
      <w:bookmarkEnd w:id="107"/>
      <w:bookmarkEnd w:id="108"/>
      <w:bookmarkEnd w:id="109"/>
      <w:bookmarkEnd w:id="110"/>
      <w:r w:rsidRPr="00135FF4">
        <w:rPr>
          <w:rFonts w:asciiTheme="minorEastAsia" w:hAnsiTheme="minorEastAsia"/>
        </w:rPr>
        <w:t>5</w:t>
      </w:r>
      <w:r w:rsidR="00C4691C" w:rsidRPr="00135FF4">
        <w:rPr>
          <w:rFonts w:asciiTheme="minorEastAsia" w:hAnsiTheme="minorEastAsia" w:hint="eastAsia"/>
        </w:rPr>
        <w:t>．</w:t>
      </w:r>
      <w:r w:rsidR="00ED7F27" w:rsidRPr="00135FF4">
        <w:rPr>
          <w:rFonts w:asciiTheme="minorEastAsia" w:hAnsiTheme="minorEastAsia" w:hint="eastAsia"/>
        </w:rPr>
        <w:t>1 一般规定</w:t>
      </w:r>
      <w:bookmarkEnd w:id="116"/>
      <w:bookmarkEnd w:id="117"/>
      <w:bookmarkEnd w:id="118"/>
      <w:bookmarkEnd w:id="119"/>
      <w:bookmarkEnd w:id="120"/>
    </w:p>
    <w:p w14:paraId="3E8935C2" w14:textId="77777777" w:rsidR="0083001C" w:rsidRPr="00135FF4" w:rsidRDefault="0083001C" w:rsidP="0083001C">
      <w:pPr>
        <w:snapToGrid w:val="0"/>
        <w:spacing w:line="360" w:lineRule="auto"/>
        <w:rPr>
          <w:rFonts w:asciiTheme="minorEastAsia" w:hAnsiTheme="minorEastAsia" w:cs="Arial"/>
          <w:sz w:val="24"/>
        </w:rPr>
      </w:pPr>
      <w:bookmarkStart w:id="124" w:name="_Toc520188195"/>
      <w:bookmarkStart w:id="125" w:name="_Toc520188384"/>
      <w:bookmarkStart w:id="126" w:name="_Toc520796149"/>
      <w:bookmarkStart w:id="127" w:name="_Toc529244270"/>
      <w:bookmarkStart w:id="128" w:name="_Toc2329504"/>
      <w:bookmarkStart w:id="129" w:name="_Toc27445968"/>
      <w:bookmarkStart w:id="130" w:name="_Toc27446150"/>
      <w:bookmarkStart w:id="131" w:name="_Toc194744568"/>
      <w:bookmarkStart w:id="132" w:name="_Toc484002252"/>
      <w:bookmarkStart w:id="133" w:name="_Toc514230757"/>
      <w:bookmarkStart w:id="134" w:name="_Toc514232885"/>
      <w:bookmarkStart w:id="135" w:name="_Toc518547761"/>
      <w:bookmarkStart w:id="136" w:name="_Toc518718788"/>
      <w:bookmarkEnd w:id="121"/>
      <w:bookmarkEnd w:id="122"/>
      <w:bookmarkEnd w:id="123"/>
      <w:r w:rsidRPr="00135FF4">
        <w:rPr>
          <w:rFonts w:asciiTheme="minorEastAsia" w:hAnsiTheme="minorEastAsia" w:cs="Arial" w:hint="eastAsia"/>
          <w:sz w:val="24"/>
        </w:rPr>
        <w:t>5.1.1土建工程应提供满足轨道交通预期通行能力、承载能力、安全控制、乘降疏导和安全疏散、车辆与机电设备系统安全运行和维护以及抗灾减灾等基本要求的建筑、结构、线路、路基等建筑物和设施。</w:t>
      </w:r>
    </w:p>
    <w:p w14:paraId="30E03C3A"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5.1.2城市轨道交通应根据线路沿线的工程地质、水文地质、气候条件、地形环境、荷载特性、施工工艺等要求，通过技术经济、环境影响和使用功能等方面的综合评价，选择安全可靠、经济合理的结构形式。</w:t>
      </w:r>
    </w:p>
    <w:p w14:paraId="2573545D" w14:textId="1A466DF5"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5.1.3  主体结构工程以及因结构损坏或大修对运营安全有严重影响的结构工程</w:t>
      </w:r>
      <w:r w:rsidR="003A20D6">
        <w:rPr>
          <w:rFonts w:asciiTheme="minorEastAsia" w:hAnsiTheme="minorEastAsia" w:cs="Arial" w:hint="eastAsia"/>
          <w:sz w:val="24"/>
        </w:rPr>
        <w:t>设计工作年限</w:t>
      </w:r>
      <w:r w:rsidRPr="00135FF4">
        <w:rPr>
          <w:rFonts w:asciiTheme="minorEastAsia" w:hAnsiTheme="minorEastAsia" w:cs="Arial" w:hint="eastAsia"/>
          <w:sz w:val="24"/>
        </w:rPr>
        <w:t>不应小于100年，其他结构工程的</w:t>
      </w:r>
      <w:r w:rsidR="003A20D6">
        <w:rPr>
          <w:rFonts w:asciiTheme="minorEastAsia" w:hAnsiTheme="minorEastAsia" w:cs="Arial" w:hint="eastAsia"/>
          <w:sz w:val="24"/>
        </w:rPr>
        <w:t>设计工作年限</w:t>
      </w:r>
      <w:r w:rsidRPr="00135FF4">
        <w:rPr>
          <w:rFonts w:asciiTheme="minorEastAsia" w:hAnsiTheme="minorEastAsia" w:cs="Arial" w:hint="eastAsia"/>
          <w:sz w:val="24"/>
        </w:rPr>
        <w:t>应不小于50年。</w:t>
      </w:r>
    </w:p>
    <w:p w14:paraId="54783EB6"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5.1.4  当高架区间上跨城市道路、公路、铁路时，应满足相关工程的限界要求，并预留一定的余量；当高架区间上跨通航水域时，其桥下净空应根据航道等级确定，并满足政府主管部门的批复要求。</w:t>
      </w:r>
    </w:p>
    <w:p w14:paraId="7E937FD4" w14:textId="0AE6F592" w:rsidR="0083001C" w:rsidRPr="00135FF4" w:rsidRDefault="0083001C" w:rsidP="0083001C">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rPr>
        <w:t>5.1.5 当城市轨道交通采用直流牵引供电、并以走</w:t>
      </w:r>
      <w:proofErr w:type="gramStart"/>
      <w:r w:rsidRPr="00135FF4">
        <w:rPr>
          <w:rFonts w:asciiTheme="minorEastAsia" w:hAnsiTheme="minorEastAsia" w:cs="Arial" w:hint="eastAsia"/>
          <w:sz w:val="24"/>
        </w:rPr>
        <w:t>行轨组成回流网</w:t>
      </w:r>
      <w:proofErr w:type="gramEnd"/>
      <w:r w:rsidRPr="00135FF4">
        <w:rPr>
          <w:rFonts w:asciiTheme="minorEastAsia" w:hAnsiTheme="minorEastAsia" w:cs="Arial" w:hint="eastAsia"/>
          <w:sz w:val="24"/>
        </w:rPr>
        <w:t>时，轨道和结构工程应采取限制泄漏电流产生及杂散电流腐蚀的措施。</w:t>
      </w:r>
    </w:p>
    <w:p w14:paraId="7B9BF447" w14:textId="2A4BF086"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szCs w:val="24"/>
        </w:rPr>
        <w:t>5</w:t>
      </w:r>
      <w:r w:rsidRPr="00135FF4">
        <w:rPr>
          <w:rFonts w:asciiTheme="minorEastAsia" w:hAnsiTheme="minorEastAsia" w:cs="Arial"/>
          <w:sz w:val="24"/>
          <w:szCs w:val="24"/>
        </w:rPr>
        <w:t>.1.</w:t>
      </w:r>
      <w:r w:rsidR="00AC3755" w:rsidRPr="00135FF4">
        <w:rPr>
          <w:rFonts w:asciiTheme="minorEastAsia" w:hAnsiTheme="minorEastAsia" w:cs="Arial"/>
          <w:sz w:val="24"/>
          <w:szCs w:val="24"/>
        </w:rPr>
        <w:t>6</w:t>
      </w:r>
      <w:r w:rsidRPr="00135FF4">
        <w:rPr>
          <w:rFonts w:asciiTheme="minorEastAsia" w:hAnsiTheme="minorEastAsia" w:cs="Arial"/>
          <w:sz w:val="24"/>
        </w:rPr>
        <w:t xml:space="preserve"> </w:t>
      </w:r>
      <w:r w:rsidRPr="00135FF4">
        <w:rPr>
          <w:rFonts w:asciiTheme="minorEastAsia" w:hAnsiTheme="minorEastAsia" w:cs="Arial" w:hint="eastAsia"/>
          <w:sz w:val="24"/>
        </w:rPr>
        <w:t>轨道交通出入口、风亭、冷却塔等设施与</w:t>
      </w:r>
      <w:proofErr w:type="gramStart"/>
      <w:r w:rsidRPr="00135FF4">
        <w:rPr>
          <w:rFonts w:asciiTheme="minorEastAsia" w:hAnsiTheme="minorEastAsia" w:cs="Arial" w:hint="eastAsia"/>
          <w:sz w:val="24"/>
        </w:rPr>
        <w:t>周边建</w:t>
      </w:r>
      <w:proofErr w:type="gramEnd"/>
      <w:r w:rsidRPr="00135FF4">
        <w:rPr>
          <w:rFonts w:asciiTheme="minorEastAsia" w:hAnsiTheme="minorEastAsia" w:cs="Arial" w:hint="eastAsia"/>
          <w:sz w:val="24"/>
        </w:rPr>
        <w:t>构筑物结合建设时，应满足其正常运行和维护的条件。</w:t>
      </w:r>
    </w:p>
    <w:p w14:paraId="28F74932" w14:textId="77777777" w:rsidR="0083001C" w:rsidRPr="00135FF4" w:rsidRDefault="0083001C" w:rsidP="0083001C">
      <w:pPr>
        <w:snapToGrid w:val="0"/>
        <w:spacing w:line="360" w:lineRule="auto"/>
        <w:rPr>
          <w:rFonts w:asciiTheme="minorEastAsia" w:hAnsiTheme="minorEastAsia" w:cs="Arial"/>
          <w:sz w:val="24"/>
          <w:szCs w:val="24"/>
        </w:rPr>
      </w:pPr>
    </w:p>
    <w:p w14:paraId="31BFD151" w14:textId="77777777" w:rsidR="0083001C" w:rsidRPr="00135FF4" w:rsidRDefault="0083001C" w:rsidP="0083001C">
      <w:pPr>
        <w:pStyle w:val="2"/>
        <w:rPr>
          <w:rFonts w:asciiTheme="minorEastAsia" w:hAnsiTheme="minorEastAsia"/>
        </w:rPr>
      </w:pPr>
      <w:bookmarkStart w:id="137" w:name="_Toc511392663"/>
      <w:bookmarkStart w:id="138" w:name="_Toc517182167"/>
      <w:bookmarkStart w:id="139" w:name="_Toc522607744"/>
      <w:bookmarkStart w:id="140" w:name="_Toc532895875"/>
      <w:bookmarkStart w:id="141" w:name="_Toc532896440"/>
      <w:r w:rsidRPr="00135FF4">
        <w:rPr>
          <w:rFonts w:asciiTheme="minorEastAsia" w:hAnsiTheme="minorEastAsia"/>
        </w:rPr>
        <w:t>5</w:t>
      </w:r>
      <w:r w:rsidRPr="00135FF4">
        <w:rPr>
          <w:rFonts w:asciiTheme="minorEastAsia" w:hAnsiTheme="minorEastAsia" w:hint="eastAsia"/>
        </w:rPr>
        <w:t>．2  线路工程</w:t>
      </w:r>
      <w:bookmarkEnd w:id="137"/>
      <w:bookmarkEnd w:id="138"/>
      <w:bookmarkEnd w:id="139"/>
      <w:bookmarkEnd w:id="140"/>
      <w:bookmarkEnd w:id="141"/>
    </w:p>
    <w:p w14:paraId="26CDD536"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5.2.1  线路选线</w:t>
      </w:r>
      <w:r w:rsidRPr="00135FF4">
        <w:rPr>
          <w:rFonts w:asciiTheme="minorEastAsia" w:hAnsiTheme="minorEastAsia" w:cs="Arial"/>
          <w:sz w:val="24"/>
        </w:rPr>
        <w:t>应</w:t>
      </w:r>
      <w:r w:rsidRPr="00135FF4">
        <w:rPr>
          <w:rFonts w:asciiTheme="minorEastAsia" w:hAnsiTheme="minorEastAsia" w:cs="Arial" w:hint="eastAsia"/>
          <w:sz w:val="24"/>
        </w:rPr>
        <w:t>根据</w:t>
      </w:r>
      <w:r w:rsidRPr="00135FF4">
        <w:rPr>
          <w:rFonts w:asciiTheme="minorEastAsia" w:hAnsiTheme="minorEastAsia" w:cs="Arial"/>
          <w:sz w:val="24"/>
        </w:rPr>
        <w:t>功能定位</w:t>
      </w:r>
      <w:r w:rsidRPr="00135FF4">
        <w:rPr>
          <w:rFonts w:asciiTheme="minorEastAsia" w:hAnsiTheme="minorEastAsia" w:cs="Arial" w:hint="eastAsia"/>
          <w:sz w:val="24"/>
        </w:rPr>
        <w:t>、预测客流量和</w:t>
      </w:r>
      <w:r w:rsidRPr="00135FF4">
        <w:rPr>
          <w:rFonts w:asciiTheme="minorEastAsia" w:hAnsiTheme="minorEastAsia" w:cs="Arial"/>
          <w:sz w:val="24"/>
        </w:rPr>
        <w:t>线路性质确定运量等级和速度目标。</w:t>
      </w:r>
    </w:p>
    <w:p w14:paraId="417948B7"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5.2.2  线路工程</w:t>
      </w:r>
      <w:r w:rsidRPr="00135FF4">
        <w:rPr>
          <w:rFonts w:asciiTheme="minorEastAsia" w:hAnsiTheme="minorEastAsia" w:cs="Arial"/>
          <w:sz w:val="24"/>
        </w:rPr>
        <w:t>选线应规避不良工程地质、水文地质地段</w:t>
      </w:r>
      <w:r w:rsidRPr="00135FF4">
        <w:rPr>
          <w:rFonts w:asciiTheme="minorEastAsia" w:hAnsiTheme="minorEastAsia" w:cs="Arial" w:hint="eastAsia"/>
          <w:sz w:val="24"/>
        </w:rPr>
        <w:t>，应</w:t>
      </w:r>
      <w:r w:rsidRPr="00135FF4">
        <w:rPr>
          <w:rFonts w:asciiTheme="minorEastAsia" w:hAnsiTheme="minorEastAsia" w:cs="Arial"/>
          <w:sz w:val="24"/>
        </w:rPr>
        <w:t>符合</w:t>
      </w:r>
      <w:r w:rsidRPr="00135FF4">
        <w:rPr>
          <w:rFonts w:asciiTheme="minorEastAsia" w:hAnsiTheme="minorEastAsia" w:cs="Arial" w:hint="eastAsia"/>
          <w:sz w:val="24"/>
        </w:rPr>
        <w:t>施工</w:t>
      </w:r>
      <w:r w:rsidRPr="00135FF4">
        <w:rPr>
          <w:rFonts w:asciiTheme="minorEastAsia" w:hAnsiTheme="minorEastAsia" w:cs="Arial"/>
          <w:sz w:val="24"/>
        </w:rPr>
        <w:t>安全、环境保护</w:t>
      </w:r>
      <w:r w:rsidRPr="00135FF4">
        <w:rPr>
          <w:rFonts w:asciiTheme="minorEastAsia" w:hAnsiTheme="minorEastAsia" w:cs="Arial" w:hint="eastAsia"/>
          <w:sz w:val="24"/>
        </w:rPr>
        <w:t>及</w:t>
      </w:r>
      <w:r w:rsidRPr="00135FF4">
        <w:rPr>
          <w:rFonts w:asciiTheme="minorEastAsia" w:hAnsiTheme="minorEastAsia" w:cs="Arial"/>
          <w:sz w:val="24"/>
        </w:rPr>
        <w:t>资源保护等要求</w:t>
      </w:r>
      <w:r w:rsidRPr="00135FF4">
        <w:rPr>
          <w:rFonts w:asciiTheme="minorEastAsia" w:hAnsiTheme="minorEastAsia" w:cs="Arial" w:hint="eastAsia"/>
          <w:sz w:val="24"/>
        </w:rPr>
        <w:t>。</w:t>
      </w:r>
    </w:p>
    <w:p w14:paraId="64E774FC"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5.2.3  全封闭运行的城市轨道交通线路与道路相交时，应采用立体交叉方式；部分封闭运行的城市轨道交通线路，当不可避免与道路采取平面交叉时,应经过交通组织和通过能力校核计算，并设置安全防护措施。</w:t>
      </w:r>
    </w:p>
    <w:p w14:paraId="1E7FE5F4"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sz w:val="24"/>
        </w:rPr>
        <w:lastRenderedPageBreak/>
        <w:t>5.2.4  全封闭运行的城市轨道交通，正线（含支线）之间的接轨点应选择在车站，在进站方向应设置平行进路；当车辆基地的</w:t>
      </w:r>
      <w:proofErr w:type="gramStart"/>
      <w:r w:rsidRPr="00135FF4">
        <w:rPr>
          <w:rFonts w:asciiTheme="minorEastAsia" w:hAnsiTheme="minorEastAsia" w:cs="Arial"/>
          <w:sz w:val="24"/>
        </w:rPr>
        <w:t>出入线</w:t>
      </w:r>
      <w:proofErr w:type="gramEnd"/>
      <w:r w:rsidRPr="00135FF4">
        <w:rPr>
          <w:rFonts w:asciiTheme="minorEastAsia" w:hAnsiTheme="minorEastAsia" w:cs="Arial"/>
          <w:sz w:val="24"/>
        </w:rPr>
        <w:t>与正线的接轨点不</w:t>
      </w:r>
      <w:r w:rsidRPr="00135FF4">
        <w:rPr>
          <w:rFonts w:asciiTheme="minorEastAsia" w:hAnsiTheme="minorEastAsia" w:cs="Arial" w:hint="eastAsia"/>
          <w:sz w:val="24"/>
        </w:rPr>
        <w:t>选择</w:t>
      </w:r>
      <w:r w:rsidRPr="00135FF4">
        <w:rPr>
          <w:rFonts w:asciiTheme="minorEastAsia" w:hAnsiTheme="minorEastAsia" w:cs="Arial"/>
          <w:sz w:val="24"/>
        </w:rPr>
        <w:t>在车站时，应经</w:t>
      </w:r>
      <w:r w:rsidRPr="00135FF4">
        <w:rPr>
          <w:rFonts w:asciiTheme="minorEastAsia" w:hAnsiTheme="minorEastAsia" w:cs="Arial" w:hint="eastAsia"/>
          <w:sz w:val="24"/>
        </w:rPr>
        <w:t>过</w:t>
      </w:r>
      <w:r w:rsidRPr="00135FF4">
        <w:rPr>
          <w:rFonts w:asciiTheme="minorEastAsia" w:hAnsiTheme="minorEastAsia" w:cs="Arial"/>
          <w:sz w:val="24"/>
        </w:rPr>
        <w:t>行车组织和通过能力核算，并设置相应的安全防护措施。</w:t>
      </w:r>
    </w:p>
    <w:p w14:paraId="2BA58587"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5.2.5  正线线路的平面曲线和纵向坡度设置应保证列车运行安全，应与列车的性能参数相匹配，应与设计的列车运行速度相适应，并应满足运营和救援的要求。</w:t>
      </w:r>
    </w:p>
    <w:p w14:paraId="08005540"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5.2.6  </w:t>
      </w:r>
      <w:r w:rsidRPr="00135FF4">
        <w:rPr>
          <w:rFonts w:asciiTheme="minorEastAsia" w:hAnsiTheme="minorEastAsia" w:cs="Arial"/>
          <w:sz w:val="24"/>
        </w:rPr>
        <w:t>线路的</w:t>
      </w:r>
      <w:r w:rsidRPr="00135FF4">
        <w:rPr>
          <w:rFonts w:asciiTheme="minorEastAsia" w:hAnsiTheme="minorEastAsia" w:cs="Arial" w:hint="eastAsia"/>
          <w:sz w:val="24"/>
        </w:rPr>
        <w:t>辅助</w:t>
      </w:r>
      <w:r w:rsidRPr="00135FF4">
        <w:rPr>
          <w:rFonts w:asciiTheme="minorEastAsia" w:hAnsiTheme="minorEastAsia" w:cs="Arial"/>
          <w:sz w:val="24"/>
        </w:rPr>
        <w:t>线路设置应</w:t>
      </w:r>
      <w:r w:rsidRPr="00135FF4">
        <w:rPr>
          <w:rFonts w:asciiTheme="minorEastAsia" w:hAnsiTheme="minorEastAsia" w:cs="Arial" w:hint="eastAsia"/>
          <w:sz w:val="24"/>
        </w:rPr>
        <w:t>满足运营及</w:t>
      </w:r>
      <w:r w:rsidRPr="00135FF4">
        <w:rPr>
          <w:rFonts w:asciiTheme="minorEastAsia" w:hAnsiTheme="minorEastAsia" w:cs="Arial"/>
          <w:sz w:val="24"/>
        </w:rPr>
        <w:t>救援的</w:t>
      </w:r>
      <w:r w:rsidRPr="00135FF4">
        <w:rPr>
          <w:rFonts w:asciiTheme="minorEastAsia" w:hAnsiTheme="minorEastAsia" w:cs="Arial" w:hint="eastAsia"/>
          <w:sz w:val="24"/>
        </w:rPr>
        <w:t>要求</w:t>
      </w:r>
      <w:r w:rsidRPr="00135FF4">
        <w:rPr>
          <w:rFonts w:asciiTheme="minorEastAsia" w:hAnsiTheme="minorEastAsia" w:cs="Arial"/>
          <w:sz w:val="24"/>
        </w:rPr>
        <w:t>。</w:t>
      </w:r>
    </w:p>
    <w:p w14:paraId="0FD33D7D" w14:textId="77777777" w:rsidR="0083001C" w:rsidRPr="00135FF4" w:rsidRDefault="0083001C" w:rsidP="0083001C">
      <w:pPr>
        <w:snapToGrid w:val="0"/>
        <w:spacing w:line="360" w:lineRule="auto"/>
        <w:rPr>
          <w:rFonts w:asciiTheme="minorEastAsia" w:hAnsiTheme="minorEastAsia"/>
          <w:sz w:val="24"/>
        </w:rPr>
      </w:pPr>
      <w:r w:rsidRPr="00135FF4">
        <w:rPr>
          <w:rFonts w:asciiTheme="minorEastAsia" w:hAnsiTheme="minorEastAsia"/>
          <w:sz w:val="24"/>
        </w:rPr>
        <w:t xml:space="preserve">5.2.7  </w:t>
      </w:r>
      <w:r w:rsidRPr="00135FF4">
        <w:rPr>
          <w:rFonts w:asciiTheme="minorEastAsia" w:hAnsiTheme="minorEastAsia" w:hint="eastAsia"/>
          <w:sz w:val="24"/>
        </w:rPr>
        <w:t>当采用全自动驾驶运行模式时，车辆基地无人驾驶区域、出入线、正线和折返线等应实现全自动驾驶运行。</w:t>
      </w:r>
    </w:p>
    <w:p w14:paraId="35EA9198" w14:textId="77777777" w:rsidR="0083001C" w:rsidRPr="00135FF4" w:rsidRDefault="0083001C" w:rsidP="0083001C">
      <w:pPr>
        <w:snapToGrid w:val="0"/>
        <w:spacing w:line="360" w:lineRule="auto"/>
        <w:rPr>
          <w:rFonts w:asciiTheme="minorEastAsia" w:hAnsiTheme="minorEastAsia" w:cs="Arial"/>
          <w:sz w:val="24"/>
        </w:rPr>
      </w:pPr>
    </w:p>
    <w:p w14:paraId="02E03C01" w14:textId="77777777" w:rsidR="0083001C" w:rsidRPr="00135FF4" w:rsidRDefault="0083001C" w:rsidP="0083001C">
      <w:pPr>
        <w:pStyle w:val="2"/>
        <w:rPr>
          <w:rFonts w:asciiTheme="minorEastAsia" w:hAnsiTheme="minorEastAsia"/>
        </w:rPr>
      </w:pPr>
      <w:bookmarkStart w:id="142" w:name="_Toc484002248"/>
      <w:bookmarkStart w:id="143" w:name="_Toc511392664"/>
      <w:bookmarkStart w:id="144" w:name="_Toc517182168"/>
      <w:bookmarkStart w:id="145" w:name="_Toc522607745"/>
      <w:bookmarkStart w:id="146" w:name="_Toc532895876"/>
      <w:bookmarkStart w:id="147" w:name="_Toc532896441"/>
      <w:r w:rsidRPr="00135FF4">
        <w:rPr>
          <w:rFonts w:asciiTheme="minorEastAsia" w:hAnsiTheme="minorEastAsia"/>
        </w:rPr>
        <w:t>5</w:t>
      </w:r>
      <w:r w:rsidRPr="00135FF4">
        <w:rPr>
          <w:rFonts w:asciiTheme="minorEastAsia" w:hAnsiTheme="minorEastAsia" w:hint="eastAsia"/>
        </w:rPr>
        <w:t>．3</w:t>
      </w:r>
      <w:r w:rsidRPr="00135FF4">
        <w:rPr>
          <w:rFonts w:asciiTheme="minorEastAsia" w:hAnsiTheme="minorEastAsia"/>
        </w:rPr>
        <w:t xml:space="preserve"> 轨道与路基工程</w:t>
      </w:r>
      <w:bookmarkEnd w:id="142"/>
      <w:bookmarkEnd w:id="143"/>
      <w:bookmarkEnd w:id="144"/>
      <w:bookmarkEnd w:id="145"/>
      <w:bookmarkEnd w:id="146"/>
      <w:bookmarkEnd w:id="147"/>
      <w:r w:rsidRPr="00135FF4">
        <w:rPr>
          <w:rFonts w:asciiTheme="minorEastAsia" w:hAnsiTheme="minorEastAsia" w:hint="eastAsia"/>
        </w:rPr>
        <w:t xml:space="preserve"> </w:t>
      </w:r>
    </w:p>
    <w:p w14:paraId="6F6AA649"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5.3.1  </w:t>
      </w:r>
      <w:r w:rsidRPr="00135FF4">
        <w:rPr>
          <w:rFonts w:asciiTheme="minorEastAsia" w:hAnsiTheme="minorEastAsia" w:cs="Arial"/>
          <w:sz w:val="24"/>
        </w:rPr>
        <w:t>轨道结构应具有足够的强度、稳定性、耐久性和适当的弹性，应保证列车运行平稳、安全，并应</w:t>
      </w:r>
      <w:r w:rsidRPr="00135FF4">
        <w:rPr>
          <w:rFonts w:asciiTheme="minorEastAsia" w:hAnsiTheme="minorEastAsia" w:cs="Arial" w:hint="eastAsia"/>
          <w:sz w:val="24"/>
        </w:rPr>
        <w:t>结合其他措施</w:t>
      </w:r>
      <w:r w:rsidRPr="00135FF4">
        <w:rPr>
          <w:rFonts w:asciiTheme="minorEastAsia" w:hAnsiTheme="minorEastAsia" w:cs="Arial"/>
          <w:sz w:val="24"/>
        </w:rPr>
        <w:t>满足减振、降噪的要求。</w:t>
      </w:r>
    </w:p>
    <w:p w14:paraId="697A3A00"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5.3.2  </w:t>
      </w:r>
      <w:r w:rsidRPr="00135FF4">
        <w:rPr>
          <w:rFonts w:asciiTheme="minorEastAsia" w:hAnsiTheme="minorEastAsia" w:cs="Arial"/>
          <w:sz w:val="24"/>
        </w:rPr>
        <w:t>钢轮－钢轨系统钢轨的</w:t>
      </w:r>
      <w:r w:rsidRPr="00135FF4">
        <w:rPr>
          <w:rFonts w:asciiTheme="minorEastAsia" w:hAnsiTheme="minorEastAsia" w:cs="Arial" w:hint="eastAsia"/>
          <w:sz w:val="24"/>
        </w:rPr>
        <w:t>断面、</w:t>
      </w:r>
      <w:r w:rsidRPr="00135FF4">
        <w:rPr>
          <w:rFonts w:asciiTheme="minorEastAsia" w:hAnsiTheme="minorEastAsia" w:cs="Arial"/>
          <w:sz w:val="24"/>
        </w:rPr>
        <w:t>轨底坡</w:t>
      </w:r>
      <w:r w:rsidRPr="00135FF4">
        <w:rPr>
          <w:rFonts w:asciiTheme="minorEastAsia" w:hAnsiTheme="minorEastAsia" w:cs="Arial" w:hint="eastAsia"/>
          <w:sz w:val="24"/>
        </w:rPr>
        <w:t>、硬度</w:t>
      </w:r>
      <w:r w:rsidRPr="00135FF4">
        <w:rPr>
          <w:rFonts w:asciiTheme="minorEastAsia" w:hAnsiTheme="minorEastAsia" w:cs="Arial"/>
          <w:sz w:val="24"/>
        </w:rPr>
        <w:t>应与</w:t>
      </w:r>
      <w:r w:rsidRPr="00135FF4">
        <w:rPr>
          <w:rFonts w:asciiTheme="minorEastAsia" w:hAnsiTheme="minorEastAsia" w:cs="Arial" w:hint="eastAsia"/>
          <w:sz w:val="24"/>
        </w:rPr>
        <w:t>车轮</w:t>
      </w:r>
      <w:r w:rsidRPr="00135FF4">
        <w:rPr>
          <w:rFonts w:asciiTheme="minorEastAsia" w:hAnsiTheme="minorEastAsia" w:cs="Arial"/>
          <w:sz w:val="24"/>
        </w:rPr>
        <w:t>踏面相匹配，并应保证对运行列车具有足够的</w:t>
      </w:r>
      <w:r w:rsidRPr="00135FF4">
        <w:rPr>
          <w:rFonts w:asciiTheme="minorEastAsia" w:hAnsiTheme="minorEastAsia" w:cs="Arial" w:hint="eastAsia"/>
          <w:sz w:val="24"/>
        </w:rPr>
        <w:t>安全</w:t>
      </w:r>
      <w:r w:rsidRPr="00135FF4">
        <w:rPr>
          <w:rFonts w:asciiTheme="minorEastAsia" w:hAnsiTheme="minorEastAsia" w:cs="Arial"/>
          <w:sz w:val="24"/>
        </w:rPr>
        <w:t>强度、支撑刚度</w:t>
      </w:r>
      <w:r w:rsidRPr="00135FF4">
        <w:rPr>
          <w:rFonts w:asciiTheme="minorEastAsia" w:hAnsiTheme="minorEastAsia" w:cs="Arial" w:hint="eastAsia"/>
          <w:sz w:val="24"/>
        </w:rPr>
        <w:t>和</w:t>
      </w:r>
      <w:r w:rsidRPr="00135FF4">
        <w:rPr>
          <w:rFonts w:asciiTheme="minorEastAsia" w:hAnsiTheme="minorEastAsia" w:cs="Arial"/>
          <w:sz w:val="24"/>
        </w:rPr>
        <w:t>良好的导向作用。</w:t>
      </w:r>
    </w:p>
    <w:p w14:paraId="1110101C"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5.3.3  钢轮－钢轨系统正线曲线段轨道应根据列车运行速度设置超高，允许未被平衡的横向加速度不应超过0.4m/s</w:t>
      </w:r>
      <w:r w:rsidRPr="00135FF4">
        <w:rPr>
          <w:rFonts w:asciiTheme="minorEastAsia" w:hAnsiTheme="minorEastAsia" w:cs="Arial" w:hint="eastAsia"/>
          <w:sz w:val="24"/>
          <w:vertAlign w:val="superscript"/>
        </w:rPr>
        <w:t>2</w:t>
      </w:r>
      <w:r w:rsidRPr="00135FF4">
        <w:rPr>
          <w:rFonts w:asciiTheme="minorEastAsia" w:hAnsiTheme="minorEastAsia" w:cs="Arial" w:hint="eastAsia"/>
          <w:sz w:val="24"/>
        </w:rPr>
        <w:t>，且最大超高应满足列车静止状态下的横向稳定要求。车站内曲线超高不应超过15mm，允许未被平衡的横向加速度不应超过0.3m/s</w:t>
      </w:r>
      <w:r w:rsidRPr="00135FF4">
        <w:rPr>
          <w:rFonts w:asciiTheme="minorEastAsia" w:hAnsiTheme="minorEastAsia" w:cs="Arial" w:hint="eastAsia"/>
          <w:sz w:val="24"/>
          <w:vertAlign w:val="superscript"/>
        </w:rPr>
        <w:t>2</w:t>
      </w:r>
      <w:r w:rsidRPr="00135FF4">
        <w:rPr>
          <w:rFonts w:asciiTheme="minorEastAsia" w:hAnsiTheme="minorEastAsia" w:cs="Arial" w:hint="eastAsia"/>
          <w:sz w:val="24"/>
        </w:rPr>
        <w:t>。</w:t>
      </w:r>
    </w:p>
    <w:p w14:paraId="3046AA2F"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5.3.4  </w:t>
      </w:r>
      <w:r w:rsidRPr="00135FF4">
        <w:rPr>
          <w:rFonts w:asciiTheme="minorEastAsia" w:hAnsiTheme="minorEastAsia" w:cs="Arial"/>
          <w:sz w:val="24"/>
        </w:rPr>
        <w:t>轨道</w:t>
      </w:r>
      <w:proofErr w:type="gramStart"/>
      <w:r w:rsidRPr="00135FF4">
        <w:rPr>
          <w:rFonts w:asciiTheme="minorEastAsia" w:hAnsiTheme="minorEastAsia" w:cs="Arial"/>
          <w:sz w:val="24"/>
        </w:rPr>
        <w:t>尽端应设置</w:t>
      </w:r>
      <w:proofErr w:type="gramEnd"/>
      <w:r w:rsidRPr="00135FF4">
        <w:rPr>
          <w:rFonts w:asciiTheme="minorEastAsia" w:hAnsiTheme="minorEastAsia" w:cs="Arial"/>
          <w:sz w:val="24"/>
        </w:rPr>
        <w:t>车挡</w:t>
      </w:r>
      <w:r w:rsidRPr="00135FF4">
        <w:rPr>
          <w:rFonts w:asciiTheme="minorEastAsia" w:hAnsiTheme="minorEastAsia" w:cs="Arial" w:hint="eastAsia"/>
          <w:sz w:val="24"/>
        </w:rPr>
        <w:t>。钢轮</w:t>
      </w:r>
      <w:r w:rsidRPr="00135FF4">
        <w:rPr>
          <w:rFonts w:asciiTheme="minorEastAsia" w:hAnsiTheme="minorEastAsia" w:cs="Arial"/>
          <w:sz w:val="24"/>
        </w:rPr>
        <w:t>－</w:t>
      </w:r>
      <w:r w:rsidRPr="00135FF4">
        <w:rPr>
          <w:rFonts w:asciiTheme="minorEastAsia" w:hAnsiTheme="minorEastAsia" w:cs="Arial" w:hint="eastAsia"/>
          <w:sz w:val="24"/>
        </w:rPr>
        <w:t>钢轨系统</w:t>
      </w:r>
      <w:r w:rsidRPr="00135FF4">
        <w:rPr>
          <w:rFonts w:asciiTheme="minorEastAsia" w:hAnsiTheme="minorEastAsia" w:cs="Arial"/>
          <w:sz w:val="24"/>
        </w:rPr>
        <w:t>正线、</w:t>
      </w:r>
      <w:r w:rsidRPr="00135FF4">
        <w:rPr>
          <w:rFonts w:asciiTheme="minorEastAsia" w:hAnsiTheme="minorEastAsia" w:cs="Arial" w:hint="eastAsia"/>
          <w:sz w:val="24"/>
        </w:rPr>
        <w:t>配线及</w:t>
      </w:r>
      <w:r w:rsidRPr="00135FF4">
        <w:rPr>
          <w:rFonts w:asciiTheme="minorEastAsia" w:hAnsiTheme="minorEastAsia" w:cs="Arial"/>
          <w:sz w:val="24"/>
        </w:rPr>
        <w:t>试车线</w:t>
      </w:r>
      <w:r w:rsidRPr="00135FF4">
        <w:rPr>
          <w:rFonts w:asciiTheme="minorEastAsia" w:hAnsiTheme="minorEastAsia" w:cs="Arial" w:hint="eastAsia"/>
          <w:sz w:val="24"/>
        </w:rPr>
        <w:t>、牵出线等</w:t>
      </w:r>
      <w:r w:rsidRPr="00135FF4">
        <w:rPr>
          <w:rFonts w:asciiTheme="minorEastAsia" w:hAnsiTheme="minorEastAsia" w:cs="Arial"/>
          <w:sz w:val="24"/>
        </w:rPr>
        <w:t>轨道</w:t>
      </w:r>
      <w:r w:rsidRPr="00135FF4">
        <w:rPr>
          <w:rFonts w:asciiTheme="minorEastAsia" w:hAnsiTheme="minorEastAsia" w:cs="Arial" w:hint="eastAsia"/>
          <w:sz w:val="24"/>
        </w:rPr>
        <w:t>终</w:t>
      </w:r>
      <w:r w:rsidRPr="00135FF4">
        <w:rPr>
          <w:rFonts w:asciiTheme="minorEastAsia" w:hAnsiTheme="minorEastAsia" w:cs="Arial"/>
          <w:sz w:val="24"/>
        </w:rPr>
        <w:t>端车挡应能承受列车以25km/h速度撞击时的冲击荷载</w:t>
      </w:r>
      <w:r w:rsidRPr="00135FF4">
        <w:rPr>
          <w:rFonts w:asciiTheme="minorEastAsia" w:hAnsiTheme="minorEastAsia" w:cs="Arial" w:hint="eastAsia"/>
          <w:sz w:val="24"/>
        </w:rPr>
        <w:t>。</w:t>
      </w:r>
    </w:p>
    <w:p w14:paraId="21FBA6C4"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5.3.5  </w:t>
      </w:r>
      <w:r w:rsidRPr="00135FF4">
        <w:rPr>
          <w:rFonts w:asciiTheme="minorEastAsia" w:hAnsiTheme="minorEastAsia" w:cs="Arial"/>
          <w:sz w:val="24"/>
        </w:rPr>
        <w:t>轨道道岔结构应安全可靠，道岔型号选择应与列车通过运行速度相适应。</w:t>
      </w:r>
    </w:p>
    <w:p w14:paraId="4E3970F0"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5.3.6  </w:t>
      </w:r>
      <w:r w:rsidRPr="00135FF4">
        <w:rPr>
          <w:rFonts w:asciiTheme="minorEastAsia" w:hAnsiTheme="minorEastAsia" w:cs="Arial"/>
          <w:sz w:val="24"/>
        </w:rPr>
        <w:t>无</w:t>
      </w:r>
      <w:proofErr w:type="gramStart"/>
      <w:r w:rsidRPr="00135FF4">
        <w:rPr>
          <w:rFonts w:asciiTheme="minorEastAsia" w:hAnsiTheme="minorEastAsia" w:cs="Arial"/>
          <w:sz w:val="24"/>
        </w:rPr>
        <w:t>砟</w:t>
      </w:r>
      <w:proofErr w:type="gramEnd"/>
      <w:r w:rsidRPr="00135FF4">
        <w:rPr>
          <w:rFonts w:asciiTheme="minorEastAsia" w:hAnsiTheme="minorEastAsia" w:cs="Arial"/>
          <w:sz w:val="24"/>
        </w:rPr>
        <w:t>轨道结构</w:t>
      </w:r>
      <w:r w:rsidRPr="00135FF4">
        <w:rPr>
          <w:rFonts w:asciiTheme="minorEastAsia" w:hAnsiTheme="minorEastAsia" w:cs="Arial" w:hint="eastAsia"/>
          <w:sz w:val="24"/>
        </w:rPr>
        <w:t>的</w:t>
      </w:r>
      <w:r w:rsidRPr="00135FF4">
        <w:rPr>
          <w:rFonts w:asciiTheme="minorEastAsia" w:hAnsiTheme="minorEastAsia" w:cs="Arial"/>
          <w:sz w:val="24"/>
        </w:rPr>
        <w:t>混凝土强度等级</w:t>
      </w:r>
      <w:r w:rsidRPr="00135FF4">
        <w:rPr>
          <w:rFonts w:asciiTheme="minorEastAsia" w:hAnsiTheme="minorEastAsia" w:cs="Arial" w:hint="eastAsia"/>
          <w:sz w:val="24"/>
        </w:rPr>
        <w:t>，</w:t>
      </w:r>
      <w:r w:rsidRPr="00135FF4">
        <w:rPr>
          <w:rFonts w:asciiTheme="minorEastAsia" w:hAnsiTheme="minorEastAsia" w:cs="Arial"/>
          <w:sz w:val="24"/>
        </w:rPr>
        <w:t>隧道内和U形结构地段不应低于C35，高架线和地面线地段的不应低于C40。</w:t>
      </w:r>
    </w:p>
    <w:p w14:paraId="0CAE88D3" w14:textId="77777777" w:rsidR="0083001C" w:rsidRPr="00135FF4" w:rsidRDefault="0083001C" w:rsidP="0083001C">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rPr>
        <w:t xml:space="preserve">5.3.7 </w:t>
      </w:r>
      <w:r w:rsidRPr="00135FF4">
        <w:rPr>
          <w:rFonts w:asciiTheme="minorEastAsia" w:hAnsiTheme="minorEastAsia" w:hint="eastAsia"/>
          <w:sz w:val="24"/>
        </w:rPr>
        <w:t xml:space="preserve"> 采用直流牵引供电并以走</w:t>
      </w:r>
      <w:proofErr w:type="gramStart"/>
      <w:r w:rsidRPr="00135FF4">
        <w:rPr>
          <w:rFonts w:asciiTheme="minorEastAsia" w:hAnsiTheme="minorEastAsia" w:hint="eastAsia"/>
          <w:sz w:val="24"/>
        </w:rPr>
        <w:t>行轨组成回流网</w:t>
      </w:r>
      <w:proofErr w:type="gramEnd"/>
      <w:r w:rsidRPr="00135FF4">
        <w:rPr>
          <w:rFonts w:asciiTheme="minorEastAsia" w:hAnsiTheme="minorEastAsia" w:hint="eastAsia"/>
          <w:sz w:val="24"/>
        </w:rPr>
        <w:t>的城市轨道交通系统，</w:t>
      </w:r>
      <w:r w:rsidRPr="00135FF4">
        <w:rPr>
          <w:rFonts w:asciiTheme="minorEastAsia" w:hAnsiTheme="minorEastAsia" w:cs="Arial" w:hint="eastAsia"/>
          <w:sz w:val="24"/>
        </w:rPr>
        <w:t>轨道</w:t>
      </w:r>
      <w:r w:rsidRPr="00135FF4">
        <w:rPr>
          <w:rFonts w:asciiTheme="minorEastAsia" w:hAnsiTheme="minorEastAsia" w:cs="Arial" w:hint="eastAsia"/>
          <w:sz w:val="24"/>
          <w:szCs w:val="24"/>
        </w:rPr>
        <w:t>应符合下列规定：</w:t>
      </w:r>
    </w:p>
    <w:p w14:paraId="1EC3ADC4" w14:textId="4CDF3346" w:rsidR="0083001C" w:rsidRPr="00135FF4" w:rsidRDefault="0083001C" w:rsidP="0083001C">
      <w:pPr>
        <w:snapToGrid w:val="0"/>
        <w:spacing w:line="360" w:lineRule="auto"/>
        <w:ind w:firstLineChars="118" w:firstLine="283"/>
        <w:rPr>
          <w:rFonts w:asciiTheme="minorEastAsia" w:hAnsiTheme="minorEastAsia" w:cs="Arial"/>
          <w:sz w:val="24"/>
          <w:szCs w:val="24"/>
        </w:rPr>
      </w:pPr>
      <w:r w:rsidRPr="00135FF4">
        <w:rPr>
          <w:rFonts w:asciiTheme="minorEastAsia" w:hAnsiTheme="minorEastAsia" w:cs="Arial" w:hint="eastAsia"/>
          <w:sz w:val="24"/>
          <w:szCs w:val="24"/>
        </w:rPr>
        <w:t>1</w:t>
      </w:r>
      <w:r w:rsidR="00BD386A">
        <w:rPr>
          <w:rFonts w:asciiTheme="minorEastAsia" w:hAnsiTheme="minorEastAsia" w:cs="Arial"/>
          <w:sz w:val="24"/>
          <w:szCs w:val="24"/>
        </w:rPr>
        <w:t xml:space="preserve"> </w:t>
      </w:r>
      <w:r w:rsidRPr="00135FF4">
        <w:rPr>
          <w:rFonts w:asciiTheme="minorEastAsia" w:hAnsiTheme="minorEastAsia" w:cs="Arial"/>
          <w:sz w:val="24"/>
          <w:szCs w:val="24"/>
        </w:rPr>
        <w:t>应采取有效措施减少回流</w:t>
      </w:r>
      <w:r w:rsidRPr="00135FF4">
        <w:rPr>
          <w:rFonts w:asciiTheme="minorEastAsia" w:hAnsiTheme="minorEastAsia" w:cs="Arial" w:hint="eastAsia"/>
          <w:sz w:val="24"/>
          <w:szCs w:val="24"/>
        </w:rPr>
        <w:t>网的</w:t>
      </w:r>
      <w:r w:rsidRPr="00135FF4">
        <w:rPr>
          <w:rFonts w:asciiTheme="minorEastAsia" w:hAnsiTheme="minorEastAsia" w:cs="Arial"/>
          <w:sz w:val="24"/>
          <w:szCs w:val="24"/>
        </w:rPr>
        <w:t>纵向电阻</w:t>
      </w:r>
      <w:r w:rsidRPr="00135FF4">
        <w:rPr>
          <w:rFonts w:asciiTheme="minorEastAsia" w:hAnsiTheme="minorEastAsia" w:cs="Arial" w:hint="eastAsia"/>
          <w:sz w:val="24"/>
          <w:szCs w:val="24"/>
        </w:rPr>
        <w:t>；</w:t>
      </w:r>
    </w:p>
    <w:p w14:paraId="53EE0AFF" w14:textId="1884A436" w:rsidR="0083001C" w:rsidRPr="00135FF4" w:rsidRDefault="0083001C" w:rsidP="0083001C">
      <w:pPr>
        <w:snapToGrid w:val="0"/>
        <w:spacing w:line="360" w:lineRule="auto"/>
        <w:ind w:firstLineChars="118" w:firstLine="283"/>
        <w:rPr>
          <w:rFonts w:asciiTheme="minorEastAsia" w:hAnsiTheme="minorEastAsia" w:cs="Arial"/>
          <w:sz w:val="24"/>
          <w:szCs w:val="24"/>
        </w:rPr>
      </w:pPr>
      <w:r w:rsidRPr="00135FF4">
        <w:rPr>
          <w:rFonts w:asciiTheme="minorEastAsia" w:hAnsiTheme="minorEastAsia" w:cs="Arial" w:hint="eastAsia"/>
          <w:sz w:val="24"/>
          <w:szCs w:val="24"/>
        </w:rPr>
        <w:t>2</w:t>
      </w:r>
      <w:r w:rsidR="00BD386A">
        <w:rPr>
          <w:rFonts w:asciiTheme="minorEastAsia" w:hAnsiTheme="minorEastAsia" w:cs="Arial"/>
          <w:sz w:val="24"/>
          <w:szCs w:val="24"/>
        </w:rPr>
        <w:t xml:space="preserve"> </w:t>
      </w:r>
      <w:r w:rsidRPr="00135FF4">
        <w:rPr>
          <w:rFonts w:asciiTheme="minorEastAsia" w:hAnsiTheme="minorEastAsia" w:cs="Arial" w:hint="eastAsia"/>
          <w:sz w:val="24"/>
          <w:szCs w:val="24"/>
        </w:rPr>
        <w:t>回流</w:t>
      </w:r>
      <w:proofErr w:type="gramStart"/>
      <w:r w:rsidRPr="00135FF4">
        <w:rPr>
          <w:rFonts w:asciiTheme="minorEastAsia" w:hAnsiTheme="minorEastAsia" w:cs="Arial" w:hint="eastAsia"/>
          <w:sz w:val="24"/>
          <w:szCs w:val="24"/>
        </w:rPr>
        <w:t>走行轨</w:t>
      </w:r>
      <w:r w:rsidRPr="00135FF4">
        <w:rPr>
          <w:rFonts w:asciiTheme="minorEastAsia" w:hAnsiTheme="minorEastAsia" w:cs="Arial"/>
          <w:sz w:val="24"/>
          <w:szCs w:val="24"/>
        </w:rPr>
        <w:t>与</w:t>
      </w:r>
      <w:proofErr w:type="gramEnd"/>
      <w:r w:rsidRPr="00135FF4">
        <w:rPr>
          <w:rFonts w:asciiTheme="minorEastAsia" w:hAnsiTheme="minorEastAsia" w:cs="Arial" w:hint="eastAsia"/>
          <w:sz w:val="24"/>
          <w:szCs w:val="24"/>
        </w:rPr>
        <w:t>周围结构之间应</w:t>
      </w:r>
      <w:r w:rsidRPr="00135FF4">
        <w:rPr>
          <w:rFonts w:asciiTheme="minorEastAsia" w:hAnsiTheme="minorEastAsia" w:cs="Arial"/>
          <w:sz w:val="24"/>
          <w:szCs w:val="24"/>
        </w:rPr>
        <w:t>有良好的绝缘水平</w:t>
      </w:r>
      <w:r w:rsidRPr="00135FF4">
        <w:rPr>
          <w:rFonts w:asciiTheme="minorEastAsia" w:hAnsiTheme="minorEastAsia" w:cs="Arial" w:hint="eastAsia"/>
          <w:sz w:val="24"/>
          <w:szCs w:val="24"/>
        </w:rPr>
        <w:t>；</w:t>
      </w:r>
    </w:p>
    <w:p w14:paraId="6E28CDD2" w14:textId="0FF0794B" w:rsidR="0083001C" w:rsidRPr="00135FF4" w:rsidRDefault="0083001C" w:rsidP="0083001C">
      <w:pPr>
        <w:snapToGrid w:val="0"/>
        <w:spacing w:line="360" w:lineRule="auto"/>
        <w:ind w:firstLineChars="118" w:firstLine="283"/>
        <w:rPr>
          <w:rFonts w:asciiTheme="minorEastAsia" w:hAnsiTheme="minorEastAsia" w:cs="Arial"/>
          <w:sz w:val="24"/>
        </w:rPr>
      </w:pPr>
      <w:r w:rsidRPr="00135FF4">
        <w:rPr>
          <w:rFonts w:asciiTheme="minorEastAsia" w:hAnsiTheme="minorEastAsia" w:cs="Arial" w:hint="eastAsia"/>
          <w:sz w:val="24"/>
          <w:szCs w:val="24"/>
        </w:rPr>
        <w:lastRenderedPageBreak/>
        <w:t>3</w:t>
      </w:r>
      <w:r w:rsidR="00BD386A">
        <w:rPr>
          <w:rFonts w:asciiTheme="minorEastAsia" w:hAnsiTheme="minorEastAsia" w:cs="Arial"/>
          <w:sz w:val="24"/>
          <w:szCs w:val="24"/>
        </w:rPr>
        <w:t xml:space="preserve"> </w:t>
      </w:r>
      <w:r w:rsidRPr="00135FF4">
        <w:rPr>
          <w:rFonts w:asciiTheme="minorEastAsia" w:hAnsiTheme="minorEastAsia" w:cs="Arial" w:hint="eastAsia"/>
          <w:sz w:val="24"/>
          <w:szCs w:val="24"/>
        </w:rPr>
        <w:t>回流走</w:t>
      </w:r>
      <w:proofErr w:type="gramStart"/>
      <w:r w:rsidRPr="00135FF4">
        <w:rPr>
          <w:rFonts w:asciiTheme="minorEastAsia" w:hAnsiTheme="minorEastAsia" w:cs="Arial" w:hint="eastAsia"/>
          <w:sz w:val="24"/>
          <w:szCs w:val="24"/>
        </w:rPr>
        <w:t>行轨应</w:t>
      </w:r>
      <w:proofErr w:type="gramEnd"/>
      <w:r w:rsidRPr="00135FF4">
        <w:rPr>
          <w:rFonts w:asciiTheme="minorEastAsia" w:hAnsiTheme="minorEastAsia" w:cs="Arial" w:hint="eastAsia"/>
          <w:sz w:val="24"/>
          <w:szCs w:val="24"/>
        </w:rPr>
        <w:t>按牵引供电区间设置分断点，应以绝缘</w:t>
      </w:r>
      <w:proofErr w:type="gramStart"/>
      <w:r w:rsidRPr="00135FF4">
        <w:rPr>
          <w:rFonts w:asciiTheme="minorEastAsia" w:hAnsiTheme="minorEastAsia" w:cs="Arial" w:hint="eastAsia"/>
          <w:sz w:val="24"/>
          <w:szCs w:val="24"/>
        </w:rPr>
        <w:t>式轨隙</w:t>
      </w:r>
      <w:proofErr w:type="gramEnd"/>
      <w:r w:rsidRPr="00135FF4">
        <w:rPr>
          <w:rFonts w:asciiTheme="minorEastAsia" w:hAnsiTheme="minorEastAsia" w:cs="Arial" w:hint="eastAsia"/>
          <w:sz w:val="24"/>
          <w:szCs w:val="24"/>
        </w:rPr>
        <w:t>连接方式使回流</w:t>
      </w:r>
      <w:proofErr w:type="gramStart"/>
      <w:r w:rsidRPr="00135FF4">
        <w:rPr>
          <w:rFonts w:asciiTheme="minorEastAsia" w:hAnsiTheme="minorEastAsia" w:cs="Arial" w:hint="eastAsia"/>
          <w:sz w:val="24"/>
          <w:szCs w:val="24"/>
        </w:rPr>
        <w:t>走行轨在</w:t>
      </w:r>
      <w:proofErr w:type="gramEnd"/>
      <w:r w:rsidRPr="00135FF4">
        <w:rPr>
          <w:rFonts w:asciiTheme="minorEastAsia" w:hAnsiTheme="minorEastAsia" w:cs="Arial" w:hint="eastAsia"/>
          <w:sz w:val="24"/>
          <w:szCs w:val="24"/>
        </w:rPr>
        <w:t>分断点处彼此隔离。</w:t>
      </w:r>
    </w:p>
    <w:p w14:paraId="2E6CF4CA" w14:textId="2287E0F4"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5.3.8  </w:t>
      </w:r>
      <w:r w:rsidR="00E9572D">
        <w:rPr>
          <w:rFonts w:asciiTheme="minorEastAsia" w:hAnsiTheme="minorEastAsia" w:cs="Arial" w:hint="eastAsia"/>
          <w:sz w:val="24"/>
        </w:rPr>
        <w:t>当</w:t>
      </w:r>
      <w:r w:rsidRPr="00135FF4">
        <w:rPr>
          <w:rFonts w:asciiTheme="minorEastAsia" w:hAnsiTheme="minorEastAsia" w:cs="Arial"/>
          <w:sz w:val="24"/>
        </w:rPr>
        <w:t>采取减振工程措施时，</w:t>
      </w:r>
      <w:r w:rsidRPr="00135FF4">
        <w:rPr>
          <w:rFonts w:asciiTheme="minorEastAsia" w:hAnsiTheme="minorEastAsia" w:cs="Arial" w:hint="eastAsia"/>
          <w:sz w:val="24"/>
        </w:rPr>
        <w:t>不应</w:t>
      </w:r>
      <w:r w:rsidRPr="00135FF4">
        <w:rPr>
          <w:rFonts w:asciiTheme="minorEastAsia" w:hAnsiTheme="minorEastAsia" w:cs="Arial"/>
          <w:sz w:val="24"/>
        </w:rPr>
        <w:t>削弱轨道结构的强度、稳定性及平顺性。</w:t>
      </w:r>
    </w:p>
    <w:p w14:paraId="24F7BAD5"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5.3.9  高架线路跨越铁路、河流、重要路口地段及竖曲线与缓和曲线重叠地段应采取防脱轨措施。</w:t>
      </w:r>
    </w:p>
    <w:p w14:paraId="4EC741DD"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 xml:space="preserve">5.3.10  </w:t>
      </w:r>
      <w:r w:rsidRPr="00135FF4">
        <w:rPr>
          <w:rFonts w:asciiTheme="minorEastAsia" w:hAnsiTheme="minorEastAsia" w:cs="Arial"/>
          <w:sz w:val="24"/>
        </w:rPr>
        <w:t>路基</w:t>
      </w:r>
      <w:r w:rsidRPr="00135FF4">
        <w:rPr>
          <w:rFonts w:asciiTheme="minorEastAsia" w:hAnsiTheme="minorEastAsia" w:cs="Arial" w:hint="eastAsia"/>
          <w:sz w:val="24"/>
        </w:rPr>
        <w:t>工程</w:t>
      </w:r>
      <w:r w:rsidRPr="00135FF4">
        <w:rPr>
          <w:rFonts w:asciiTheme="minorEastAsia" w:hAnsiTheme="minorEastAsia" w:cs="Arial"/>
          <w:sz w:val="24"/>
        </w:rPr>
        <w:t>应具有足够的</w:t>
      </w:r>
      <w:r w:rsidRPr="00135FF4">
        <w:rPr>
          <w:rFonts w:asciiTheme="minorEastAsia" w:hAnsiTheme="minorEastAsia" w:cs="Arial" w:hint="eastAsia"/>
          <w:sz w:val="24"/>
        </w:rPr>
        <w:t>承载力</w:t>
      </w:r>
      <w:r w:rsidRPr="00135FF4">
        <w:rPr>
          <w:rFonts w:asciiTheme="minorEastAsia" w:hAnsiTheme="minorEastAsia" w:cs="Arial"/>
          <w:sz w:val="24"/>
        </w:rPr>
        <w:t>、稳定性和耐久性，并应满足防洪、防涝的要求。</w:t>
      </w:r>
    </w:p>
    <w:p w14:paraId="4D3695DF" w14:textId="5B17CDCF"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hint="eastAsia"/>
          <w:sz w:val="24"/>
        </w:rPr>
        <w:t>5.3.11  路基工程</w:t>
      </w:r>
      <w:r w:rsidRPr="00135FF4">
        <w:rPr>
          <w:rFonts w:asciiTheme="minorEastAsia" w:hAnsiTheme="minorEastAsia" w:cs="Arial"/>
          <w:sz w:val="24"/>
        </w:rPr>
        <w:t>工后沉降量应符合下列</w:t>
      </w:r>
      <w:r w:rsidR="00E9572D">
        <w:rPr>
          <w:rFonts w:asciiTheme="minorEastAsia" w:hAnsiTheme="minorEastAsia" w:cs="Arial" w:hint="eastAsia"/>
          <w:sz w:val="24"/>
        </w:rPr>
        <w:t>规定</w:t>
      </w:r>
      <w:r w:rsidRPr="00135FF4">
        <w:rPr>
          <w:rFonts w:asciiTheme="minorEastAsia" w:hAnsiTheme="minorEastAsia" w:cs="Arial"/>
          <w:sz w:val="24"/>
        </w:rPr>
        <w:t>：</w:t>
      </w:r>
    </w:p>
    <w:p w14:paraId="42207D01" w14:textId="77777777" w:rsidR="0083001C" w:rsidRPr="00135FF4" w:rsidRDefault="0083001C" w:rsidP="0083001C">
      <w:pPr>
        <w:snapToGrid w:val="0"/>
        <w:spacing w:line="360" w:lineRule="auto"/>
        <w:ind w:firstLineChars="209" w:firstLine="502"/>
        <w:rPr>
          <w:rFonts w:asciiTheme="minorEastAsia" w:hAnsiTheme="minorEastAsia" w:cs="Arial"/>
          <w:sz w:val="24"/>
        </w:rPr>
      </w:pPr>
      <w:r w:rsidRPr="00135FF4">
        <w:rPr>
          <w:rFonts w:asciiTheme="minorEastAsia" w:hAnsiTheme="minorEastAsia" w:cs="Arial"/>
          <w:sz w:val="24"/>
        </w:rPr>
        <w:t>1</w:t>
      </w:r>
      <w:r w:rsidRPr="00135FF4">
        <w:rPr>
          <w:rFonts w:asciiTheme="minorEastAsia" w:hAnsiTheme="minorEastAsia" w:cs="Arial" w:hint="eastAsia"/>
          <w:sz w:val="24"/>
        </w:rPr>
        <w:t xml:space="preserve"> </w:t>
      </w:r>
      <w:r w:rsidRPr="00135FF4">
        <w:rPr>
          <w:rFonts w:asciiTheme="minorEastAsia" w:hAnsiTheme="minorEastAsia" w:cs="Arial"/>
          <w:sz w:val="24"/>
        </w:rPr>
        <w:t>有</w:t>
      </w:r>
      <w:proofErr w:type="gramStart"/>
      <w:r w:rsidRPr="00135FF4">
        <w:rPr>
          <w:rFonts w:asciiTheme="minorEastAsia" w:hAnsiTheme="minorEastAsia" w:cs="Arial"/>
          <w:sz w:val="24"/>
        </w:rPr>
        <w:t>砟</w:t>
      </w:r>
      <w:proofErr w:type="gramEnd"/>
      <w:r w:rsidRPr="00135FF4">
        <w:rPr>
          <w:rFonts w:asciiTheme="minorEastAsia" w:hAnsiTheme="minorEastAsia" w:cs="Arial"/>
          <w:sz w:val="24"/>
        </w:rPr>
        <w:t>轨道线路不应大于200mm，路桥过渡段不应大于100mm，沉降速率不应大于50mm/年；</w:t>
      </w:r>
    </w:p>
    <w:p w14:paraId="736865E7" w14:textId="77777777" w:rsidR="0083001C" w:rsidRPr="00135FF4" w:rsidRDefault="0083001C" w:rsidP="0083001C">
      <w:pPr>
        <w:snapToGrid w:val="0"/>
        <w:spacing w:line="360" w:lineRule="auto"/>
        <w:ind w:firstLineChars="209" w:firstLine="502"/>
        <w:rPr>
          <w:rFonts w:asciiTheme="minorEastAsia" w:hAnsiTheme="minorEastAsia" w:cs="Arial"/>
          <w:sz w:val="24"/>
        </w:rPr>
      </w:pPr>
      <w:r w:rsidRPr="00135FF4">
        <w:rPr>
          <w:rFonts w:asciiTheme="minorEastAsia" w:hAnsiTheme="minorEastAsia" w:cs="Arial"/>
          <w:sz w:val="24"/>
        </w:rPr>
        <w:t>2</w:t>
      </w:r>
      <w:r w:rsidRPr="00135FF4">
        <w:rPr>
          <w:rFonts w:asciiTheme="minorEastAsia" w:hAnsiTheme="minorEastAsia" w:cs="Arial" w:hint="eastAsia"/>
          <w:sz w:val="24"/>
        </w:rPr>
        <w:t xml:space="preserve"> </w:t>
      </w:r>
      <w:r w:rsidRPr="00135FF4">
        <w:rPr>
          <w:rFonts w:asciiTheme="minorEastAsia" w:hAnsiTheme="minorEastAsia" w:cs="Arial"/>
          <w:sz w:val="24"/>
        </w:rPr>
        <w:t>无</w:t>
      </w:r>
      <w:proofErr w:type="gramStart"/>
      <w:r w:rsidRPr="00135FF4">
        <w:rPr>
          <w:rFonts w:asciiTheme="minorEastAsia" w:hAnsiTheme="minorEastAsia" w:cs="Arial"/>
          <w:sz w:val="24"/>
        </w:rPr>
        <w:t>砟</w:t>
      </w:r>
      <w:proofErr w:type="gramEnd"/>
      <w:r w:rsidRPr="00135FF4">
        <w:rPr>
          <w:rFonts w:asciiTheme="minorEastAsia" w:hAnsiTheme="minorEastAsia" w:cs="Arial"/>
          <w:sz w:val="24"/>
        </w:rPr>
        <w:t>轨道线路</w:t>
      </w:r>
      <w:proofErr w:type="gramStart"/>
      <w:r w:rsidRPr="00135FF4">
        <w:rPr>
          <w:rFonts w:asciiTheme="minorEastAsia" w:hAnsiTheme="minorEastAsia" w:cs="Arial"/>
          <w:sz w:val="24"/>
        </w:rPr>
        <w:t>路基工</w:t>
      </w:r>
      <w:proofErr w:type="gramEnd"/>
      <w:r w:rsidRPr="00135FF4">
        <w:rPr>
          <w:rFonts w:asciiTheme="minorEastAsia" w:hAnsiTheme="minorEastAsia" w:cs="Arial"/>
          <w:sz w:val="24"/>
        </w:rPr>
        <w:t>后不均匀沉降量，不应超过扣件允许的调高量，路桥或路隧交界处</w:t>
      </w:r>
      <w:r w:rsidRPr="00135FF4">
        <w:rPr>
          <w:rFonts w:asciiTheme="minorEastAsia" w:hAnsiTheme="minorEastAsia" w:cs="Arial" w:hint="eastAsia"/>
          <w:sz w:val="24"/>
        </w:rPr>
        <w:t>不均匀</w:t>
      </w:r>
      <w:r w:rsidRPr="00135FF4">
        <w:rPr>
          <w:rFonts w:asciiTheme="minorEastAsia" w:hAnsiTheme="minorEastAsia" w:cs="Arial"/>
          <w:sz w:val="24"/>
        </w:rPr>
        <w:t>沉降不应大于10mm，过渡段沉降造成的路基和桥梁或隧道的折角不应大于1/1000。</w:t>
      </w:r>
    </w:p>
    <w:p w14:paraId="071A4742" w14:textId="77777777" w:rsidR="0083001C" w:rsidRPr="00135FF4" w:rsidRDefault="0083001C" w:rsidP="0083001C">
      <w:pPr>
        <w:snapToGrid w:val="0"/>
        <w:spacing w:line="360" w:lineRule="auto"/>
        <w:ind w:firstLineChars="209" w:firstLine="502"/>
        <w:rPr>
          <w:rFonts w:asciiTheme="minorEastAsia" w:hAnsiTheme="minorEastAsia" w:cs="Arial"/>
          <w:sz w:val="24"/>
        </w:rPr>
      </w:pPr>
    </w:p>
    <w:p w14:paraId="162C57AA" w14:textId="77777777" w:rsidR="0083001C" w:rsidRPr="00135FF4" w:rsidRDefault="0083001C" w:rsidP="0083001C">
      <w:pPr>
        <w:pStyle w:val="2"/>
        <w:rPr>
          <w:rFonts w:asciiTheme="minorEastAsia" w:hAnsiTheme="minorEastAsia"/>
        </w:rPr>
      </w:pPr>
      <w:bookmarkStart w:id="148" w:name="_Toc360194142"/>
      <w:bookmarkStart w:id="149" w:name="_Toc434868868"/>
      <w:bookmarkStart w:id="150" w:name="_Toc435642649"/>
      <w:bookmarkStart w:id="151" w:name="_Toc435644755"/>
      <w:bookmarkStart w:id="152" w:name="_Toc436333447"/>
      <w:bookmarkStart w:id="153" w:name="_Toc484002249"/>
      <w:bookmarkStart w:id="154" w:name="_Toc511392665"/>
      <w:bookmarkStart w:id="155" w:name="_Toc517182169"/>
      <w:bookmarkStart w:id="156" w:name="_Toc522607746"/>
      <w:bookmarkStart w:id="157" w:name="_Toc532895877"/>
      <w:bookmarkStart w:id="158" w:name="_Toc532896442"/>
      <w:r w:rsidRPr="00135FF4">
        <w:rPr>
          <w:rFonts w:asciiTheme="minorEastAsia" w:hAnsiTheme="minorEastAsia"/>
        </w:rPr>
        <w:t>5</w:t>
      </w:r>
      <w:r w:rsidRPr="00135FF4">
        <w:rPr>
          <w:rFonts w:asciiTheme="minorEastAsia" w:hAnsiTheme="minorEastAsia" w:hint="eastAsia"/>
        </w:rPr>
        <w:t>．</w:t>
      </w:r>
      <w:r w:rsidRPr="00135FF4">
        <w:rPr>
          <w:rFonts w:asciiTheme="minorEastAsia" w:hAnsiTheme="minorEastAsia"/>
        </w:rPr>
        <w:t>4</w:t>
      </w:r>
      <w:r w:rsidRPr="00135FF4">
        <w:rPr>
          <w:rFonts w:asciiTheme="minorEastAsia" w:hAnsiTheme="minorEastAsia" w:hint="eastAsia"/>
        </w:rPr>
        <w:t xml:space="preserve"> </w:t>
      </w:r>
      <w:bookmarkEnd w:id="148"/>
      <w:bookmarkEnd w:id="149"/>
      <w:bookmarkEnd w:id="150"/>
      <w:bookmarkEnd w:id="151"/>
      <w:bookmarkEnd w:id="152"/>
      <w:r w:rsidRPr="00135FF4">
        <w:rPr>
          <w:rFonts w:asciiTheme="minorEastAsia" w:hAnsiTheme="minorEastAsia" w:hint="eastAsia"/>
        </w:rPr>
        <w:t>车站建筑</w:t>
      </w:r>
      <w:bookmarkEnd w:id="153"/>
      <w:bookmarkEnd w:id="154"/>
      <w:bookmarkEnd w:id="155"/>
      <w:bookmarkEnd w:id="156"/>
      <w:bookmarkEnd w:id="157"/>
      <w:bookmarkEnd w:id="158"/>
    </w:p>
    <w:p w14:paraId="2212A7DF" w14:textId="7D3AC854" w:rsidR="0083001C" w:rsidRPr="00135FF4" w:rsidRDefault="0083001C" w:rsidP="0083001C">
      <w:pPr>
        <w:tabs>
          <w:tab w:val="left" w:pos="0"/>
          <w:tab w:val="left" w:pos="567"/>
        </w:tabs>
        <w:snapToGrid w:val="0"/>
        <w:spacing w:line="500" w:lineRule="exact"/>
        <w:rPr>
          <w:rFonts w:asciiTheme="minorEastAsia" w:hAnsiTheme="minorEastAsia"/>
          <w:sz w:val="24"/>
        </w:rPr>
      </w:pPr>
      <w:r w:rsidRPr="00135FF4">
        <w:rPr>
          <w:rFonts w:asciiTheme="minorEastAsia" w:hAnsiTheme="minorEastAsia" w:hint="eastAsia"/>
          <w:sz w:val="24"/>
        </w:rPr>
        <w:t>5.4.</w:t>
      </w:r>
      <w:r w:rsidR="00311947" w:rsidRPr="00135FF4">
        <w:rPr>
          <w:rFonts w:asciiTheme="minorEastAsia" w:hAnsiTheme="minorEastAsia"/>
          <w:sz w:val="24"/>
        </w:rPr>
        <w:t>1</w:t>
      </w:r>
      <w:r w:rsidRPr="00135FF4">
        <w:rPr>
          <w:rFonts w:asciiTheme="minorEastAsia" w:hAnsiTheme="minorEastAsia" w:hint="eastAsia"/>
          <w:sz w:val="24"/>
        </w:rPr>
        <w:t>车站应满足预测客流</w:t>
      </w:r>
      <w:r w:rsidR="00E9572D">
        <w:rPr>
          <w:rFonts w:asciiTheme="minorEastAsia" w:hAnsiTheme="minorEastAsia" w:hint="eastAsia"/>
          <w:sz w:val="24"/>
        </w:rPr>
        <w:t>使用</w:t>
      </w:r>
      <w:r w:rsidRPr="00135FF4">
        <w:rPr>
          <w:rFonts w:asciiTheme="minorEastAsia" w:hAnsiTheme="minorEastAsia" w:hint="eastAsia"/>
          <w:sz w:val="24"/>
        </w:rPr>
        <w:t>要求</w:t>
      </w:r>
      <w:r w:rsidR="00E9572D">
        <w:rPr>
          <w:rFonts w:asciiTheme="minorEastAsia" w:hAnsiTheme="minorEastAsia" w:hint="eastAsia"/>
          <w:sz w:val="24"/>
        </w:rPr>
        <w:t>，并</w:t>
      </w:r>
      <w:r w:rsidRPr="00135FF4">
        <w:rPr>
          <w:rFonts w:asciiTheme="minorEastAsia" w:hAnsiTheme="minorEastAsia" w:hint="eastAsia"/>
          <w:sz w:val="24"/>
        </w:rPr>
        <w:t>应保证乘降安全、疏导迅速</w:t>
      </w:r>
      <w:r w:rsidR="00E9572D">
        <w:rPr>
          <w:rFonts w:asciiTheme="minorEastAsia" w:hAnsiTheme="minorEastAsia" w:hint="eastAsia"/>
          <w:sz w:val="24"/>
        </w:rPr>
        <w:t>。</w:t>
      </w:r>
      <w:r w:rsidRPr="00135FF4">
        <w:rPr>
          <w:rFonts w:asciiTheme="minorEastAsia" w:hAnsiTheme="minorEastAsia" w:hint="eastAsia"/>
          <w:sz w:val="24"/>
        </w:rPr>
        <w:t>车站布置应紧凑、便于管理，并应具有良好的通风、照明、卫生、防灾等设施，为乘客提供安全的候车、乘车环境。</w:t>
      </w:r>
    </w:p>
    <w:p w14:paraId="106E776F" w14:textId="71CD3806" w:rsidR="0098764E" w:rsidRPr="00135FF4" w:rsidRDefault="00A647EE" w:rsidP="0083001C">
      <w:pPr>
        <w:tabs>
          <w:tab w:val="left" w:pos="0"/>
          <w:tab w:val="left" w:pos="567"/>
        </w:tabs>
        <w:snapToGrid w:val="0"/>
        <w:spacing w:line="500" w:lineRule="exact"/>
        <w:rPr>
          <w:rFonts w:asciiTheme="minorEastAsia" w:hAnsiTheme="minorEastAsia"/>
          <w:sz w:val="24"/>
        </w:rPr>
      </w:pPr>
      <w:r w:rsidRPr="00135FF4">
        <w:rPr>
          <w:rFonts w:asciiTheme="minorEastAsia" w:hAnsiTheme="minorEastAsia" w:hint="eastAsia"/>
          <w:sz w:val="24"/>
        </w:rPr>
        <w:t>5.4.</w:t>
      </w:r>
      <w:r w:rsidR="00311947" w:rsidRPr="00135FF4">
        <w:rPr>
          <w:rFonts w:asciiTheme="minorEastAsia" w:hAnsiTheme="minorEastAsia"/>
          <w:sz w:val="24"/>
        </w:rPr>
        <w:t>2</w:t>
      </w:r>
      <w:r w:rsidR="00AF74DC" w:rsidRPr="00135FF4">
        <w:rPr>
          <w:rFonts w:asciiTheme="minorEastAsia" w:hAnsiTheme="minorEastAsia" w:hint="eastAsia"/>
          <w:sz w:val="24"/>
        </w:rPr>
        <w:t>线路之间</w:t>
      </w:r>
      <w:r w:rsidR="0098764E" w:rsidRPr="00135FF4">
        <w:rPr>
          <w:rFonts w:asciiTheme="minorEastAsia" w:hAnsiTheme="minorEastAsia" w:hint="eastAsia"/>
          <w:sz w:val="24"/>
        </w:rPr>
        <w:t>乘客换乘平均步行时间不应大于3min或200m。</w:t>
      </w:r>
    </w:p>
    <w:p w14:paraId="5F7F7922" w14:textId="532447B5" w:rsidR="00524617" w:rsidRPr="00135FF4" w:rsidRDefault="0083001C" w:rsidP="00524617">
      <w:pPr>
        <w:tabs>
          <w:tab w:val="left" w:pos="0"/>
          <w:tab w:val="left" w:pos="567"/>
        </w:tabs>
        <w:snapToGrid w:val="0"/>
        <w:spacing w:line="500" w:lineRule="exact"/>
        <w:rPr>
          <w:rFonts w:asciiTheme="minorEastAsia" w:hAnsiTheme="minorEastAsia"/>
          <w:sz w:val="24"/>
        </w:rPr>
      </w:pPr>
      <w:r w:rsidRPr="00135FF4">
        <w:rPr>
          <w:rFonts w:asciiTheme="minorEastAsia" w:hAnsiTheme="minorEastAsia" w:hint="eastAsia"/>
          <w:sz w:val="24"/>
        </w:rPr>
        <w:t>5.4.</w:t>
      </w:r>
      <w:r w:rsidR="00311947" w:rsidRPr="00135FF4">
        <w:rPr>
          <w:rFonts w:asciiTheme="minorEastAsia" w:hAnsiTheme="minorEastAsia"/>
          <w:sz w:val="24"/>
        </w:rPr>
        <w:t>3</w:t>
      </w:r>
      <w:r w:rsidRPr="00135FF4">
        <w:rPr>
          <w:rFonts w:asciiTheme="minorEastAsia" w:hAnsiTheme="minorEastAsia" w:hint="eastAsia"/>
          <w:sz w:val="24"/>
        </w:rPr>
        <w:t>地下车站的出入口、风亭（井）、电梯和消防专用通道的出入口等附属建筑，地上车站、地上区间、地下区间敞口段（</w:t>
      </w:r>
      <w:proofErr w:type="gramStart"/>
      <w:r w:rsidRPr="00135FF4">
        <w:rPr>
          <w:rFonts w:asciiTheme="minorEastAsia" w:hAnsiTheme="minorEastAsia" w:hint="eastAsia"/>
          <w:sz w:val="24"/>
        </w:rPr>
        <w:t>含车辆</w:t>
      </w:r>
      <w:proofErr w:type="gramEnd"/>
      <w:r w:rsidRPr="00135FF4">
        <w:rPr>
          <w:rFonts w:asciiTheme="minorEastAsia" w:hAnsiTheme="minorEastAsia" w:hint="eastAsia"/>
          <w:sz w:val="24"/>
        </w:rPr>
        <w:t>基地出入线）、区间风井及风亭等</w:t>
      </w:r>
      <w:r w:rsidR="00524617" w:rsidRPr="00135FF4">
        <w:rPr>
          <w:rFonts w:asciiTheme="minorEastAsia" w:hAnsiTheme="minorEastAsia" w:hint="eastAsia"/>
          <w:sz w:val="24"/>
        </w:rPr>
        <w:t>与周边建筑物、储罐（区）、地下油管等的防火间距应符合现行国家标准的规定。</w:t>
      </w:r>
    </w:p>
    <w:p w14:paraId="7324C7FE" w14:textId="73E42617" w:rsidR="0083001C" w:rsidRPr="00135FF4" w:rsidRDefault="0083001C" w:rsidP="00524617">
      <w:pPr>
        <w:tabs>
          <w:tab w:val="left" w:pos="0"/>
          <w:tab w:val="left" w:pos="567"/>
        </w:tabs>
        <w:snapToGrid w:val="0"/>
        <w:spacing w:line="500" w:lineRule="exact"/>
        <w:rPr>
          <w:rFonts w:asciiTheme="minorEastAsia" w:hAnsiTheme="minorEastAsia"/>
          <w:sz w:val="24"/>
        </w:rPr>
      </w:pPr>
      <w:r w:rsidRPr="00135FF4">
        <w:rPr>
          <w:rFonts w:asciiTheme="minorEastAsia" w:hAnsiTheme="minorEastAsia" w:hint="eastAsia"/>
          <w:sz w:val="24"/>
        </w:rPr>
        <w:t>5.4.</w:t>
      </w:r>
      <w:r w:rsidR="00311947" w:rsidRPr="00135FF4">
        <w:rPr>
          <w:rFonts w:asciiTheme="minorEastAsia" w:hAnsiTheme="minorEastAsia"/>
          <w:sz w:val="24"/>
        </w:rPr>
        <w:t>4</w:t>
      </w:r>
      <w:r w:rsidRPr="00135FF4">
        <w:rPr>
          <w:rFonts w:asciiTheme="minorEastAsia" w:hAnsiTheme="minorEastAsia" w:hint="eastAsia"/>
          <w:sz w:val="24"/>
        </w:rPr>
        <w:t xml:space="preserve">  除有轨电车系统外，车站站台和乘降区的宽度应</w:t>
      </w:r>
      <w:r w:rsidR="00E9572D">
        <w:rPr>
          <w:rFonts w:asciiTheme="minorEastAsia" w:hAnsiTheme="minorEastAsia" w:hint="eastAsia"/>
          <w:sz w:val="24"/>
        </w:rPr>
        <w:t>符合</w:t>
      </w:r>
      <w:r w:rsidRPr="00135FF4">
        <w:rPr>
          <w:rFonts w:asciiTheme="minorEastAsia" w:hAnsiTheme="minorEastAsia" w:hint="eastAsia"/>
          <w:sz w:val="24"/>
        </w:rPr>
        <w:t>下列规定：</w:t>
      </w:r>
    </w:p>
    <w:p w14:paraId="65194C7D" w14:textId="77777777" w:rsidR="0083001C" w:rsidRPr="00135FF4" w:rsidRDefault="0083001C" w:rsidP="0083001C">
      <w:pPr>
        <w:snapToGrid w:val="0"/>
        <w:spacing w:line="480" w:lineRule="exact"/>
        <w:rPr>
          <w:rFonts w:asciiTheme="minorEastAsia" w:hAnsiTheme="minorEastAsia"/>
          <w:sz w:val="24"/>
        </w:rPr>
      </w:pPr>
      <w:r w:rsidRPr="00135FF4">
        <w:rPr>
          <w:rFonts w:asciiTheme="minorEastAsia" w:hAnsiTheme="minorEastAsia" w:hint="eastAsia"/>
          <w:sz w:val="24"/>
        </w:rPr>
        <w:tab/>
        <w:t>1 岛式站台车站的乘降区（侧站台）不应小于2.5m，站台宽度不应小于8m；</w:t>
      </w:r>
    </w:p>
    <w:p w14:paraId="169842EF" w14:textId="77777777" w:rsidR="0083001C" w:rsidRPr="00135FF4" w:rsidRDefault="0083001C" w:rsidP="0083001C">
      <w:pPr>
        <w:snapToGrid w:val="0"/>
        <w:spacing w:line="480" w:lineRule="exact"/>
        <w:rPr>
          <w:rFonts w:asciiTheme="minorEastAsia" w:hAnsiTheme="minorEastAsia"/>
          <w:sz w:val="24"/>
        </w:rPr>
      </w:pPr>
      <w:r w:rsidRPr="00135FF4">
        <w:rPr>
          <w:rFonts w:asciiTheme="minorEastAsia" w:hAnsiTheme="minorEastAsia" w:hint="eastAsia"/>
          <w:sz w:val="24"/>
        </w:rPr>
        <w:lastRenderedPageBreak/>
        <w:tab/>
        <w:t xml:space="preserve">2 </w:t>
      </w:r>
      <w:proofErr w:type="gramStart"/>
      <w:r w:rsidRPr="00135FF4">
        <w:rPr>
          <w:rFonts w:asciiTheme="minorEastAsia" w:hAnsiTheme="minorEastAsia" w:hint="eastAsia"/>
          <w:sz w:val="24"/>
        </w:rPr>
        <w:t>侧式站台</w:t>
      </w:r>
      <w:proofErr w:type="gramEnd"/>
      <w:r w:rsidRPr="00135FF4">
        <w:rPr>
          <w:rFonts w:asciiTheme="minorEastAsia" w:hAnsiTheme="minorEastAsia" w:hint="eastAsia"/>
          <w:sz w:val="24"/>
        </w:rPr>
        <w:t>车站，平行于线路方向设置楼扶梯时站台乘降区（侧站台）宽度不应小于2.5m，垂直于侧站台设置楼扶梯时乘降区（侧站台）宽度不应小于3.5m。</w:t>
      </w:r>
    </w:p>
    <w:p w14:paraId="6A4C9766" w14:textId="15BB418C" w:rsidR="0083001C" w:rsidRPr="00135FF4" w:rsidRDefault="0083001C" w:rsidP="0083001C">
      <w:pPr>
        <w:tabs>
          <w:tab w:val="left" w:pos="993"/>
          <w:tab w:val="left" w:pos="1080"/>
        </w:tabs>
        <w:snapToGrid w:val="0"/>
        <w:spacing w:line="480" w:lineRule="exact"/>
        <w:rPr>
          <w:rFonts w:asciiTheme="minorEastAsia" w:hAnsiTheme="minorEastAsia"/>
          <w:sz w:val="24"/>
        </w:rPr>
      </w:pPr>
      <w:r w:rsidRPr="00135FF4">
        <w:rPr>
          <w:rFonts w:asciiTheme="minorEastAsia" w:hAnsiTheme="minorEastAsia" w:hint="eastAsia"/>
          <w:sz w:val="24"/>
        </w:rPr>
        <w:t>5.4.</w:t>
      </w:r>
      <w:r w:rsidR="00311947" w:rsidRPr="00135FF4">
        <w:rPr>
          <w:rFonts w:asciiTheme="minorEastAsia" w:hAnsiTheme="minorEastAsia"/>
          <w:sz w:val="24"/>
        </w:rPr>
        <w:t>5</w:t>
      </w:r>
      <w:r w:rsidRPr="00135FF4">
        <w:rPr>
          <w:rFonts w:asciiTheme="minorEastAsia" w:hAnsiTheme="minorEastAsia" w:hint="eastAsia"/>
          <w:sz w:val="24"/>
        </w:rPr>
        <w:t xml:space="preserve">  当采用有轨电车系统时，岛式站台的宽度不应</w:t>
      </w:r>
      <w:r w:rsidRPr="00135FF4">
        <w:rPr>
          <w:rFonts w:asciiTheme="minorEastAsia" w:hAnsiTheme="minorEastAsia"/>
          <w:sz w:val="24"/>
        </w:rPr>
        <w:t>小于</w:t>
      </w:r>
      <w:r w:rsidRPr="00135FF4">
        <w:rPr>
          <w:rFonts w:asciiTheme="minorEastAsia" w:hAnsiTheme="minorEastAsia" w:hint="eastAsia"/>
          <w:sz w:val="24"/>
        </w:rPr>
        <w:t>5m，</w:t>
      </w:r>
      <w:proofErr w:type="gramStart"/>
      <w:r w:rsidRPr="00135FF4">
        <w:rPr>
          <w:rFonts w:asciiTheme="minorEastAsia" w:hAnsiTheme="minorEastAsia" w:hint="eastAsia"/>
          <w:sz w:val="24"/>
        </w:rPr>
        <w:t>侧式站台</w:t>
      </w:r>
      <w:proofErr w:type="gramEnd"/>
      <w:r w:rsidRPr="00135FF4">
        <w:rPr>
          <w:rFonts w:asciiTheme="minorEastAsia" w:hAnsiTheme="minorEastAsia" w:hint="eastAsia"/>
          <w:sz w:val="24"/>
        </w:rPr>
        <w:t>的宽度不应</w:t>
      </w:r>
      <w:r w:rsidRPr="00135FF4">
        <w:rPr>
          <w:rFonts w:asciiTheme="minorEastAsia" w:hAnsiTheme="minorEastAsia"/>
          <w:sz w:val="24"/>
        </w:rPr>
        <w:t>小于</w:t>
      </w:r>
      <w:r w:rsidRPr="00135FF4">
        <w:rPr>
          <w:rFonts w:asciiTheme="minorEastAsia" w:hAnsiTheme="minorEastAsia" w:hint="eastAsia"/>
          <w:sz w:val="24"/>
        </w:rPr>
        <w:t>3m。</w:t>
      </w:r>
    </w:p>
    <w:p w14:paraId="17591653" w14:textId="5C7C7FDB" w:rsidR="0083001C" w:rsidRPr="00135FF4" w:rsidRDefault="0083001C" w:rsidP="0083001C">
      <w:pPr>
        <w:tabs>
          <w:tab w:val="left" w:pos="993"/>
          <w:tab w:val="left" w:pos="1080"/>
        </w:tabs>
        <w:snapToGrid w:val="0"/>
        <w:spacing w:line="480" w:lineRule="exact"/>
        <w:rPr>
          <w:rFonts w:asciiTheme="minorEastAsia" w:hAnsiTheme="minorEastAsia"/>
          <w:sz w:val="24"/>
        </w:rPr>
      </w:pPr>
      <w:r w:rsidRPr="00135FF4">
        <w:rPr>
          <w:rFonts w:asciiTheme="minorEastAsia" w:hAnsiTheme="minorEastAsia" w:hint="eastAsia"/>
          <w:sz w:val="24"/>
        </w:rPr>
        <w:t>5.4.</w:t>
      </w:r>
      <w:r w:rsidR="00311947" w:rsidRPr="00135FF4">
        <w:rPr>
          <w:rFonts w:asciiTheme="minorEastAsia" w:hAnsiTheme="minorEastAsia"/>
          <w:sz w:val="24"/>
        </w:rPr>
        <w:t>6</w:t>
      </w:r>
      <w:r w:rsidRPr="00135FF4">
        <w:rPr>
          <w:rFonts w:asciiTheme="minorEastAsia" w:hAnsiTheme="minorEastAsia" w:hint="eastAsia"/>
          <w:sz w:val="24"/>
        </w:rPr>
        <w:t xml:space="preserve">  车站楼梯和通道的宽度应符合下列规定：</w:t>
      </w:r>
    </w:p>
    <w:p w14:paraId="4FBA21B4" w14:textId="77777777" w:rsidR="0083001C" w:rsidRPr="00135FF4" w:rsidRDefault="0083001C" w:rsidP="0083001C">
      <w:pPr>
        <w:tabs>
          <w:tab w:val="left" w:pos="426"/>
          <w:tab w:val="left" w:pos="993"/>
          <w:tab w:val="left" w:pos="1080"/>
        </w:tabs>
        <w:snapToGrid w:val="0"/>
        <w:spacing w:line="480" w:lineRule="exact"/>
        <w:rPr>
          <w:rFonts w:asciiTheme="minorEastAsia" w:hAnsiTheme="minorEastAsia"/>
          <w:sz w:val="24"/>
        </w:rPr>
      </w:pPr>
      <w:r w:rsidRPr="00135FF4">
        <w:rPr>
          <w:rFonts w:asciiTheme="minorEastAsia" w:hAnsiTheme="minorEastAsia" w:hint="eastAsia"/>
          <w:sz w:val="24"/>
        </w:rPr>
        <w:tab/>
        <w:t>1 天桥和通道宽度不应</w:t>
      </w:r>
      <w:r w:rsidRPr="00135FF4">
        <w:rPr>
          <w:rFonts w:asciiTheme="minorEastAsia" w:hAnsiTheme="minorEastAsia"/>
          <w:sz w:val="24"/>
        </w:rPr>
        <w:t>小于</w:t>
      </w:r>
      <w:r w:rsidRPr="00135FF4">
        <w:rPr>
          <w:rFonts w:asciiTheme="minorEastAsia" w:hAnsiTheme="minorEastAsia" w:hint="eastAsia"/>
          <w:sz w:val="24"/>
        </w:rPr>
        <w:t>2.4m；</w:t>
      </w:r>
    </w:p>
    <w:p w14:paraId="32ABCF08" w14:textId="77777777" w:rsidR="0083001C" w:rsidRPr="00135FF4" w:rsidRDefault="0083001C" w:rsidP="0083001C">
      <w:pPr>
        <w:tabs>
          <w:tab w:val="left" w:pos="426"/>
          <w:tab w:val="left" w:pos="993"/>
          <w:tab w:val="left" w:pos="1080"/>
        </w:tabs>
        <w:snapToGrid w:val="0"/>
        <w:spacing w:line="480" w:lineRule="exact"/>
        <w:rPr>
          <w:rFonts w:asciiTheme="minorEastAsia" w:hAnsiTheme="minorEastAsia"/>
          <w:sz w:val="24"/>
        </w:rPr>
      </w:pPr>
      <w:r w:rsidRPr="00135FF4">
        <w:rPr>
          <w:rFonts w:asciiTheme="minorEastAsia" w:hAnsiTheme="minorEastAsia" w:hint="eastAsia"/>
          <w:sz w:val="24"/>
        </w:rPr>
        <w:tab/>
        <w:t>2 单向公共区人行楼梯宽度不应小于1.8m；</w:t>
      </w:r>
    </w:p>
    <w:p w14:paraId="04323B2E" w14:textId="77777777" w:rsidR="0083001C" w:rsidRPr="00135FF4" w:rsidRDefault="0083001C" w:rsidP="0083001C">
      <w:pPr>
        <w:tabs>
          <w:tab w:val="left" w:pos="426"/>
          <w:tab w:val="left" w:pos="993"/>
          <w:tab w:val="left" w:pos="1080"/>
        </w:tabs>
        <w:snapToGrid w:val="0"/>
        <w:spacing w:line="480" w:lineRule="exact"/>
        <w:rPr>
          <w:rFonts w:asciiTheme="minorEastAsia" w:hAnsiTheme="minorEastAsia"/>
          <w:sz w:val="24"/>
        </w:rPr>
      </w:pPr>
      <w:r w:rsidRPr="00135FF4">
        <w:rPr>
          <w:rFonts w:asciiTheme="minorEastAsia" w:hAnsiTheme="minorEastAsia" w:hint="eastAsia"/>
          <w:sz w:val="24"/>
        </w:rPr>
        <w:tab/>
        <w:t>3 双向公共区人行楼梯宽度不应小于2.4m；</w:t>
      </w:r>
    </w:p>
    <w:p w14:paraId="1614FBF3" w14:textId="77777777" w:rsidR="0083001C" w:rsidRPr="00135FF4" w:rsidRDefault="0083001C" w:rsidP="0083001C">
      <w:pPr>
        <w:tabs>
          <w:tab w:val="left" w:pos="426"/>
          <w:tab w:val="left" w:pos="993"/>
          <w:tab w:val="left" w:pos="1080"/>
        </w:tabs>
        <w:snapToGrid w:val="0"/>
        <w:spacing w:line="480" w:lineRule="exact"/>
        <w:rPr>
          <w:rFonts w:asciiTheme="minorEastAsia" w:hAnsiTheme="minorEastAsia"/>
          <w:sz w:val="24"/>
        </w:rPr>
      </w:pPr>
      <w:r w:rsidRPr="00135FF4">
        <w:rPr>
          <w:rFonts w:asciiTheme="minorEastAsia" w:hAnsiTheme="minorEastAsia" w:hint="eastAsia"/>
          <w:sz w:val="24"/>
        </w:rPr>
        <w:tab/>
        <w:t>4 消防专用楼梯宽度不应小于1.2m，站台</w:t>
      </w:r>
      <w:proofErr w:type="gramStart"/>
      <w:r w:rsidRPr="00135FF4">
        <w:rPr>
          <w:rFonts w:asciiTheme="minorEastAsia" w:hAnsiTheme="minorEastAsia" w:hint="eastAsia"/>
          <w:sz w:val="24"/>
        </w:rPr>
        <w:t>至轨行</w:t>
      </w:r>
      <w:proofErr w:type="gramEnd"/>
      <w:r w:rsidRPr="00135FF4">
        <w:rPr>
          <w:rFonts w:asciiTheme="minorEastAsia" w:hAnsiTheme="minorEastAsia" w:hint="eastAsia"/>
          <w:sz w:val="24"/>
        </w:rPr>
        <w:t>区的工作梯（兼疏散梯）宽度不应小于1.1m，区间风井疏散梯宽度不应小于1.8m。</w:t>
      </w:r>
    </w:p>
    <w:p w14:paraId="3E126182" w14:textId="0C6FC302" w:rsidR="0083001C" w:rsidRPr="00135FF4" w:rsidRDefault="0083001C" w:rsidP="0083001C">
      <w:pPr>
        <w:tabs>
          <w:tab w:val="left" w:pos="426"/>
          <w:tab w:val="left" w:pos="993"/>
          <w:tab w:val="left" w:pos="1080"/>
        </w:tabs>
        <w:snapToGrid w:val="0"/>
        <w:spacing w:line="480" w:lineRule="exact"/>
        <w:rPr>
          <w:rFonts w:asciiTheme="minorEastAsia" w:hAnsiTheme="minorEastAsia"/>
          <w:sz w:val="24"/>
        </w:rPr>
      </w:pPr>
      <w:r w:rsidRPr="00135FF4">
        <w:rPr>
          <w:rFonts w:asciiTheme="minorEastAsia" w:hAnsiTheme="minorEastAsia"/>
          <w:sz w:val="24"/>
        </w:rPr>
        <w:t>5.4.</w:t>
      </w:r>
      <w:r w:rsidR="00311947" w:rsidRPr="00135FF4">
        <w:rPr>
          <w:rFonts w:asciiTheme="minorEastAsia" w:hAnsiTheme="minorEastAsia"/>
          <w:sz w:val="24"/>
        </w:rPr>
        <w:t>7</w:t>
      </w:r>
      <w:r w:rsidRPr="00135FF4">
        <w:rPr>
          <w:rFonts w:asciiTheme="minorEastAsia" w:hAnsiTheme="minorEastAsia"/>
          <w:sz w:val="24"/>
        </w:rPr>
        <w:t xml:space="preserve"> </w:t>
      </w:r>
      <w:r w:rsidRPr="00135FF4">
        <w:rPr>
          <w:rFonts w:asciiTheme="minorEastAsia" w:hAnsiTheme="minorEastAsia" w:hint="eastAsia"/>
          <w:sz w:val="24"/>
        </w:rPr>
        <w:t>车站付费区与</w:t>
      </w:r>
      <w:proofErr w:type="gramStart"/>
      <w:r w:rsidRPr="00135FF4">
        <w:rPr>
          <w:rFonts w:asciiTheme="minorEastAsia" w:hAnsiTheme="minorEastAsia" w:hint="eastAsia"/>
          <w:sz w:val="24"/>
        </w:rPr>
        <w:t>非付区</w:t>
      </w:r>
      <w:proofErr w:type="gramEnd"/>
      <w:r w:rsidRPr="00135FF4">
        <w:rPr>
          <w:rFonts w:asciiTheme="minorEastAsia" w:hAnsiTheme="minorEastAsia" w:hint="eastAsia"/>
          <w:sz w:val="24"/>
        </w:rPr>
        <w:t>之间的隔离栅栏上应设开向疏散方向的栅栏门，检票口和栅栏门的总通过能力应满足站台疏散至站厅的乘客</w:t>
      </w:r>
      <w:proofErr w:type="gramStart"/>
      <w:r w:rsidRPr="00135FF4">
        <w:rPr>
          <w:rFonts w:asciiTheme="minorEastAsia" w:hAnsiTheme="minorEastAsia" w:hint="eastAsia"/>
          <w:sz w:val="24"/>
        </w:rPr>
        <w:t>不</w:t>
      </w:r>
      <w:proofErr w:type="gramEnd"/>
      <w:r w:rsidRPr="00135FF4">
        <w:rPr>
          <w:rFonts w:asciiTheme="minorEastAsia" w:hAnsiTheme="minorEastAsia" w:hint="eastAsia"/>
          <w:sz w:val="24"/>
        </w:rPr>
        <w:t>滞留在付费区。</w:t>
      </w:r>
    </w:p>
    <w:p w14:paraId="623395F6" w14:textId="59EF609C" w:rsidR="0083001C" w:rsidRPr="00135FF4" w:rsidRDefault="0083001C" w:rsidP="0083001C">
      <w:pPr>
        <w:tabs>
          <w:tab w:val="left" w:pos="0"/>
          <w:tab w:val="left" w:pos="993"/>
        </w:tabs>
        <w:snapToGrid w:val="0"/>
        <w:spacing w:line="480" w:lineRule="exact"/>
        <w:rPr>
          <w:rFonts w:asciiTheme="minorEastAsia" w:hAnsiTheme="minorEastAsia"/>
          <w:sz w:val="24"/>
        </w:rPr>
      </w:pPr>
      <w:r w:rsidRPr="00135FF4">
        <w:rPr>
          <w:rFonts w:asciiTheme="minorEastAsia" w:hAnsiTheme="minorEastAsia"/>
          <w:sz w:val="24"/>
        </w:rPr>
        <w:t>5.4.</w:t>
      </w:r>
      <w:r w:rsidR="00311947" w:rsidRPr="00135FF4">
        <w:rPr>
          <w:rFonts w:asciiTheme="minorEastAsia" w:hAnsiTheme="minorEastAsia"/>
          <w:sz w:val="24"/>
        </w:rPr>
        <w:t>8</w:t>
      </w:r>
      <w:r w:rsidRPr="00135FF4">
        <w:rPr>
          <w:rFonts w:asciiTheme="minorEastAsia" w:hAnsiTheme="minorEastAsia"/>
          <w:sz w:val="24"/>
        </w:rPr>
        <w:t xml:space="preserve"> </w:t>
      </w:r>
      <w:r w:rsidRPr="00135FF4">
        <w:rPr>
          <w:rFonts w:asciiTheme="minorEastAsia" w:hAnsiTheme="minorEastAsia" w:hint="eastAsia"/>
          <w:sz w:val="24"/>
        </w:rPr>
        <w:t>城市轨道交通车站检票口应至少设置一处无障碍专用检票通道，通道净宽不应小于900mm。</w:t>
      </w:r>
    </w:p>
    <w:p w14:paraId="700CE11F" w14:textId="521BFE34" w:rsidR="0083001C" w:rsidRPr="00135FF4" w:rsidRDefault="0083001C" w:rsidP="0083001C">
      <w:pPr>
        <w:tabs>
          <w:tab w:val="left" w:pos="0"/>
          <w:tab w:val="left" w:pos="567"/>
        </w:tabs>
        <w:snapToGrid w:val="0"/>
        <w:spacing w:line="480" w:lineRule="exact"/>
        <w:rPr>
          <w:rFonts w:asciiTheme="minorEastAsia" w:hAnsiTheme="minorEastAsia"/>
          <w:sz w:val="24"/>
        </w:rPr>
      </w:pPr>
      <w:r w:rsidRPr="00135FF4">
        <w:rPr>
          <w:rFonts w:asciiTheme="minorEastAsia" w:hAnsiTheme="minorEastAsia"/>
          <w:sz w:val="24"/>
        </w:rPr>
        <w:t>5.4.</w:t>
      </w:r>
      <w:r w:rsidR="00311947" w:rsidRPr="00135FF4">
        <w:rPr>
          <w:rFonts w:asciiTheme="minorEastAsia" w:hAnsiTheme="minorEastAsia"/>
          <w:sz w:val="24"/>
        </w:rPr>
        <w:t>9</w:t>
      </w:r>
      <w:r w:rsidRPr="00135FF4">
        <w:rPr>
          <w:rFonts w:asciiTheme="minorEastAsia" w:hAnsiTheme="minorEastAsia"/>
          <w:sz w:val="24"/>
        </w:rPr>
        <w:t xml:space="preserve"> </w:t>
      </w:r>
      <w:r w:rsidRPr="00135FF4">
        <w:rPr>
          <w:rFonts w:asciiTheme="minorEastAsia" w:hAnsiTheme="minorEastAsia" w:hint="eastAsia"/>
          <w:sz w:val="24"/>
        </w:rPr>
        <w:t>车站自站台边缘起向内2m范围的站台地面装饰层下应进行绝缘处理；</w:t>
      </w:r>
    </w:p>
    <w:p w14:paraId="39254B89" w14:textId="77777777" w:rsidR="0083001C" w:rsidRPr="00135FF4" w:rsidRDefault="0083001C" w:rsidP="0083001C">
      <w:pPr>
        <w:tabs>
          <w:tab w:val="left" w:pos="0"/>
          <w:tab w:val="left" w:pos="567"/>
        </w:tabs>
        <w:snapToGrid w:val="0"/>
        <w:spacing w:line="480" w:lineRule="exact"/>
        <w:rPr>
          <w:rFonts w:asciiTheme="minorEastAsia" w:hAnsiTheme="minorEastAsia"/>
          <w:sz w:val="24"/>
        </w:rPr>
      </w:pPr>
      <w:r w:rsidRPr="00135FF4">
        <w:rPr>
          <w:rFonts w:asciiTheme="minorEastAsia" w:hAnsiTheme="minorEastAsia" w:hint="eastAsia"/>
          <w:sz w:val="24"/>
        </w:rPr>
        <w:t>当车站不设站台屏蔽门时，站台边缘还应设置安全带和醒目的安全线。</w:t>
      </w:r>
    </w:p>
    <w:p w14:paraId="66CFA88D" w14:textId="6B0D0607" w:rsidR="0083001C" w:rsidRPr="00135FF4" w:rsidRDefault="0083001C" w:rsidP="0083001C">
      <w:pPr>
        <w:tabs>
          <w:tab w:val="left" w:pos="0"/>
          <w:tab w:val="left" w:pos="567"/>
        </w:tabs>
        <w:snapToGrid w:val="0"/>
        <w:spacing w:line="480" w:lineRule="exact"/>
        <w:rPr>
          <w:rFonts w:asciiTheme="minorEastAsia" w:hAnsiTheme="minorEastAsia"/>
          <w:sz w:val="24"/>
        </w:rPr>
      </w:pPr>
      <w:r w:rsidRPr="00135FF4">
        <w:rPr>
          <w:rFonts w:asciiTheme="minorEastAsia" w:hAnsiTheme="minorEastAsia"/>
          <w:sz w:val="24"/>
        </w:rPr>
        <w:t>5.4.</w:t>
      </w:r>
      <w:r w:rsidR="00311947" w:rsidRPr="00135FF4">
        <w:rPr>
          <w:rFonts w:asciiTheme="minorEastAsia" w:hAnsiTheme="minorEastAsia"/>
          <w:sz w:val="24"/>
        </w:rPr>
        <w:t>10</w:t>
      </w:r>
      <w:r w:rsidRPr="00135FF4">
        <w:rPr>
          <w:rFonts w:asciiTheme="minorEastAsia" w:hAnsiTheme="minorEastAsia"/>
          <w:sz w:val="24"/>
        </w:rPr>
        <w:t xml:space="preserve">  </w:t>
      </w:r>
      <w:r w:rsidRPr="00135FF4">
        <w:rPr>
          <w:rFonts w:asciiTheme="minorEastAsia" w:hAnsiTheme="minorEastAsia" w:hint="eastAsia"/>
          <w:sz w:val="24"/>
        </w:rPr>
        <w:t>跨座式单轨系统车站站台应设站台门，高架车站及</w:t>
      </w:r>
      <w:proofErr w:type="gramStart"/>
      <w:r w:rsidRPr="00135FF4">
        <w:rPr>
          <w:rFonts w:asciiTheme="minorEastAsia" w:hAnsiTheme="minorEastAsia" w:hint="eastAsia"/>
          <w:sz w:val="24"/>
        </w:rPr>
        <w:t>区间轨行区</w:t>
      </w:r>
      <w:proofErr w:type="gramEnd"/>
      <w:r w:rsidRPr="00135FF4">
        <w:rPr>
          <w:rFonts w:asciiTheme="minorEastAsia" w:hAnsiTheme="minorEastAsia" w:hint="eastAsia"/>
          <w:sz w:val="24"/>
        </w:rPr>
        <w:t>底部应封闭。</w:t>
      </w:r>
    </w:p>
    <w:p w14:paraId="478204A3" w14:textId="2926A98C" w:rsidR="0083001C" w:rsidRPr="00135FF4" w:rsidRDefault="0083001C" w:rsidP="0083001C">
      <w:pPr>
        <w:tabs>
          <w:tab w:val="left" w:pos="0"/>
          <w:tab w:val="left" w:pos="567"/>
        </w:tabs>
        <w:snapToGrid w:val="0"/>
        <w:spacing w:line="480" w:lineRule="exact"/>
        <w:rPr>
          <w:rFonts w:asciiTheme="minorEastAsia" w:hAnsiTheme="minorEastAsia"/>
          <w:sz w:val="24"/>
        </w:rPr>
      </w:pPr>
      <w:r w:rsidRPr="00135FF4">
        <w:rPr>
          <w:rFonts w:asciiTheme="minorEastAsia" w:hAnsiTheme="minorEastAsia"/>
          <w:sz w:val="24"/>
        </w:rPr>
        <w:t>5.4.1</w:t>
      </w:r>
      <w:r w:rsidR="00311947" w:rsidRPr="00135FF4">
        <w:rPr>
          <w:rFonts w:asciiTheme="minorEastAsia" w:hAnsiTheme="minorEastAsia"/>
          <w:sz w:val="24"/>
        </w:rPr>
        <w:t>1</w:t>
      </w:r>
      <w:r w:rsidRPr="00135FF4">
        <w:rPr>
          <w:rFonts w:asciiTheme="minorEastAsia" w:hAnsiTheme="minorEastAsia"/>
          <w:sz w:val="24"/>
        </w:rPr>
        <w:t xml:space="preserve">  </w:t>
      </w:r>
      <w:r w:rsidRPr="00135FF4">
        <w:rPr>
          <w:rFonts w:asciiTheme="minorEastAsia" w:hAnsiTheme="minorEastAsia" w:hint="eastAsia"/>
          <w:sz w:val="24"/>
        </w:rPr>
        <w:t>地下车站的风亭（井）的设置应能防止气流短路，并应符合环境保护要求。</w:t>
      </w:r>
    </w:p>
    <w:p w14:paraId="61F8ABC4" w14:textId="3FACCC6E" w:rsidR="0083001C" w:rsidRPr="00135FF4" w:rsidRDefault="0083001C" w:rsidP="0083001C">
      <w:pPr>
        <w:tabs>
          <w:tab w:val="left" w:pos="0"/>
          <w:tab w:val="left" w:pos="567"/>
        </w:tabs>
        <w:snapToGrid w:val="0"/>
        <w:spacing w:line="480" w:lineRule="exact"/>
        <w:rPr>
          <w:rFonts w:asciiTheme="minorEastAsia" w:hAnsiTheme="minorEastAsia"/>
          <w:sz w:val="24"/>
        </w:rPr>
      </w:pPr>
      <w:r w:rsidRPr="00135FF4">
        <w:rPr>
          <w:rFonts w:asciiTheme="minorEastAsia" w:hAnsiTheme="minorEastAsia" w:hint="eastAsia"/>
          <w:sz w:val="24"/>
        </w:rPr>
        <w:t>5.4.1</w:t>
      </w:r>
      <w:r w:rsidR="00311947" w:rsidRPr="00135FF4">
        <w:rPr>
          <w:rFonts w:asciiTheme="minorEastAsia" w:hAnsiTheme="minorEastAsia"/>
          <w:sz w:val="24"/>
        </w:rPr>
        <w:t>2</w:t>
      </w:r>
      <w:r w:rsidRPr="00135FF4">
        <w:rPr>
          <w:rFonts w:asciiTheme="minorEastAsia" w:hAnsiTheme="minorEastAsia" w:hint="eastAsia"/>
          <w:sz w:val="24"/>
        </w:rPr>
        <w:t xml:space="preserve"> 车站内应设置导向、事故疏散等标志标识，区间隧道应设疏散标志。</w:t>
      </w:r>
    </w:p>
    <w:p w14:paraId="1BE27425" w14:textId="77777777" w:rsidR="0083001C" w:rsidRPr="00135FF4" w:rsidRDefault="0083001C" w:rsidP="0083001C">
      <w:pPr>
        <w:pStyle w:val="2"/>
        <w:rPr>
          <w:rFonts w:asciiTheme="minorEastAsia" w:hAnsiTheme="minorEastAsia"/>
        </w:rPr>
      </w:pPr>
      <w:bookmarkStart w:id="159" w:name="_Toc484002250"/>
      <w:bookmarkStart w:id="160" w:name="_Toc511392666"/>
      <w:bookmarkStart w:id="161" w:name="_Toc517182170"/>
      <w:bookmarkStart w:id="162" w:name="_Toc522607747"/>
      <w:bookmarkStart w:id="163" w:name="_Toc532895878"/>
      <w:bookmarkStart w:id="164" w:name="_Toc532896443"/>
      <w:r w:rsidRPr="00135FF4">
        <w:rPr>
          <w:rFonts w:asciiTheme="minorEastAsia" w:hAnsiTheme="minorEastAsia"/>
        </w:rPr>
        <w:t>5．</w:t>
      </w:r>
      <w:r w:rsidRPr="00135FF4">
        <w:rPr>
          <w:rFonts w:asciiTheme="minorEastAsia" w:hAnsiTheme="minorEastAsia" w:hint="eastAsia"/>
        </w:rPr>
        <w:t>5</w:t>
      </w:r>
      <w:r w:rsidRPr="00135FF4">
        <w:rPr>
          <w:rFonts w:asciiTheme="minorEastAsia" w:hAnsiTheme="minorEastAsia"/>
        </w:rPr>
        <w:t xml:space="preserve"> </w:t>
      </w:r>
      <w:r w:rsidRPr="00135FF4">
        <w:rPr>
          <w:rFonts w:asciiTheme="minorEastAsia" w:hAnsiTheme="minorEastAsia" w:hint="eastAsia"/>
        </w:rPr>
        <w:t>结构工程</w:t>
      </w:r>
      <w:bookmarkEnd w:id="159"/>
      <w:bookmarkEnd w:id="160"/>
      <w:bookmarkEnd w:id="161"/>
      <w:bookmarkEnd w:id="162"/>
      <w:bookmarkEnd w:id="163"/>
      <w:bookmarkEnd w:id="164"/>
    </w:p>
    <w:p w14:paraId="598E5F2B"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sz w:val="24"/>
        </w:rPr>
        <w:t xml:space="preserve">5.5.1  </w:t>
      </w:r>
      <w:r w:rsidRPr="00135FF4">
        <w:rPr>
          <w:rFonts w:asciiTheme="minorEastAsia" w:hAnsiTheme="minorEastAsia" w:cs="Arial" w:hint="eastAsia"/>
          <w:sz w:val="24"/>
        </w:rPr>
        <w:t>结构净空尺寸应满足建筑限界、使用功能及施工工艺等要求，并应考虑施工误差、结构变形和后期沉降的影响。</w:t>
      </w:r>
    </w:p>
    <w:p w14:paraId="45E5E982" w14:textId="77777777" w:rsidR="0083001C" w:rsidRPr="00135FF4" w:rsidRDefault="0083001C" w:rsidP="0083001C">
      <w:pPr>
        <w:snapToGrid w:val="0"/>
        <w:spacing w:line="360" w:lineRule="auto"/>
        <w:rPr>
          <w:rFonts w:asciiTheme="minorEastAsia" w:hAnsiTheme="minorEastAsia" w:cs="Arial"/>
          <w:sz w:val="24"/>
        </w:rPr>
      </w:pPr>
      <w:r w:rsidRPr="00135FF4">
        <w:rPr>
          <w:rFonts w:asciiTheme="minorEastAsia" w:hAnsiTheme="minorEastAsia" w:cs="Arial"/>
          <w:sz w:val="24"/>
        </w:rPr>
        <w:t xml:space="preserve">5.5.2  </w:t>
      </w:r>
      <w:r w:rsidRPr="00135FF4">
        <w:rPr>
          <w:rFonts w:asciiTheme="minorEastAsia" w:hAnsiTheme="minorEastAsia" w:cs="Arial" w:hint="eastAsia"/>
          <w:sz w:val="24"/>
        </w:rPr>
        <w:t>结构工程的材料应根据结构类型、受力条件、使用要求和所处环境等选用，并应满足结构对材料的安全性、耐久性、可靠性、经济性和可维护性的要求。</w:t>
      </w:r>
    </w:p>
    <w:p w14:paraId="203C07DB" w14:textId="77777777" w:rsidR="0083001C" w:rsidRPr="00135FF4" w:rsidRDefault="0083001C" w:rsidP="0083001C">
      <w:pPr>
        <w:snapToGrid w:val="0"/>
        <w:spacing w:line="360" w:lineRule="auto"/>
        <w:rPr>
          <w:rFonts w:asciiTheme="minorEastAsia" w:hAnsiTheme="minorEastAsia"/>
          <w:sz w:val="24"/>
        </w:rPr>
      </w:pPr>
      <w:r w:rsidRPr="00135FF4">
        <w:rPr>
          <w:rFonts w:asciiTheme="minorEastAsia" w:hAnsiTheme="minorEastAsia"/>
          <w:sz w:val="24"/>
        </w:rPr>
        <w:lastRenderedPageBreak/>
        <w:t xml:space="preserve">5.5.3  </w:t>
      </w:r>
      <w:r w:rsidRPr="00135FF4">
        <w:rPr>
          <w:rFonts w:asciiTheme="minorEastAsia" w:hAnsiTheme="minorEastAsia" w:hint="eastAsia"/>
          <w:sz w:val="24"/>
        </w:rPr>
        <w:t>当地下区间下穿河流、湖泊等水域时，应按规划航道的要求和预测冲淤深度控制区间隧道埋深;当出现结构损坏、水体可能危及两端其他区段安全时，应在下穿水域的两端设置</w:t>
      </w:r>
      <w:proofErr w:type="gramStart"/>
      <w:r w:rsidRPr="00135FF4">
        <w:rPr>
          <w:rFonts w:asciiTheme="minorEastAsia" w:hAnsiTheme="minorEastAsia" w:hint="eastAsia"/>
          <w:sz w:val="24"/>
        </w:rPr>
        <w:t>防淹门或</w:t>
      </w:r>
      <w:proofErr w:type="gramEnd"/>
      <w:r w:rsidRPr="00135FF4">
        <w:rPr>
          <w:rFonts w:asciiTheme="minorEastAsia" w:hAnsiTheme="minorEastAsia" w:hint="eastAsia"/>
          <w:sz w:val="24"/>
        </w:rPr>
        <w:t>采取其他防水</w:t>
      </w:r>
      <w:proofErr w:type="gramStart"/>
      <w:r w:rsidRPr="00135FF4">
        <w:rPr>
          <w:rFonts w:asciiTheme="minorEastAsia" w:hAnsiTheme="minorEastAsia" w:hint="eastAsia"/>
          <w:sz w:val="24"/>
        </w:rPr>
        <w:t>淹</w:t>
      </w:r>
      <w:proofErr w:type="gramEnd"/>
      <w:r w:rsidRPr="00135FF4">
        <w:rPr>
          <w:rFonts w:asciiTheme="minorEastAsia" w:hAnsiTheme="minorEastAsia" w:hint="eastAsia"/>
          <w:sz w:val="24"/>
        </w:rPr>
        <w:t>措施。</w:t>
      </w:r>
    </w:p>
    <w:p w14:paraId="3A06180D" w14:textId="77777777" w:rsidR="0083001C" w:rsidRPr="00135FF4" w:rsidRDefault="0083001C" w:rsidP="0083001C">
      <w:pPr>
        <w:snapToGrid w:val="0"/>
        <w:spacing w:line="360" w:lineRule="auto"/>
        <w:rPr>
          <w:rFonts w:asciiTheme="minorEastAsia" w:hAnsiTheme="minorEastAsia"/>
          <w:sz w:val="24"/>
        </w:rPr>
      </w:pPr>
      <w:r w:rsidRPr="00135FF4">
        <w:rPr>
          <w:rFonts w:asciiTheme="minorEastAsia" w:hAnsiTheme="minorEastAsia"/>
          <w:sz w:val="24"/>
        </w:rPr>
        <w:t xml:space="preserve">5.5.4  </w:t>
      </w:r>
      <w:r w:rsidRPr="00135FF4">
        <w:rPr>
          <w:rFonts w:asciiTheme="minorEastAsia" w:hAnsiTheme="minorEastAsia" w:hint="eastAsia"/>
          <w:sz w:val="24"/>
        </w:rPr>
        <w:t>当高架结构的墩柱有可能受机动车、船舶等撞击时，应</w:t>
      </w:r>
      <w:proofErr w:type="gramStart"/>
      <w:r w:rsidRPr="00135FF4">
        <w:rPr>
          <w:rFonts w:asciiTheme="minorEastAsia" w:hAnsiTheme="minorEastAsia" w:hint="eastAsia"/>
          <w:sz w:val="24"/>
        </w:rPr>
        <w:t>设防止</w:t>
      </w:r>
      <w:proofErr w:type="gramEnd"/>
      <w:r w:rsidRPr="00135FF4">
        <w:rPr>
          <w:rFonts w:asciiTheme="minorEastAsia" w:hAnsiTheme="minorEastAsia" w:hint="eastAsia"/>
          <w:sz w:val="24"/>
        </w:rPr>
        <w:t>墩柱受撞击的保护措施。</w:t>
      </w:r>
    </w:p>
    <w:p w14:paraId="16D58D1B" w14:textId="77777777" w:rsidR="0083001C" w:rsidRPr="00135FF4" w:rsidRDefault="0083001C" w:rsidP="0083001C">
      <w:pPr>
        <w:snapToGrid w:val="0"/>
        <w:spacing w:line="360" w:lineRule="auto"/>
        <w:rPr>
          <w:rFonts w:asciiTheme="minorEastAsia" w:hAnsiTheme="minorEastAsia"/>
          <w:sz w:val="24"/>
        </w:rPr>
      </w:pPr>
      <w:r w:rsidRPr="00135FF4">
        <w:rPr>
          <w:rFonts w:asciiTheme="minorEastAsia" w:hAnsiTheme="minorEastAsia"/>
          <w:sz w:val="24"/>
        </w:rPr>
        <w:t xml:space="preserve">5.5.5 </w:t>
      </w:r>
      <w:r w:rsidRPr="00135FF4">
        <w:rPr>
          <w:rFonts w:asciiTheme="minorEastAsia" w:hAnsiTheme="minorEastAsia" w:hint="eastAsia"/>
          <w:sz w:val="24"/>
        </w:rPr>
        <w:t>进行过工程场地</w:t>
      </w:r>
      <w:r w:rsidRPr="00135FF4">
        <w:rPr>
          <w:rFonts w:asciiTheme="minorEastAsia" w:hAnsiTheme="minorEastAsia"/>
          <w:sz w:val="24"/>
        </w:rPr>
        <w:t>地震安全性评价的</w:t>
      </w:r>
      <w:r w:rsidRPr="00135FF4">
        <w:rPr>
          <w:rFonts w:asciiTheme="minorEastAsia" w:hAnsiTheme="minorEastAsia" w:hint="eastAsia"/>
          <w:sz w:val="24"/>
        </w:rPr>
        <w:t>工</w:t>
      </w:r>
      <w:r w:rsidRPr="00135FF4">
        <w:rPr>
          <w:rFonts w:asciiTheme="minorEastAsia" w:hAnsiTheme="minorEastAsia"/>
          <w:sz w:val="24"/>
        </w:rPr>
        <w:t>程，抗震设防</w:t>
      </w:r>
      <w:r w:rsidRPr="00135FF4">
        <w:rPr>
          <w:rFonts w:asciiTheme="minorEastAsia" w:hAnsiTheme="minorEastAsia" w:hint="eastAsia"/>
          <w:sz w:val="24"/>
        </w:rPr>
        <w:t>烈度</w:t>
      </w:r>
      <w:r w:rsidRPr="00135FF4">
        <w:rPr>
          <w:rFonts w:asciiTheme="minorEastAsia" w:hAnsiTheme="minorEastAsia"/>
          <w:sz w:val="24"/>
        </w:rPr>
        <w:t>应根据安全性评价</w:t>
      </w:r>
      <w:r w:rsidRPr="00135FF4">
        <w:rPr>
          <w:rFonts w:asciiTheme="minorEastAsia" w:hAnsiTheme="minorEastAsia" w:hint="eastAsia"/>
          <w:sz w:val="24"/>
        </w:rPr>
        <w:t>结果</w:t>
      </w:r>
      <w:r w:rsidRPr="00135FF4">
        <w:rPr>
          <w:rFonts w:asciiTheme="minorEastAsia" w:hAnsiTheme="minorEastAsia"/>
          <w:sz w:val="24"/>
        </w:rPr>
        <w:t>确定。</w:t>
      </w:r>
    </w:p>
    <w:p w14:paraId="19930B3E" w14:textId="77777777" w:rsidR="0083001C" w:rsidRPr="00135FF4" w:rsidRDefault="0083001C" w:rsidP="0083001C">
      <w:pPr>
        <w:snapToGrid w:val="0"/>
        <w:spacing w:line="360" w:lineRule="auto"/>
        <w:rPr>
          <w:rFonts w:asciiTheme="minorEastAsia" w:hAnsiTheme="minorEastAsia"/>
          <w:sz w:val="24"/>
        </w:rPr>
      </w:pPr>
      <w:r w:rsidRPr="00135FF4">
        <w:rPr>
          <w:rFonts w:asciiTheme="minorEastAsia" w:hAnsiTheme="minorEastAsia"/>
          <w:sz w:val="24"/>
        </w:rPr>
        <w:t xml:space="preserve">5.5.6  </w:t>
      </w:r>
      <w:r w:rsidRPr="00135FF4">
        <w:rPr>
          <w:rFonts w:asciiTheme="minorEastAsia" w:hAnsiTheme="minorEastAsia" w:hint="eastAsia"/>
          <w:sz w:val="24"/>
        </w:rPr>
        <w:t>结构工程应按相关部门批准的地质灾害评价结论，采取相应的措施，确保结构安全。</w:t>
      </w:r>
    </w:p>
    <w:p w14:paraId="39231979" w14:textId="77777777" w:rsidR="0083001C" w:rsidRPr="00135FF4" w:rsidRDefault="0083001C" w:rsidP="0083001C">
      <w:pPr>
        <w:snapToGrid w:val="0"/>
        <w:spacing w:line="360" w:lineRule="auto"/>
        <w:rPr>
          <w:rFonts w:asciiTheme="minorEastAsia" w:hAnsiTheme="minorEastAsia"/>
          <w:sz w:val="24"/>
        </w:rPr>
      </w:pPr>
      <w:r w:rsidRPr="00135FF4">
        <w:rPr>
          <w:rFonts w:asciiTheme="minorEastAsia" w:hAnsiTheme="minorEastAsia"/>
          <w:sz w:val="24"/>
        </w:rPr>
        <w:t xml:space="preserve">5.5.7  </w:t>
      </w:r>
      <w:r w:rsidRPr="00135FF4">
        <w:rPr>
          <w:rFonts w:asciiTheme="minorEastAsia" w:hAnsiTheme="minorEastAsia" w:hint="eastAsia"/>
          <w:sz w:val="24"/>
        </w:rPr>
        <w:t>地下结构的防水措施应根据气候条件、工程地质和水文地质状况、结构特点、施工方法、使用要求等因素确定，应保证结构的安全性、耐久性和正常使用要求。</w:t>
      </w:r>
    </w:p>
    <w:p w14:paraId="12950988" w14:textId="77777777" w:rsidR="0083001C" w:rsidRPr="00135FF4" w:rsidRDefault="0083001C" w:rsidP="0083001C">
      <w:pPr>
        <w:snapToGrid w:val="0"/>
        <w:spacing w:line="360" w:lineRule="auto"/>
        <w:rPr>
          <w:rFonts w:asciiTheme="minorEastAsia" w:hAnsiTheme="minorEastAsia"/>
          <w:sz w:val="24"/>
        </w:rPr>
      </w:pPr>
      <w:r w:rsidRPr="00135FF4">
        <w:rPr>
          <w:rFonts w:asciiTheme="minorEastAsia" w:hAnsiTheme="minorEastAsia"/>
          <w:sz w:val="24"/>
        </w:rPr>
        <w:t xml:space="preserve">5.5.8  </w:t>
      </w:r>
      <w:r w:rsidRPr="00135FF4">
        <w:rPr>
          <w:rFonts w:asciiTheme="minorEastAsia" w:hAnsiTheme="minorEastAsia" w:hint="eastAsia"/>
          <w:sz w:val="24"/>
        </w:rPr>
        <w:t>地下车站主体、出入口和机电设备集中区段的结构防水等级应为一级；区间隧道、联络通道、风井等附属结构的防水等级应为二级。高架结构桥面应设柔性防水层，并应设置顺畅的排水系统。</w:t>
      </w:r>
    </w:p>
    <w:p w14:paraId="7A9B6053" w14:textId="77777777" w:rsidR="0083001C" w:rsidRPr="00135FF4" w:rsidRDefault="0083001C" w:rsidP="0083001C">
      <w:pPr>
        <w:snapToGrid w:val="0"/>
        <w:spacing w:line="360" w:lineRule="auto"/>
        <w:rPr>
          <w:rFonts w:asciiTheme="minorEastAsia" w:hAnsiTheme="minorEastAsia"/>
          <w:sz w:val="24"/>
        </w:rPr>
      </w:pPr>
      <w:r w:rsidRPr="00135FF4">
        <w:rPr>
          <w:rFonts w:asciiTheme="minorEastAsia" w:hAnsiTheme="minorEastAsia"/>
          <w:sz w:val="24"/>
        </w:rPr>
        <w:t>5.5.9  对有战时防护功能要求的地下结构，应在规定的设防部位按批准的人防抗力</w:t>
      </w:r>
      <w:r w:rsidRPr="00135FF4">
        <w:rPr>
          <w:rFonts w:asciiTheme="minorEastAsia" w:hAnsiTheme="minorEastAsia" w:hint="eastAsia"/>
          <w:sz w:val="24"/>
        </w:rPr>
        <w:t>等级</w:t>
      </w:r>
      <w:r w:rsidRPr="00135FF4">
        <w:rPr>
          <w:rFonts w:asciiTheme="minorEastAsia" w:hAnsiTheme="minorEastAsia"/>
          <w:sz w:val="24"/>
        </w:rPr>
        <w:t>进行结构验算，并应设置相应的防护设施，满足平战转换要求；当与既有线路连通或上跨、下穿既有线路时，尚应保证不降低各自的防护能力。</w:t>
      </w:r>
    </w:p>
    <w:p w14:paraId="35CB39A7" w14:textId="6B045998" w:rsidR="0083001C" w:rsidRPr="00135FF4" w:rsidRDefault="00FF01BE" w:rsidP="0083001C">
      <w:pPr>
        <w:pStyle w:val="2"/>
        <w:rPr>
          <w:rFonts w:asciiTheme="minorEastAsia" w:hAnsiTheme="minorEastAsia"/>
          <w:szCs w:val="24"/>
        </w:rPr>
      </w:pPr>
      <w:bookmarkStart w:id="165" w:name="_Toc511392667"/>
      <w:bookmarkStart w:id="166" w:name="_Toc517182171"/>
      <w:bookmarkStart w:id="167" w:name="_Toc522607748"/>
      <w:bookmarkStart w:id="168" w:name="_Toc532895879"/>
      <w:bookmarkStart w:id="169" w:name="_Toc532896444"/>
      <w:r w:rsidRPr="00135FF4">
        <w:rPr>
          <w:rFonts w:asciiTheme="minorEastAsia" w:hAnsiTheme="minorEastAsia" w:hint="eastAsia"/>
          <w:szCs w:val="24"/>
        </w:rPr>
        <w:t xml:space="preserve">5. </w:t>
      </w:r>
      <w:r w:rsidR="0083001C" w:rsidRPr="00135FF4">
        <w:rPr>
          <w:rFonts w:asciiTheme="minorEastAsia" w:hAnsiTheme="minorEastAsia"/>
          <w:szCs w:val="24"/>
        </w:rPr>
        <w:t xml:space="preserve">6 </w:t>
      </w:r>
      <w:r w:rsidR="0083001C" w:rsidRPr="00135FF4">
        <w:rPr>
          <w:rFonts w:asciiTheme="minorEastAsia" w:hAnsiTheme="minorEastAsia" w:hint="eastAsia"/>
          <w:szCs w:val="24"/>
        </w:rPr>
        <w:t>车辆基地与其他设施</w:t>
      </w:r>
      <w:bookmarkEnd w:id="165"/>
      <w:bookmarkEnd w:id="166"/>
      <w:bookmarkEnd w:id="167"/>
      <w:bookmarkEnd w:id="168"/>
      <w:bookmarkEnd w:id="169"/>
    </w:p>
    <w:p w14:paraId="02F722C9" w14:textId="77777777" w:rsidR="00A93B65" w:rsidRPr="00135FF4" w:rsidRDefault="00A93B65" w:rsidP="00A93B6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5.6.1 车辆基地用地应满足设计远期运营需求，并不得占用规划绿地、林地和非建设用地。</w:t>
      </w:r>
    </w:p>
    <w:p w14:paraId="5DFE3D81" w14:textId="77777777" w:rsidR="00A93B65" w:rsidRPr="00135FF4" w:rsidRDefault="00A93B65" w:rsidP="00A93B6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5.6.2车辆基地选址应靠近正线，且具备良好的出入段条件。</w:t>
      </w:r>
    </w:p>
    <w:p w14:paraId="7D8A5873" w14:textId="77777777" w:rsidR="00A93B65" w:rsidRPr="00135FF4" w:rsidRDefault="00A93B65" w:rsidP="00A93B6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5.6.3每条轨道交通线路应至少设置一处车辆段，当车辆段服务范围超过20km时还应增设停车场。</w:t>
      </w:r>
    </w:p>
    <w:p w14:paraId="3F703BC6" w14:textId="77777777" w:rsidR="00A93B65" w:rsidRPr="00135FF4" w:rsidRDefault="00A93B65" w:rsidP="00A93B6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5.6.4车辆基地应满足行车、维修和应急抢修需要。</w:t>
      </w:r>
    </w:p>
    <w:p w14:paraId="4FB1E87B" w14:textId="77777777" w:rsidR="00A93B65" w:rsidRPr="00135FF4" w:rsidRDefault="00A93B65" w:rsidP="00A93B65">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5.6.5车辆基地应有完善的运输和消防道路，并应有不少于2个与外界道路相连通的出入口；总平面布置、房屋建筑和材料、设备的选用等应满足工艺和消防要求。</w:t>
      </w:r>
    </w:p>
    <w:p w14:paraId="17549664" w14:textId="77309072" w:rsidR="00D73EF5" w:rsidRPr="00135FF4" w:rsidRDefault="00A93B65" w:rsidP="00A93B65">
      <w:pPr>
        <w:snapToGrid w:val="0"/>
        <w:spacing w:line="360" w:lineRule="auto"/>
        <w:rPr>
          <w:rFonts w:asciiTheme="minorEastAsia" w:hAnsiTheme="minorEastAsia"/>
          <w:sz w:val="24"/>
        </w:rPr>
      </w:pPr>
      <w:r w:rsidRPr="00135FF4">
        <w:rPr>
          <w:rFonts w:asciiTheme="minorEastAsia" w:hAnsiTheme="minorEastAsia" w:cs="Arial" w:hint="eastAsia"/>
          <w:sz w:val="24"/>
          <w:szCs w:val="24"/>
        </w:rPr>
        <w:lastRenderedPageBreak/>
        <w:t>5.6.6 车辆基地应具备良好的排水系统，基地布局应满足防洪、防淹要求，其场坪高程应按百年一遇洪水频率设计。</w:t>
      </w:r>
    </w:p>
    <w:p w14:paraId="22BC6AC0" w14:textId="09B6C778" w:rsidR="00E44BF5" w:rsidRPr="00135FF4" w:rsidRDefault="00E44BF5">
      <w:pPr>
        <w:rPr>
          <w:rFonts w:asciiTheme="minorEastAsia" w:hAnsiTheme="minorEastAsia" w:cs="Arial"/>
          <w:sz w:val="24"/>
          <w:szCs w:val="24"/>
        </w:rPr>
      </w:pPr>
      <w:r w:rsidRPr="00135FF4">
        <w:rPr>
          <w:rFonts w:asciiTheme="minorEastAsia" w:hAnsiTheme="minorEastAsia" w:cs="Arial"/>
          <w:sz w:val="24"/>
          <w:szCs w:val="24"/>
        </w:rPr>
        <w:br w:type="page"/>
      </w:r>
    </w:p>
    <w:p w14:paraId="609D4417" w14:textId="3A31B06F" w:rsidR="00ED7F27" w:rsidRPr="00135FF4" w:rsidRDefault="00FE3D94" w:rsidP="00DF72CC">
      <w:pPr>
        <w:pStyle w:val="1"/>
        <w:rPr>
          <w:rFonts w:asciiTheme="minorEastAsia" w:hAnsiTheme="minorEastAsia"/>
        </w:rPr>
      </w:pPr>
      <w:bookmarkStart w:id="170" w:name="_Toc511392668"/>
      <w:bookmarkStart w:id="171" w:name="_Toc517182172"/>
      <w:bookmarkStart w:id="172" w:name="_Toc522607749"/>
      <w:bookmarkStart w:id="173" w:name="_Toc532895880"/>
      <w:bookmarkStart w:id="174" w:name="_Toc532896445"/>
      <w:r w:rsidRPr="00135FF4">
        <w:rPr>
          <w:rFonts w:asciiTheme="minorEastAsia" w:hAnsiTheme="minorEastAsia"/>
        </w:rPr>
        <w:lastRenderedPageBreak/>
        <w:t>6</w:t>
      </w:r>
      <w:r w:rsidR="00ED7F27" w:rsidRPr="00135FF4">
        <w:rPr>
          <w:rFonts w:asciiTheme="minorEastAsia" w:hAnsiTheme="minorEastAsia"/>
        </w:rPr>
        <w:t xml:space="preserve"> </w:t>
      </w:r>
      <w:bookmarkEnd w:id="124"/>
      <w:bookmarkEnd w:id="125"/>
      <w:bookmarkEnd w:id="126"/>
      <w:bookmarkEnd w:id="127"/>
      <w:bookmarkEnd w:id="128"/>
      <w:bookmarkEnd w:id="129"/>
      <w:bookmarkEnd w:id="130"/>
      <w:r w:rsidR="00ED7F27" w:rsidRPr="00135FF4">
        <w:rPr>
          <w:rFonts w:asciiTheme="minorEastAsia" w:hAnsiTheme="minorEastAsia"/>
        </w:rPr>
        <w:t>机电设备</w:t>
      </w:r>
      <w:bookmarkEnd w:id="131"/>
      <w:bookmarkEnd w:id="132"/>
      <w:bookmarkEnd w:id="170"/>
      <w:bookmarkEnd w:id="171"/>
      <w:bookmarkEnd w:id="172"/>
      <w:r w:rsidR="0012447C" w:rsidRPr="00135FF4">
        <w:rPr>
          <w:rFonts w:asciiTheme="minorEastAsia" w:hAnsiTheme="minorEastAsia" w:hint="eastAsia"/>
        </w:rPr>
        <w:t>系统</w:t>
      </w:r>
      <w:bookmarkEnd w:id="173"/>
      <w:bookmarkEnd w:id="174"/>
    </w:p>
    <w:p w14:paraId="229BC7CB" w14:textId="21560DAA" w:rsidR="00ED7F27" w:rsidRPr="00135FF4" w:rsidRDefault="00D9570D" w:rsidP="00C4691C">
      <w:pPr>
        <w:pStyle w:val="2"/>
        <w:rPr>
          <w:rFonts w:asciiTheme="minorEastAsia" w:hAnsiTheme="minorEastAsia"/>
        </w:rPr>
      </w:pPr>
      <w:bookmarkStart w:id="175" w:name="_Toc194744569"/>
      <w:bookmarkStart w:id="176" w:name="_Toc484002253"/>
      <w:bookmarkStart w:id="177" w:name="_Toc511392669"/>
      <w:bookmarkStart w:id="178" w:name="_Toc517182173"/>
      <w:bookmarkStart w:id="179" w:name="_Toc522607750"/>
      <w:bookmarkStart w:id="180" w:name="_Toc532895881"/>
      <w:bookmarkStart w:id="181" w:name="_Toc532896446"/>
      <w:bookmarkStart w:id="182" w:name="_Toc514230759"/>
      <w:bookmarkStart w:id="183" w:name="_Toc514232891"/>
      <w:bookmarkStart w:id="184" w:name="_Toc518547762"/>
      <w:bookmarkStart w:id="185" w:name="_Toc518718795"/>
      <w:bookmarkStart w:id="186" w:name="_Toc520188197"/>
      <w:bookmarkStart w:id="187" w:name="_Toc520188386"/>
      <w:bookmarkStart w:id="188" w:name="_Toc520796151"/>
      <w:bookmarkStart w:id="189" w:name="_Toc529244272"/>
      <w:bookmarkStart w:id="190" w:name="_Toc2329506"/>
      <w:bookmarkStart w:id="191" w:name="_Toc27445970"/>
      <w:bookmarkStart w:id="192" w:name="_Toc27446152"/>
      <w:bookmarkEnd w:id="133"/>
      <w:bookmarkEnd w:id="134"/>
      <w:bookmarkEnd w:id="135"/>
      <w:bookmarkEnd w:id="136"/>
      <w:r w:rsidRPr="00135FF4">
        <w:rPr>
          <w:rFonts w:asciiTheme="minorEastAsia" w:hAnsiTheme="minorEastAsia"/>
        </w:rPr>
        <w:t>6</w:t>
      </w:r>
      <w:r w:rsidR="00ED7F27" w:rsidRPr="00135FF4">
        <w:rPr>
          <w:rFonts w:asciiTheme="minorEastAsia" w:hAnsiTheme="minorEastAsia"/>
        </w:rPr>
        <w:t>．1 供电</w:t>
      </w:r>
      <w:bookmarkEnd w:id="175"/>
      <w:r w:rsidR="00ED7F27" w:rsidRPr="00135FF4">
        <w:rPr>
          <w:rFonts w:asciiTheme="minorEastAsia" w:hAnsiTheme="minorEastAsia"/>
        </w:rPr>
        <w:t>系统</w:t>
      </w:r>
      <w:bookmarkEnd w:id="176"/>
      <w:bookmarkEnd w:id="177"/>
      <w:bookmarkEnd w:id="178"/>
      <w:bookmarkEnd w:id="179"/>
      <w:bookmarkEnd w:id="180"/>
      <w:bookmarkEnd w:id="181"/>
    </w:p>
    <w:p w14:paraId="4D4C7DB4" w14:textId="578EFA6A"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 xml:space="preserve">6.1.1  </w:t>
      </w:r>
      <w:r w:rsidR="00ED7F27" w:rsidRPr="00135FF4">
        <w:rPr>
          <w:rFonts w:asciiTheme="minorEastAsia" w:hAnsiTheme="minorEastAsia" w:cs="Arial"/>
          <w:sz w:val="24"/>
          <w:szCs w:val="24"/>
        </w:rPr>
        <w:t>牵引供电系统，应急照明，通信、信号、线网清分系统、线路中央计算机系统、车站自动售检票、屏蔽门、消防用电设备，与防烟、排烟和事故通风有关的用电设备应为一级负荷。</w:t>
      </w:r>
    </w:p>
    <w:p w14:paraId="1E244B6F" w14:textId="2329922C"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 xml:space="preserve">6.1.2  </w:t>
      </w:r>
      <w:r w:rsidR="00ED7F27" w:rsidRPr="00135FF4">
        <w:rPr>
          <w:rFonts w:asciiTheme="minorEastAsia" w:hAnsiTheme="minorEastAsia" w:cs="Arial"/>
          <w:sz w:val="24"/>
          <w:szCs w:val="24"/>
        </w:rPr>
        <w:t>供电系统应具有完备的继电保护和自动装置。</w:t>
      </w:r>
    </w:p>
    <w:p w14:paraId="3CAFA2E7" w14:textId="0CD96E6A" w:rsidR="00D9570D"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 xml:space="preserve">6.1.3  </w:t>
      </w:r>
      <w:r w:rsidR="00ED7F27" w:rsidRPr="00135FF4">
        <w:rPr>
          <w:rFonts w:asciiTheme="minorEastAsia" w:hAnsiTheme="minorEastAsia" w:cs="Arial"/>
          <w:sz w:val="24"/>
          <w:szCs w:val="24"/>
        </w:rPr>
        <w:t>供电系统注入公共电网系统的谐波含量值，不应超过允许范围。</w:t>
      </w:r>
    </w:p>
    <w:p w14:paraId="3F6DDAD5" w14:textId="246D923C"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 xml:space="preserve">6.1.4  </w:t>
      </w:r>
      <w:r w:rsidR="00ED7F27" w:rsidRPr="00135FF4">
        <w:rPr>
          <w:rFonts w:asciiTheme="minorEastAsia" w:hAnsiTheme="minorEastAsia" w:cs="Arial"/>
          <w:sz w:val="24"/>
          <w:szCs w:val="24"/>
        </w:rPr>
        <w:t>供电系统应</w:t>
      </w:r>
      <w:r w:rsidR="00670B62" w:rsidRPr="00135FF4">
        <w:rPr>
          <w:rFonts w:asciiTheme="minorEastAsia" w:hAnsiTheme="minorEastAsia" w:cs="Arial" w:hint="eastAsia"/>
          <w:sz w:val="24"/>
          <w:szCs w:val="24"/>
        </w:rPr>
        <w:t>具有</w:t>
      </w:r>
      <w:r w:rsidR="00ED7F27" w:rsidRPr="00135FF4">
        <w:rPr>
          <w:rFonts w:asciiTheme="minorEastAsia" w:hAnsiTheme="minorEastAsia" w:cs="Arial"/>
          <w:sz w:val="24"/>
          <w:szCs w:val="24"/>
        </w:rPr>
        <w:t>电力远程监控</w:t>
      </w:r>
      <w:r w:rsidR="00D30813" w:rsidRPr="00135FF4">
        <w:rPr>
          <w:rFonts w:asciiTheme="minorEastAsia" w:hAnsiTheme="minorEastAsia" w:cs="Arial" w:hint="eastAsia"/>
          <w:sz w:val="24"/>
          <w:szCs w:val="24"/>
        </w:rPr>
        <w:t>功能</w:t>
      </w:r>
      <w:r w:rsidR="00ED7F27" w:rsidRPr="00135FF4">
        <w:rPr>
          <w:rFonts w:asciiTheme="minorEastAsia" w:hAnsiTheme="minorEastAsia" w:cs="Arial"/>
          <w:sz w:val="24"/>
          <w:szCs w:val="24"/>
        </w:rPr>
        <w:t>。</w:t>
      </w:r>
    </w:p>
    <w:p w14:paraId="7470E1A3" w14:textId="6332821C"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 xml:space="preserve">6.1.5  </w:t>
      </w:r>
      <w:r w:rsidR="00ED7F27" w:rsidRPr="00135FF4">
        <w:rPr>
          <w:rFonts w:asciiTheme="minorEastAsia" w:hAnsiTheme="minorEastAsia" w:cs="Arial"/>
          <w:sz w:val="24"/>
          <w:szCs w:val="24"/>
        </w:rPr>
        <w:t>各变电所的两路进线电源中，每路进线电源的容量应满足变电所全部一、二级负荷的供电要求。</w:t>
      </w:r>
    </w:p>
    <w:p w14:paraId="79BA2EF7" w14:textId="59CB499D"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6.1.6  </w:t>
      </w:r>
      <w:r w:rsidR="00ED7F27" w:rsidRPr="00135FF4">
        <w:rPr>
          <w:rFonts w:asciiTheme="minorEastAsia" w:hAnsiTheme="minorEastAsia" w:cs="Arial"/>
          <w:sz w:val="24"/>
          <w:szCs w:val="24"/>
        </w:rPr>
        <w:t>地面变电所应避开易燃、易爆、有腐蚀性气体等影响电气设备安全运行的场所。</w:t>
      </w:r>
      <w:r w:rsidR="00B146A5" w:rsidRPr="00135FF4">
        <w:rPr>
          <w:rFonts w:asciiTheme="minorEastAsia" w:hAnsiTheme="minorEastAsia" w:cs="Arial" w:hint="eastAsia"/>
          <w:sz w:val="24"/>
          <w:szCs w:val="24"/>
        </w:rPr>
        <w:t xml:space="preserve"> </w:t>
      </w:r>
    </w:p>
    <w:p w14:paraId="76A8B908" w14:textId="3534BEFF"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6.1.7  </w:t>
      </w:r>
      <w:r w:rsidR="00ED7F27" w:rsidRPr="00135FF4">
        <w:rPr>
          <w:rFonts w:asciiTheme="minorEastAsia" w:hAnsiTheme="minorEastAsia" w:cs="Arial"/>
          <w:sz w:val="24"/>
          <w:szCs w:val="24"/>
        </w:rPr>
        <w:t>当变电所配电装置的长度大于6m时，其柜（屏）后通道应设2个出口；当低压配电装置的2个出口间的距离超过15m时，应增加通道出口。</w:t>
      </w:r>
    </w:p>
    <w:p w14:paraId="41CF5920" w14:textId="0AC83435"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6.1.8  </w:t>
      </w:r>
      <w:r w:rsidR="00ED7F27" w:rsidRPr="00135FF4">
        <w:rPr>
          <w:rFonts w:asciiTheme="minorEastAsia" w:hAnsiTheme="minorEastAsia" w:cs="Arial" w:hint="eastAsia"/>
          <w:sz w:val="24"/>
          <w:szCs w:val="24"/>
        </w:rPr>
        <w:t>在地下使用的电气设备及材料，应选用低损耗、低噪声、防潮、无自爆、低烟、无卤、阻燃或耐火的定型产品。</w:t>
      </w:r>
    </w:p>
    <w:p w14:paraId="336E1C99" w14:textId="5B51678C"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6.1.9  </w:t>
      </w:r>
      <w:r w:rsidR="00ED7F27" w:rsidRPr="00135FF4">
        <w:rPr>
          <w:rFonts w:asciiTheme="minorEastAsia" w:hAnsiTheme="minorEastAsia" w:cs="Arial"/>
          <w:sz w:val="24"/>
          <w:szCs w:val="24"/>
        </w:rPr>
        <w:t>接触网应</w:t>
      </w:r>
      <w:r w:rsidR="00E9572D">
        <w:rPr>
          <w:rFonts w:asciiTheme="minorEastAsia" w:hAnsiTheme="minorEastAsia" w:cs="Arial" w:hint="eastAsia"/>
          <w:sz w:val="24"/>
          <w:szCs w:val="24"/>
        </w:rPr>
        <w:t>符合</w:t>
      </w:r>
      <w:r w:rsidR="00ED7F27" w:rsidRPr="00135FF4">
        <w:rPr>
          <w:rFonts w:asciiTheme="minorEastAsia" w:hAnsiTheme="minorEastAsia" w:cs="Arial"/>
          <w:sz w:val="24"/>
          <w:szCs w:val="24"/>
        </w:rPr>
        <w:t>下列</w:t>
      </w:r>
      <w:r w:rsidR="00E9572D">
        <w:rPr>
          <w:rFonts w:asciiTheme="minorEastAsia" w:hAnsiTheme="minorEastAsia" w:cs="Arial" w:hint="eastAsia"/>
          <w:sz w:val="24"/>
          <w:szCs w:val="24"/>
        </w:rPr>
        <w:t>规定</w:t>
      </w:r>
      <w:r w:rsidR="00ED7F27" w:rsidRPr="00135FF4">
        <w:rPr>
          <w:rFonts w:asciiTheme="minorEastAsia" w:hAnsiTheme="minorEastAsia" w:cs="Arial"/>
          <w:sz w:val="24"/>
          <w:szCs w:val="24"/>
        </w:rPr>
        <w:t xml:space="preserve">： </w:t>
      </w:r>
    </w:p>
    <w:p w14:paraId="224BE57D" w14:textId="77777777" w:rsidR="00ED7F27" w:rsidRPr="00135FF4" w:rsidRDefault="00ED7F27" w:rsidP="00562D48">
      <w:pPr>
        <w:snapToGrid w:val="0"/>
        <w:spacing w:line="360" w:lineRule="auto"/>
        <w:ind w:firstLine="360"/>
        <w:rPr>
          <w:rFonts w:asciiTheme="minorEastAsia" w:hAnsiTheme="minorEastAsia" w:cs="Arial"/>
          <w:sz w:val="24"/>
          <w:szCs w:val="24"/>
        </w:rPr>
      </w:pPr>
      <w:r w:rsidRPr="00135FF4">
        <w:rPr>
          <w:rFonts w:asciiTheme="minorEastAsia" w:hAnsiTheme="minorEastAsia" w:cs="Arial"/>
          <w:sz w:val="24"/>
          <w:szCs w:val="24"/>
        </w:rPr>
        <w:t>1 接触网应能可靠地向列车馈电，并应满足列车最高行驶速度的要求。</w:t>
      </w:r>
    </w:p>
    <w:p w14:paraId="54AF9FF6" w14:textId="77777777" w:rsidR="00ED7F27" w:rsidRPr="00135FF4" w:rsidRDefault="00ED7F27" w:rsidP="00562D48">
      <w:pPr>
        <w:snapToGrid w:val="0"/>
        <w:spacing w:line="360" w:lineRule="auto"/>
        <w:ind w:firstLine="360"/>
        <w:rPr>
          <w:rFonts w:asciiTheme="minorEastAsia" w:hAnsiTheme="minorEastAsia" w:cs="Arial"/>
          <w:sz w:val="24"/>
          <w:szCs w:val="24"/>
        </w:rPr>
      </w:pPr>
      <w:r w:rsidRPr="00135FF4">
        <w:rPr>
          <w:rFonts w:asciiTheme="minorEastAsia" w:hAnsiTheme="minorEastAsia" w:cs="Arial"/>
          <w:sz w:val="24"/>
          <w:szCs w:val="24"/>
        </w:rPr>
        <w:t>2 接触网应适当分段，并应满足行车和检修的要求。</w:t>
      </w:r>
    </w:p>
    <w:p w14:paraId="70987901" w14:textId="77777777" w:rsidR="00ED7F27" w:rsidRPr="00135FF4" w:rsidRDefault="00ED7F27" w:rsidP="00562D48">
      <w:pPr>
        <w:snapToGrid w:val="0"/>
        <w:spacing w:line="360" w:lineRule="auto"/>
        <w:ind w:firstLine="360"/>
        <w:rPr>
          <w:rFonts w:asciiTheme="minorEastAsia" w:hAnsiTheme="minorEastAsia" w:cs="Arial"/>
          <w:sz w:val="24"/>
          <w:szCs w:val="24"/>
        </w:rPr>
      </w:pPr>
      <w:r w:rsidRPr="00135FF4">
        <w:rPr>
          <w:rFonts w:asciiTheme="minorEastAsia" w:hAnsiTheme="minorEastAsia" w:cs="Arial"/>
          <w:sz w:val="24"/>
          <w:szCs w:val="24"/>
        </w:rPr>
        <w:t>3 接触网应设置过电压保护装置。所有与大地不绝缘的裸露导体应接至接地极，不应直接接至或通过电压限制装置接至回流回路。</w:t>
      </w:r>
    </w:p>
    <w:p w14:paraId="246716FF" w14:textId="77777777" w:rsidR="00ED7F27" w:rsidRPr="00135FF4" w:rsidRDefault="00ED7F27" w:rsidP="00562D48">
      <w:pPr>
        <w:snapToGrid w:val="0"/>
        <w:spacing w:line="360" w:lineRule="auto"/>
        <w:ind w:firstLine="360"/>
        <w:rPr>
          <w:rFonts w:asciiTheme="minorEastAsia" w:hAnsiTheme="minorEastAsia" w:cs="Arial"/>
          <w:sz w:val="24"/>
          <w:szCs w:val="24"/>
        </w:rPr>
      </w:pPr>
      <w:r w:rsidRPr="00135FF4">
        <w:rPr>
          <w:rFonts w:asciiTheme="minorEastAsia" w:hAnsiTheme="minorEastAsia" w:cs="Arial"/>
          <w:sz w:val="24"/>
          <w:szCs w:val="24"/>
        </w:rPr>
        <w:t>4 架空接触网应具备防止由于接触线断线而扩大事故的措施。</w:t>
      </w:r>
    </w:p>
    <w:p w14:paraId="0AC438A8" w14:textId="2801D3FA" w:rsidR="002561CF" w:rsidRPr="00135FF4" w:rsidRDefault="00D9570D" w:rsidP="002561CF">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6.1.10  </w:t>
      </w:r>
      <w:r w:rsidR="002561CF" w:rsidRPr="00135FF4">
        <w:rPr>
          <w:rFonts w:asciiTheme="minorEastAsia" w:hAnsiTheme="minorEastAsia" w:cs="Arial" w:hint="eastAsia"/>
          <w:sz w:val="24"/>
          <w:szCs w:val="24"/>
        </w:rPr>
        <w:t>采用直流牵引供电并以走</w:t>
      </w:r>
      <w:proofErr w:type="gramStart"/>
      <w:r w:rsidR="002561CF" w:rsidRPr="00135FF4">
        <w:rPr>
          <w:rFonts w:asciiTheme="minorEastAsia" w:hAnsiTheme="minorEastAsia" w:cs="Arial" w:hint="eastAsia"/>
          <w:sz w:val="24"/>
          <w:szCs w:val="24"/>
        </w:rPr>
        <w:t>行轨组成回流网</w:t>
      </w:r>
      <w:proofErr w:type="gramEnd"/>
      <w:r w:rsidR="002561CF" w:rsidRPr="00135FF4">
        <w:rPr>
          <w:rFonts w:asciiTheme="minorEastAsia" w:hAnsiTheme="minorEastAsia" w:cs="Arial" w:hint="eastAsia"/>
          <w:sz w:val="24"/>
          <w:szCs w:val="24"/>
        </w:rPr>
        <w:t>的城市轨道交通系统，供电系统应符合下列规定：</w:t>
      </w:r>
    </w:p>
    <w:p w14:paraId="24BE3AC2" w14:textId="77777777" w:rsidR="002561CF" w:rsidRPr="00135FF4" w:rsidRDefault="002561CF" w:rsidP="002561CF">
      <w:pPr>
        <w:snapToGrid w:val="0"/>
        <w:spacing w:line="360" w:lineRule="auto"/>
        <w:ind w:firstLineChars="236" w:firstLine="566"/>
        <w:rPr>
          <w:rFonts w:asciiTheme="minorEastAsia" w:hAnsiTheme="minorEastAsia" w:cs="Arial"/>
          <w:sz w:val="24"/>
          <w:szCs w:val="24"/>
        </w:rPr>
      </w:pPr>
      <w:r w:rsidRPr="00135FF4">
        <w:rPr>
          <w:rFonts w:asciiTheme="minorEastAsia" w:hAnsiTheme="minorEastAsia" w:cs="Arial" w:hint="eastAsia"/>
          <w:sz w:val="24"/>
          <w:szCs w:val="24"/>
        </w:rPr>
        <w:t>1  直流牵引供电系统应为不接地系统，牵引网应采用双导线制，正极、负极均不应接地；</w:t>
      </w:r>
    </w:p>
    <w:p w14:paraId="30E0E105" w14:textId="77777777" w:rsidR="002561CF" w:rsidRPr="00135FF4" w:rsidRDefault="002561CF" w:rsidP="002561CF">
      <w:pPr>
        <w:snapToGrid w:val="0"/>
        <w:spacing w:line="360" w:lineRule="auto"/>
        <w:ind w:leftChars="270" w:left="567"/>
        <w:rPr>
          <w:rFonts w:asciiTheme="minorEastAsia" w:hAnsiTheme="minorEastAsia" w:cs="Arial"/>
          <w:sz w:val="24"/>
          <w:szCs w:val="24"/>
        </w:rPr>
      </w:pPr>
      <w:r w:rsidRPr="00135FF4">
        <w:rPr>
          <w:rFonts w:asciiTheme="minorEastAsia" w:hAnsiTheme="minorEastAsia" w:cs="Arial" w:hint="eastAsia"/>
          <w:sz w:val="24"/>
          <w:szCs w:val="24"/>
        </w:rPr>
        <w:t>2  接地系统和回流回路之间不应直接连接；</w:t>
      </w:r>
    </w:p>
    <w:p w14:paraId="3E254DAA" w14:textId="77777777" w:rsidR="002561CF" w:rsidRPr="00135FF4" w:rsidRDefault="002561CF" w:rsidP="002561CF">
      <w:pPr>
        <w:snapToGrid w:val="0"/>
        <w:spacing w:line="360" w:lineRule="auto"/>
        <w:ind w:firstLineChars="236" w:firstLine="566"/>
        <w:rPr>
          <w:rFonts w:asciiTheme="minorEastAsia" w:hAnsiTheme="minorEastAsia" w:cs="Arial"/>
          <w:sz w:val="24"/>
          <w:szCs w:val="24"/>
        </w:rPr>
      </w:pPr>
      <w:r w:rsidRPr="00135FF4">
        <w:rPr>
          <w:rFonts w:asciiTheme="minorEastAsia" w:hAnsiTheme="minorEastAsia" w:cs="Arial" w:hint="eastAsia"/>
          <w:sz w:val="24"/>
          <w:szCs w:val="24"/>
        </w:rPr>
        <w:lastRenderedPageBreak/>
        <w:t>3  回流网的所有导体应对地、对结构绝缘，并应保证电气和机械性能可靠，其相互之间的连接必须牢固，相关连接件应做到不使用专用工具不能移动；</w:t>
      </w:r>
    </w:p>
    <w:p w14:paraId="38214C39" w14:textId="77777777" w:rsidR="002561CF" w:rsidRPr="00135FF4" w:rsidRDefault="002561CF" w:rsidP="002561CF">
      <w:pPr>
        <w:snapToGrid w:val="0"/>
        <w:spacing w:line="360" w:lineRule="auto"/>
        <w:ind w:leftChars="270" w:left="567"/>
        <w:rPr>
          <w:rFonts w:asciiTheme="minorEastAsia" w:hAnsiTheme="minorEastAsia" w:cs="Arial"/>
          <w:sz w:val="24"/>
          <w:szCs w:val="24"/>
        </w:rPr>
      </w:pPr>
      <w:r w:rsidRPr="00135FF4">
        <w:rPr>
          <w:rFonts w:asciiTheme="minorEastAsia" w:hAnsiTheme="minorEastAsia" w:cs="Arial" w:hint="eastAsia"/>
          <w:sz w:val="24"/>
          <w:szCs w:val="24"/>
        </w:rPr>
        <w:t>4  电气安全、接地安全和杂散电流防护安全应综合设计、彼此协调；</w:t>
      </w:r>
    </w:p>
    <w:p w14:paraId="7075FBE6" w14:textId="77777777" w:rsidR="002561CF" w:rsidRPr="00135FF4" w:rsidRDefault="002561CF" w:rsidP="002561CF">
      <w:pPr>
        <w:snapToGrid w:val="0"/>
        <w:spacing w:line="360" w:lineRule="auto"/>
        <w:ind w:firstLine="567"/>
        <w:rPr>
          <w:rFonts w:asciiTheme="minorEastAsia" w:hAnsiTheme="minorEastAsia" w:cs="Arial"/>
          <w:sz w:val="24"/>
          <w:szCs w:val="24"/>
        </w:rPr>
      </w:pPr>
      <w:r w:rsidRPr="00135FF4">
        <w:rPr>
          <w:rFonts w:asciiTheme="minorEastAsia" w:hAnsiTheme="minorEastAsia" w:cs="Arial" w:hint="eastAsia"/>
          <w:sz w:val="24"/>
          <w:szCs w:val="24"/>
        </w:rPr>
        <w:t>5  牵引变电所不应越区为两条线路同时供电，其电气设备必须绝缘安装，且设备的基础槽钢应与结构钢筋绝缘；</w:t>
      </w:r>
    </w:p>
    <w:p w14:paraId="794D948C" w14:textId="77777777" w:rsidR="002561CF" w:rsidRPr="00135FF4" w:rsidRDefault="002561CF" w:rsidP="002561CF">
      <w:pPr>
        <w:snapToGrid w:val="0"/>
        <w:spacing w:line="360" w:lineRule="auto"/>
        <w:ind w:firstLineChars="236" w:firstLine="566"/>
        <w:rPr>
          <w:rFonts w:asciiTheme="minorEastAsia" w:hAnsiTheme="minorEastAsia" w:cs="Arial"/>
          <w:sz w:val="24"/>
          <w:szCs w:val="24"/>
        </w:rPr>
      </w:pPr>
      <w:r w:rsidRPr="00135FF4">
        <w:rPr>
          <w:rFonts w:asciiTheme="minorEastAsia" w:hAnsiTheme="minorEastAsia" w:cs="Arial" w:hint="eastAsia"/>
          <w:sz w:val="24"/>
          <w:szCs w:val="24"/>
        </w:rPr>
        <w:t>6  连接牵引变电所与回流</w:t>
      </w:r>
      <w:proofErr w:type="gramStart"/>
      <w:r w:rsidRPr="00135FF4">
        <w:rPr>
          <w:rFonts w:asciiTheme="minorEastAsia" w:hAnsiTheme="minorEastAsia" w:cs="Arial" w:hint="eastAsia"/>
          <w:sz w:val="24"/>
          <w:szCs w:val="24"/>
        </w:rPr>
        <w:t>走行轨之间</w:t>
      </w:r>
      <w:proofErr w:type="gramEnd"/>
      <w:r w:rsidRPr="00135FF4">
        <w:rPr>
          <w:rFonts w:asciiTheme="minorEastAsia" w:hAnsiTheme="minorEastAsia" w:cs="Arial" w:hint="eastAsia"/>
          <w:sz w:val="24"/>
          <w:szCs w:val="24"/>
        </w:rPr>
        <w:t>的回流电缆应至少有2个回路，并且当有1个回路的电缆发生故障时也应能满足回流的要求；</w:t>
      </w:r>
    </w:p>
    <w:p w14:paraId="3048B193" w14:textId="77777777" w:rsidR="002561CF" w:rsidRPr="00135FF4" w:rsidRDefault="002561CF" w:rsidP="002561CF">
      <w:pPr>
        <w:snapToGrid w:val="0"/>
        <w:spacing w:line="360" w:lineRule="auto"/>
        <w:ind w:firstLineChars="236" w:firstLine="566"/>
        <w:rPr>
          <w:rFonts w:asciiTheme="minorEastAsia" w:hAnsiTheme="minorEastAsia" w:cs="Arial"/>
          <w:sz w:val="24"/>
          <w:szCs w:val="24"/>
        </w:rPr>
      </w:pPr>
      <w:r w:rsidRPr="00135FF4">
        <w:rPr>
          <w:rFonts w:asciiTheme="minorEastAsia" w:hAnsiTheme="minorEastAsia" w:cs="Arial" w:hint="eastAsia"/>
          <w:sz w:val="24"/>
          <w:szCs w:val="24"/>
        </w:rPr>
        <w:t>7  回流走</w:t>
      </w:r>
      <w:proofErr w:type="gramStart"/>
      <w:r w:rsidRPr="00135FF4">
        <w:rPr>
          <w:rFonts w:asciiTheme="minorEastAsia" w:hAnsiTheme="minorEastAsia" w:cs="Arial" w:hint="eastAsia"/>
          <w:sz w:val="24"/>
          <w:szCs w:val="24"/>
        </w:rPr>
        <w:t>行轨应</w:t>
      </w:r>
      <w:proofErr w:type="gramEnd"/>
      <w:r w:rsidRPr="00135FF4">
        <w:rPr>
          <w:rFonts w:asciiTheme="minorEastAsia" w:hAnsiTheme="minorEastAsia" w:cs="Arial" w:hint="eastAsia"/>
          <w:sz w:val="24"/>
          <w:szCs w:val="24"/>
        </w:rPr>
        <w:t>按牵引区间设置回流分断点，轨道采用绝缘</w:t>
      </w:r>
      <w:proofErr w:type="gramStart"/>
      <w:r w:rsidRPr="00135FF4">
        <w:rPr>
          <w:rFonts w:asciiTheme="minorEastAsia" w:hAnsiTheme="minorEastAsia" w:cs="Arial" w:hint="eastAsia"/>
          <w:sz w:val="24"/>
          <w:szCs w:val="24"/>
        </w:rPr>
        <w:t>式轨隙</w:t>
      </w:r>
      <w:proofErr w:type="gramEnd"/>
      <w:r w:rsidRPr="00135FF4">
        <w:rPr>
          <w:rFonts w:asciiTheme="minorEastAsia" w:hAnsiTheme="minorEastAsia" w:cs="Arial" w:hint="eastAsia"/>
          <w:sz w:val="24"/>
          <w:szCs w:val="24"/>
        </w:rPr>
        <w:t>连接方式实现彼此间的相连和电气分隔；</w:t>
      </w:r>
    </w:p>
    <w:p w14:paraId="6FD131D6" w14:textId="01D3364D" w:rsidR="002561CF" w:rsidRPr="00135FF4" w:rsidRDefault="002561CF" w:rsidP="002561CF">
      <w:pPr>
        <w:snapToGrid w:val="0"/>
        <w:spacing w:line="360" w:lineRule="auto"/>
        <w:ind w:leftChars="270" w:left="567"/>
        <w:rPr>
          <w:rFonts w:asciiTheme="minorEastAsia" w:hAnsiTheme="minorEastAsia" w:cs="Arial"/>
          <w:sz w:val="24"/>
          <w:szCs w:val="24"/>
        </w:rPr>
      </w:pPr>
      <w:r w:rsidRPr="00135FF4">
        <w:rPr>
          <w:rFonts w:asciiTheme="minorEastAsia" w:hAnsiTheme="minorEastAsia" w:cs="Arial" w:hint="eastAsia"/>
          <w:sz w:val="24"/>
          <w:szCs w:val="24"/>
        </w:rPr>
        <w:t>8  回流</w:t>
      </w:r>
      <w:proofErr w:type="gramStart"/>
      <w:r w:rsidRPr="00135FF4">
        <w:rPr>
          <w:rFonts w:asciiTheme="minorEastAsia" w:hAnsiTheme="minorEastAsia" w:cs="Arial" w:hint="eastAsia"/>
          <w:sz w:val="24"/>
          <w:szCs w:val="24"/>
        </w:rPr>
        <w:t>走行轨与</w:t>
      </w:r>
      <w:proofErr w:type="gramEnd"/>
      <w:r w:rsidRPr="00135FF4">
        <w:rPr>
          <w:rFonts w:asciiTheme="minorEastAsia" w:hAnsiTheme="minorEastAsia" w:cs="Arial" w:hint="eastAsia"/>
          <w:sz w:val="24"/>
          <w:szCs w:val="24"/>
        </w:rPr>
        <w:t>地之间的电压应</w:t>
      </w:r>
      <w:r w:rsidR="00E9572D">
        <w:rPr>
          <w:rFonts w:asciiTheme="minorEastAsia" w:hAnsiTheme="minorEastAsia" w:cs="Arial" w:hint="eastAsia"/>
          <w:sz w:val="24"/>
          <w:szCs w:val="24"/>
        </w:rPr>
        <w:t>符合</w:t>
      </w:r>
      <w:r w:rsidRPr="00135FF4">
        <w:rPr>
          <w:rFonts w:asciiTheme="minorEastAsia" w:hAnsiTheme="minorEastAsia" w:cs="Arial" w:hint="eastAsia"/>
          <w:sz w:val="24"/>
          <w:szCs w:val="24"/>
        </w:rPr>
        <w:t>下列</w:t>
      </w:r>
      <w:r w:rsidR="00E9572D">
        <w:rPr>
          <w:rFonts w:asciiTheme="minorEastAsia" w:hAnsiTheme="minorEastAsia" w:cs="Arial" w:hint="eastAsia"/>
          <w:sz w:val="24"/>
          <w:szCs w:val="24"/>
        </w:rPr>
        <w:t>规定</w:t>
      </w:r>
      <w:r w:rsidRPr="00135FF4">
        <w:rPr>
          <w:rFonts w:asciiTheme="minorEastAsia" w:hAnsiTheme="minorEastAsia" w:cs="Arial" w:hint="eastAsia"/>
          <w:sz w:val="24"/>
          <w:szCs w:val="24"/>
        </w:rPr>
        <w:t>：</w:t>
      </w:r>
    </w:p>
    <w:p w14:paraId="4771CBFD" w14:textId="77777777" w:rsidR="002561CF" w:rsidRPr="00135FF4" w:rsidRDefault="002561CF" w:rsidP="002561CF">
      <w:pPr>
        <w:snapToGrid w:val="0"/>
        <w:spacing w:line="360" w:lineRule="auto"/>
        <w:ind w:firstLineChars="300" w:firstLine="720"/>
        <w:rPr>
          <w:rFonts w:asciiTheme="minorEastAsia" w:hAnsiTheme="minorEastAsia" w:cs="Arial"/>
          <w:sz w:val="24"/>
          <w:szCs w:val="24"/>
        </w:rPr>
      </w:pPr>
      <w:r w:rsidRPr="00135FF4">
        <w:rPr>
          <w:rFonts w:asciiTheme="minorEastAsia" w:hAnsiTheme="minorEastAsia" w:cs="Arial" w:hint="eastAsia"/>
          <w:sz w:val="24"/>
          <w:szCs w:val="24"/>
        </w:rPr>
        <w:t>1） 正线：小于或等于DC90V；</w:t>
      </w:r>
    </w:p>
    <w:p w14:paraId="73AB7C74" w14:textId="77777777" w:rsidR="002561CF" w:rsidRPr="00135FF4" w:rsidRDefault="002561CF" w:rsidP="002561CF">
      <w:pPr>
        <w:snapToGrid w:val="0"/>
        <w:spacing w:line="360" w:lineRule="auto"/>
        <w:ind w:firstLineChars="300" w:firstLine="720"/>
        <w:rPr>
          <w:rFonts w:asciiTheme="minorEastAsia" w:hAnsiTheme="minorEastAsia" w:cs="Arial"/>
          <w:sz w:val="24"/>
          <w:szCs w:val="24"/>
        </w:rPr>
      </w:pPr>
      <w:r w:rsidRPr="00135FF4">
        <w:rPr>
          <w:rFonts w:asciiTheme="minorEastAsia" w:hAnsiTheme="minorEastAsia" w:cs="Arial" w:hint="eastAsia"/>
          <w:sz w:val="24"/>
          <w:szCs w:val="24"/>
        </w:rPr>
        <w:t>2） 车辆基地：小于或等于DC60V；</w:t>
      </w:r>
    </w:p>
    <w:p w14:paraId="1CD3A513" w14:textId="14D25C4A" w:rsidR="002561CF" w:rsidRPr="00135FF4" w:rsidRDefault="002561CF" w:rsidP="002561CF">
      <w:pPr>
        <w:snapToGrid w:val="0"/>
        <w:spacing w:line="360" w:lineRule="auto"/>
        <w:ind w:firstLineChars="300" w:firstLine="720"/>
        <w:rPr>
          <w:rFonts w:asciiTheme="minorEastAsia" w:hAnsiTheme="minorEastAsia" w:cs="Arial"/>
          <w:sz w:val="24"/>
          <w:szCs w:val="24"/>
        </w:rPr>
      </w:pPr>
      <w:r w:rsidRPr="00135FF4">
        <w:rPr>
          <w:rFonts w:asciiTheme="minorEastAsia" w:hAnsiTheme="minorEastAsia" w:cs="Arial" w:hint="eastAsia"/>
          <w:sz w:val="24"/>
          <w:szCs w:val="24"/>
        </w:rPr>
        <w:t>3） 当瞬时超过时应具有安全可靠的防护措施。</w:t>
      </w:r>
    </w:p>
    <w:p w14:paraId="140DD418" w14:textId="14ED7CDF" w:rsidR="00ED7F27" w:rsidRPr="00135FF4" w:rsidRDefault="00D9570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6.1.11  </w:t>
      </w:r>
      <w:r w:rsidR="00ED7F27" w:rsidRPr="00135FF4">
        <w:rPr>
          <w:rFonts w:asciiTheme="minorEastAsia" w:hAnsiTheme="minorEastAsia" w:cs="Arial"/>
          <w:sz w:val="24"/>
          <w:szCs w:val="24"/>
        </w:rPr>
        <w:t>动力与照明应</w:t>
      </w:r>
      <w:r w:rsidR="00E9572D">
        <w:rPr>
          <w:rFonts w:asciiTheme="minorEastAsia" w:hAnsiTheme="minorEastAsia" w:cs="Arial" w:hint="eastAsia"/>
          <w:sz w:val="24"/>
          <w:szCs w:val="24"/>
        </w:rPr>
        <w:t>符合</w:t>
      </w:r>
      <w:r w:rsidR="00ED7F27" w:rsidRPr="00135FF4">
        <w:rPr>
          <w:rFonts w:asciiTheme="minorEastAsia" w:hAnsiTheme="minorEastAsia" w:cs="Arial"/>
          <w:sz w:val="24"/>
          <w:szCs w:val="24"/>
        </w:rPr>
        <w:t>下列</w:t>
      </w:r>
      <w:r w:rsidR="00E9572D">
        <w:rPr>
          <w:rFonts w:asciiTheme="minorEastAsia" w:hAnsiTheme="minorEastAsia" w:cs="Arial" w:hint="eastAsia"/>
          <w:sz w:val="24"/>
          <w:szCs w:val="24"/>
        </w:rPr>
        <w:t>规定</w:t>
      </w:r>
      <w:r w:rsidR="00ED7F27" w:rsidRPr="00135FF4">
        <w:rPr>
          <w:rFonts w:asciiTheme="minorEastAsia" w:hAnsiTheme="minorEastAsia" w:cs="Arial"/>
          <w:sz w:val="24"/>
          <w:szCs w:val="24"/>
        </w:rPr>
        <w:t>：</w:t>
      </w:r>
    </w:p>
    <w:p w14:paraId="718E4CE5" w14:textId="19D854C6" w:rsidR="00ED7F27" w:rsidRPr="00135FF4" w:rsidRDefault="00ED7F27" w:rsidP="00562D48">
      <w:pPr>
        <w:snapToGrid w:val="0"/>
        <w:spacing w:line="360" w:lineRule="auto"/>
        <w:ind w:firstLine="360"/>
        <w:rPr>
          <w:rFonts w:asciiTheme="minorEastAsia" w:hAnsiTheme="minorEastAsia" w:cs="Arial"/>
          <w:sz w:val="24"/>
          <w:szCs w:val="24"/>
        </w:rPr>
      </w:pPr>
      <w:r w:rsidRPr="00135FF4">
        <w:rPr>
          <w:rFonts w:asciiTheme="minorEastAsia" w:hAnsiTheme="minorEastAsia" w:cs="Arial"/>
          <w:sz w:val="24"/>
          <w:szCs w:val="24"/>
        </w:rPr>
        <w:t>1 通信、信号、火灾自动报警系统及地下车站和区间隧道的应急照明应具备应急电源</w:t>
      </w:r>
      <w:r w:rsidR="00E9572D">
        <w:rPr>
          <w:rFonts w:asciiTheme="minorEastAsia" w:hAnsiTheme="minorEastAsia" w:cs="Arial" w:hint="eastAsia"/>
          <w:sz w:val="24"/>
          <w:szCs w:val="24"/>
        </w:rPr>
        <w:t>；</w:t>
      </w:r>
    </w:p>
    <w:p w14:paraId="7B28E586" w14:textId="749AAEDC" w:rsidR="00ED7F27" w:rsidRPr="00135FF4" w:rsidRDefault="00ED7F27" w:rsidP="00562D48">
      <w:pPr>
        <w:snapToGrid w:val="0"/>
        <w:spacing w:line="360" w:lineRule="auto"/>
        <w:ind w:firstLine="360"/>
        <w:rPr>
          <w:rFonts w:asciiTheme="minorEastAsia" w:hAnsiTheme="minorEastAsia" w:cs="Arial"/>
          <w:sz w:val="24"/>
          <w:szCs w:val="24"/>
        </w:rPr>
      </w:pPr>
      <w:r w:rsidRPr="00135FF4">
        <w:rPr>
          <w:rFonts w:asciiTheme="minorEastAsia" w:hAnsiTheme="minorEastAsia" w:cs="Arial"/>
          <w:sz w:val="24"/>
          <w:szCs w:val="24"/>
        </w:rPr>
        <w:t>2 照明灯具应采用节能光源</w:t>
      </w:r>
      <w:r w:rsidR="00E9572D">
        <w:rPr>
          <w:rFonts w:asciiTheme="minorEastAsia" w:hAnsiTheme="minorEastAsia" w:cs="Arial" w:hint="eastAsia"/>
          <w:sz w:val="24"/>
          <w:szCs w:val="24"/>
        </w:rPr>
        <w:t>；</w:t>
      </w:r>
    </w:p>
    <w:p w14:paraId="595C6D1F" w14:textId="3D87897B" w:rsidR="00FD07C1" w:rsidRPr="00135FF4" w:rsidRDefault="00ED7F27" w:rsidP="009C1B0A">
      <w:pPr>
        <w:snapToGrid w:val="0"/>
        <w:spacing w:line="360" w:lineRule="auto"/>
        <w:ind w:firstLine="360"/>
        <w:rPr>
          <w:rFonts w:asciiTheme="minorEastAsia" w:hAnsiTheme="minorEastAsia" w:cs="Arial"/>
          <w:sz w:val="24"/>
          <w:szCs w:val="24"/>
        </w:rPr>
      </w:pPr>
      <w:r w:rsidRPr="00135FF4">
        <w:rPr>
          <w:rFonts w:asciiTheme="minorEastAsia" w:hAnsiTheme="minorEastAsia" w:cs="Arial"/>
          <w:sz w:val="24"/>
          <w:szCs w:val="24"/>
        </w:rPr>
        <w:t>3 车站应具有总等电位联结或辅助等电位联结。</w:t>
      </w:r>
    </w:p>
    <w:p w14:paraId="1FF29503" w14:textId="07FEC6F8" w:rsidR="00ED7F27" w:rsidRPr="00135FF4" w:rsidRDefault="00204CE6" w:rsidP="00C4691C">
      <w:pPr>
        <w:pStyle w:val="2"/>
        <w:rPr>
          <w:rFonts w:asciiTheme="minorEastAsia" w:hAnsiTheme="minorEastAsia"/>
        </w:rPr>
      </w:pPr>
      <w:bookmarkStart w:id="193" w:name="_Toc194744570"/>
      <w:bookmarkStart w:id="194" w:name="_Toc484002254"/>
      <w:bookmarkStart w:id="195" w:name="_Toc511392670"/>
      <w:bookmarkStart w:id="196" w:name="_Toc517182174"/>
      <w:bookmarkStart w:id="197" w:name="_Toc522607751"/>
      <w:bookmarkStart w:id="198" w:name="_Toc532895882"/>
      <w:bookmarkStart w:id="199" w:name="_Toc532896447"/>
      <w:bookmarkStart w:id="200" w:name="_Toc514230767"/>
      <w:bookmarkStart w:id="201" w:name="_Toc514232899"/>
      <w:bookmarkStart w:id="202" w:name="_Toc518547764"/>
      <w:bookmarkStart w:id="203" w:name="_Toc518718814"/>
      <w:bookmarkStart w:id="204" w:name="_Toc520188199"/>
      <w:bookmarkStart w:id="205" w:name="_Toc520188388"/>
      <w:bookmarkStart w:id="206" w:name="_Toc520796153"/>
      <w:bookmarkStart w:id="207" w:name="_Toc529244274"/>
      <w:bookmarkStart w:id="208" w:name="_Toc2329508"/>
      <w:bookmarkStart w:id="209" w:name="_Toc27445972"/>
      <w:bookmarkStart w:id="210" w:name="_Toc27446154"/>
      <w:bookmarkEnd w:id="182"/>
      <w:bookmarkEnd w:id="183"/>
      <w:bookmarkEnd w:id="184"/>
      <w:bookmarkEnd w:id="185"/>
      <w:bookmarkEnd w:id="186"/>
      <w:bookmarkEnd w:id="187"/>
      <w:bookmarkEnd w:id="188"/>
      <w:bookmarkEnd w:id="189"/>
      <w:bookmarkEnd w:id="190"/>
      <w:bookmarkEnd w:id="191"/>
      <w:bookmarkEnd w:id="192"/>
      <w:r w:rsidRPr="00135FF4">
        <w:rPr>
          <w:rFonts w:asciiTheme="minorEastAsia" w:hAnsiTheme="minorEastAsia"/>
        </w:rPr>
        <w:t>6</w:t>
      </w:r>
      <w:r w:rsidR="00C4691C" w:rsidRPr="00135FF4">
        <w:rPr>
          <w:rFonts w:asciiTheme="minorEastAsia" w:hAnsiTheme="minorEastAsia" w:hint="eastAsia"/>
        </w:rPr>
        <w:t>．</w:t>
      </w:r>
      <w:r w:rsidR="00ED7F27" w:rsidRPr="00135FF4">
        <w:rPr>
          <w:rFonts w:asciiTheme="minorEastAsia" w:hAnsiTheme="minorEastAsia"/>
        </w:rPr>
        <w:t>2 通信</w:t>
      </w:r>
      <w:bookmarkEnd w:id="193"/>
      <w:r w:rsidR="00ED7F27" w:rsidRPr="00135FF4">
        <w:rPr>
          <w:rFonts w:asciiTheme="minorEastAsia" w:hAnsiTheme="minorEastAsia"/>
        </w:rPr>
        <w:t>系统</w:t>
      </w:r>
      <w:bookmarkEnd w:id="194"/>
      <w:bookmarkEnd w:id="195"/>
      <w:bookmarkEnd w:id="196"/>
      <w:bookmarkEnd w:id="197"/>
      <w:bookmarkEnd w:id="198"/>
      <w:bookmarkEnd w:id="199"/>
    </w:p>
    <w:p w14:paraId="384B5594" w14:textId="2326960F" w:rsidR="00ED7F27" w:rsidRPr="00135FF4" w:rsidRDefault="00204CE6"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6.2.1  </w:t>
      </w:r>
      <w:r w:rsidR="00ED7F27" w:rsidRPr="00135FF4">
        <w:rPr>
          <w:rFonts w:asciiTheme="minorEastAsia" w:hAnsiTheme="minorEastAsia" w:cs="Arial"/>
          <w:bCs/>
          <w:kern w:val="0"/>
          <w:sz w:val="24"/>
          <w:szCs w:val="24"/>
        </w:rPr>
        <w:t>通信系统应安全、可靠。在正常情况下应为运营管理、行车指挥、设备监控、防灾报警等进行语音、数据、图像等信息的传送。在非正常或紧急情况下，应能作为抢险救灾的通信手段。</w:t>
      </w:r>
    </w:p>
    <w:p w14:paraId="3D1EDF2A" w14:textId="6CFEBDEA" w:rsidR="00ED7F27" w:rsidRPr="00135FF4" w:rsidRDefault="00204CE6"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6.2.2  </w:t>
      </w:r>
      <w:r w:rsidR="00ED7F27" w:rsidRPr="00135FF4">
        <w:rPr>
          <w:rFonts w:asciiTheme="minorEastAsia" w:hAnsiTheme="minorEastAsia" w:cs="Arial"/>
          <w:bCs/>
          <w:kern w:val="0"/>
          <w:sz w:val="24"/>
          <w:szCs w:val="24"/>
        </w:rPr>
        <w:t>通信系统应符合下列规定：</w:t>
      </w:r>
    </w:p>
    <w:p w14:paraId="64642446" w14:textId="77777777" w:rsidR="00ED7F27" w:rsidRPr="00135FF4" w:rsidRDefault="00ED7F27"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ab/>
        <w:t>1 传输系统应满足通信各子系统和其他系统信息传输的要求。</w:t>
      </w:r>
    </w:p>
    <w:p w14:paraId="70D07F59"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2 无线通信系统应为控制中心调度员、车站值班员等固定用户与列车司机、防灾、维修、公安等移动用户之间提供通信手段，满足行车指挥及紧急抢险的需要，并应具有选呼、组呼、全呼、紧急呼叫、呼叫优先级权限等调度通信、存储及监测等功能。</w:t>
      </w:r>
    </w:p>
    <w:p w14:paraId="09B26515"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lastRenderedPageBreak/>
        <w:t>3 闭路电视监视系统应为控制中心调度员、车站值班员、列车司机等提供列车运行、防灾救灾以及乘客疏导等视觉信息。</w:t>
      </w:r>
    </w:p>
    <w:p w14:paraId="1BDC91E6"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4 公务电话系统应满足城市轨道交通各部门间进行公务通话及业务联系，并应纳入公用网。公务电话系统设备应具备综合业务数字网络的交换能力。</w:t>
      </w:r>
    </w:p>
    <w:p w14:paraId="77D5F207"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5 专用电话系统应保证控制中心调度员及车站、车辆基地的值班员之间实现行车指挥和运营管理；调度电话系统应具有单呼、组呼、全呼等调度功能。</w:t>
      </w:r>
    </w:p>
    <w:p w14:paraId="65B2EFB3"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6 广播系统应保证控制中心调度员和车站值班员向乘客通告列车运行以及安全、向导等服务信息，向工作人员发布作业命令和通知。防灾广播应优先于行车广播。</w:t>
      </w:r>
    </w:p>
    <w:p w14:paraId="1CA29B4B"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7 时钟系统应为工作人员、乘客及相关系统设备提供统一的标准时间信息。</w:t>
      </w:r>
    </w:p>
    <w:p w14:paraId="2F1F3C2A" w14:textId="1A577B31" w:rsidR="00ED7F27" w:rsidRPr="00135FF4" w:rsidRDefault="00204CE6"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6.2.3  </w:t>
      </w:r>
      <w:r w:rsidR="00ED7F27" w:rsidRPr="00135FF4">
        <w:rPr>
          <w:rFonts w:asciiTheme="minorEastAsia" w:hAnsiTheme="minorEastAsia" w:cs="Arial"/>
          <w:bCs/>
          <w:kern w:val="0"/>
          <w:sz w:val="24"/>
          <w:szCs w:val="24"/>
        </w:rPr>
        <w:t>通信电源应具有集中监控管理功能，并应保证通信设备不间断、无瞬变地供电；通信电源的后备供电时间不应少于2h；通信接地系统应保证人身和通信设备的安全，并应保证通信设备的正常工作。</w:t>
      </w:r>
    </w:p>
    <w:p w14:paraId="5C53D526" w14:textId="50275CBC" w:rsidR="00ED7F27" w:rsidRPr="00135FF4" w:rsidRDefault="00204CE6"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6.2.4  </w:t>
      </w:r>
      <w:r w:rsidR="00ED7F27" w:rsidRPr="00135FF4">
        <w:rPr>
          <w:rFonts w:asciiTheme="minorEastAsia" w:hAnsiTheme="minorEastAsia" w:cs="Arial"/>
          <w:bCs/>
          <w:kern w:val="0"/>
          <w:sz w:val="24"/>
          <w:szCs w:val="24"/>
        </w:rPr>
        <w:t>隧道内的通信主干电缆、光缆应采用阻燃、</w:t>
      </w:r>
      <w:r w:rsidR="005B64A1" w:rsidRPr="00135FF4">
        <w:rPr>
          <w:rFonts w:asciiTheme="minorEastAsia" w:hAnsiTheme="minorEastAsia" w:cs="Arial" w:hint="eastAsia"/>
          <w:bCs/>
          <w:kern w:val="0"/>
          <w:sz w:val="24"/>
          <w:szCs w:val="24"/>
        </w:rPr>
        <w:t>低烟</w:t>
      </w:r>
      <w:r w:rsidR="005B64A1" w:rsidRPr="00135FF4">
        <w:rPr>
          <w:rFonts w:asciiTheme="minorEastAsia" w:hAnsiTheme="minorEastAsia" w:cs="Arial"/>
          <w:bCs/>
          <w:kern w:val="0"/>
          <w:sz w:val="24"/>
          <w:szCs w:val="24"/>
        </w:rPr>
        <w:t>、</w:t>
      </w:r>
      <w:r w:rsidR="00ED7F27" w:rsidRPr="00135FF4">
        <w:rPr>
          <w:rFonts w:asciiTheme="minorEastAsia" w:hAnsiTheme="minorEastAsia" w:cs="Arial"/>
          <w:bCs/>
          <w:kern w:val="0"/>
          <w:sz w:val="24"/>
          <w:szCs w:val="24"/>
        </w:rPr>
        <w:t>无卤、防腐蚀、防鼠咬的防护层，并应符合防护杂散电流腐蚀的要求。</w:t>
      </w:r>
    </w:p>
    <w:p w14:paraId="2623668D" w14:textId="785CDAF9" w:rsidR="00ED7F27" w:rsidRPr="00135FF4" w:rsidRDefault="00204CE6"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6.2.5  </w:t>
      </w:r>
      <w:r w:rsidR="00ED7F27" w:rsidRPr="00135FF4">
        <w:rPr>
          <w:rFonts w:asciiTheme="minorEastAsia" w:hAnsiTheme="minorEastAsia" w:cs="Arial"/>
          <w:bCs/>
          <w:kern w:val="0"/>
          <w:sz w:val="24"/>
          <w:szCs w:val="24"/>
        </w:rPr>
        <w:t>光缆引入室内时，应做绝缘接头，室内室外金属护层及金属</w:t>
      </w:r>
      <w:proofErr w:type="gramStart"/>
      <w:r w:rsidR="00ED7F27" w:rsidRPr="00135FF4">
        <w:rPr>
          <w:rFonts w:asciiTheme="minorEastAsia" w:hAnsiTheme="minorEastAsia" w:cs="Arial"/>
          <w:bCs/>
          <w:kern w:val="0"/>
          <w:sz w:val="24"/>
          <w:szCs w:val="24"/>
        </w:rPr>
        <w:t>加强芯应断开</w:t>
      </w:r>
      <w:proofErr w:type="gramEnd"/>
      <w:r w:rsidR="00ED7F27" w:rsidRPr="00135FF4">
        <w:rPr>
          <w:rFonts w:asciiTheme="minorEastAsia" w:hAnsiTheme="minorEastAsia" w:cs="Arial"/>
          <w:bCs/>
          <w:kern w:val="0"/>
          <w:sz w:val="24"/>
          <w:szCs w:val="24"/>
        </w:rPr>
        <w:t xml:space="preserve">，并彼此绝缘。 </w:t>
      </w:r>
    </w:p>
    <w:p w14:paraId="196F760B" w14:textId="01311D92" w:rsidR="00A94839" w:rsidRPr="00135FF4" w:rsidRDefault="00204CE6" w:rsidP="00A94839">
      <w:pPr>
        <w:pStyle w:val="2"/>
        <w:rPr>
          <w:rFonts w:asciiTheme="minorEastAsia" w:hAnsiTheme="minorEastAsia" w:cs="Arial"/>
          <w:kern w:val="0"/>
          <w:szCs w:val="24"/>
        </w:rPr>
      </w:pPr>
      <w:bookmarkStart w:id="211" w:name="_Toc194744571"/>
      <w:bookmarkStart w:id="212" w:name="_Toc484002255"/>
      <w:bookmarkStart w:id="213" w:name="_Toc511392671"/>
      <w:bookmarkStart w:id="214" w:name="_Toc517182175"/>
      <w:bookmarkStart w:id="215" w:name="_Toc522607752"/>
      <w:bookmarkStart w:id="216" w:name="_Toc532895883"/>
      <w:bookmarkStart w:id="217" w:name="_Toc532896448"/>
      <w:bookmarkStart w:id="218" w:name="_Toc484002257"/>
      <w:bookmarkEnd w:id="200"/>
      <w:bookmarkEnd w:id="201"/>
      <w:bookmarkEnd w:id="202"/>
      <w:bookmarkEnd w:id="203"/>
      <w:bookmarkEnd w:id="204"/>
      <w:bookmarkEnd w:id="205"/>
      <w:bookmarkEnd w:id="206"/>
      <w:bookmarkEnd w:id="207"/>
      <w:bookmarkEnd w:id="208"/>
      <w:bookmarkEnd w:id="209"/>
      <w:bookmarkEnd w:id="210"/>
      <w:r w:rsidRPr="00135FF4">
        <w:rPr>
          <w:rFonts w:asciiTheme="minorEastAsia" w:hAnsiTheme="minorEastAsia" w:cs="Arial"/>
          <w:kern w:val="0"/>
          <w:szCs w:val="24"/>
        </w:rPr>
        <w:t>6</w:t>
      </w:r>
      <w:r w:rsidR="00A94839" w:rsidRPr="00135FF4">
        <w:rPr>
          <w:rFonts w:asciiTheme="minorEastAsia" w:hAnsiTheme="minorEastAsia" w:cs="Arial"/>
          <w:kern w:val="0"/>
          <w:szCs w:val="24"/>
        </w:rPr>
        <w:t>．3 信号系统</w:t>
      </w:r>
      <w:bookmarkEnd w:id="211"/>
      <w:bookmarkEnd w:id="212"/>
      <w:bookmarkEnd w:id="213"/>
      <w:bookmarkEnd w:id="214"/>
      <w:bookmarkEnd w:id="215"/>
      <w:bookmarkEnd w:id="216"/>
      <w:bookmarkEnd w:id="217"/>
    </w:p>
    <w:p w14:paraId="64103885" w14:textId="1D498403"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6.3.1  </w:t>
      </w:r>
      <w:r w:rsidR="00A94839" w:rsidRPr="00135FF4">
        <w:rPr>
          <w:rFonts w:asciiTheme="minorEastAsia" w:hAnsiTheme="minorEastAsia" w:cs="Arial"/>
          <w:bCs/>
          <w:kern w:val="0"/>
          <w:sz w:val="24"/>
          <w:szCs w:val="24"/>
        </w:rPr>
        <w:t>信号系统应具有行车指挥与列车运行监视、控制和安全防护功能，</w:t>
      </w:r>
      <w:r w:rsidR="00A94839" w:rsidRPr="00135FF4">
        <w:rPr>
          <w:rFonts w:asciiTheme="minorEastAsia" w:hAnsiTheme="minorEastAsia" w:cs="Arial" w:hint="eastAsia"/>
          <w:bCs/>
          <w:kern w:val="0"/>
          <w:sz w:val="24"/>
          <w:szCs w:val="24"/>
        </w:rPr>
        <w:t>具有道岔、信号机、区段</w:t>
      </w:r>
      <w:proofErr w:type="gramStart"/>
      <w:r w:rsidR="00A94839" w:rsidRPr="00135FF4">
        <w:rPr>
          <w:rFonts w:asciiTheme="minorEastAsia" w:hAnsiTheme="minorEastAsia" w:cs="Arial" w:hint="eastAsia"/>
          <w:bCs/>
          <w:kern w:val="0"/>
          <w:sz w:val="24"/>
          <w:szCs w:val="24"/>
        </w:rPr>
        <w:t>联锁</w:t>
      </w:r>
      <w:proofErr w:type="gramEnd"/>
      <w:r w:rsidR="00A94839" w:rsidRPr="00135FF4">
        <w:rPr>
          <w:rFonts w:asciiTheme="minorEastAsia" w:hAnsiTheme="minorEastAsia" w:cs="Arial" w:hint="eastAsia"/>
          <w:bCs/>
          <w:kern w:val="0"/>
          <w:sz w:val="24"/>
          <w:szCs w:val="24"/>
        </w:rPr>
        <w:t>功能，</w:t>
      </w:r>
      <w:r w:rsidR="00A94839" w:rsidRPr="00135FF4">
        <w:rPr>
          <w:rFonts w:asciiTheme="minorEastAsia" w:hAnsiTheme="minorEastAsia" w:cs="Arial"/>
          <w:bCs/>
          <w:kern w:val="0"/>
          <w:sz w:val="24"/>
          <w:szCs w:val="24"/>
        </w:rPr>
        <w:t>具有降级运用的能力。涉及行车安全的系统、设备应符合“故障——安全”原则。</w:t>
      </w:r>
    </w:p>
    <w:p w14:paraId="5D552CD1" w14:textId="285A1CD1"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6.3.2  </w:t>
      </w:r>
      <w:r w:rsidR="00A94839" w:rsidRPr="00135FF4">
        <w:rPr>
          <w:rFonts w:asciiTheme="minorEastAsia" w:hAnsiTheme="minorEastAsia" w:cs="Arial"/>
          <w:bCs/>
          <w:kern w:val="0"/>
          <w:sz w:val="24"/>
          <w:szCs w:val="24"/>
        </w:rPr>
        <w:t>线路全封闭的城市轨道交通应配备和运用列车自动防护系统；线路部分封闭的城市轨道交通系统，应根据行车间隔、列车运行速度、线路封闭状态等运营条件，采取相应的技术手段进行列车运行的安全防护。</w:t>
      </w:r>
    </w:p>
    <w:p w14:paraId="27A53A59" w14:textId="24103A78"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6.3.3  </w:t>
      </w:r>
      <w:r w:rsidR="00A94839" w:rsidRPr="00135FF4">
        <w:rPr>
          <w:rFonts w:asciiTheme="minorEastAsia" w:hAnsiTheme="minorEastAsia" w:cs="Arial"/>
          <w:bCs/>
          <w:kern w:val="0"/>
          <w:sz w:val="24"/>
          <w:szCs w:val="24"/>
        </w:rPr>
        <w:t>城市轨道交通应配置行车指挥系统。行车指挥调度区段内的区间、车站应能实现集中监视。当行车指挥系统具有自动控制功能时，尚应具有人工控制功能。</w:t>
      </w:r>
    </w:p>
    <w:p w14:paraId="08BC3BCE" w14:textId="1D9FDE72"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lastRenderedPageBreak/>
        <w:t xml:space="preserve">6.3.4  </w:t>
      </w:r>
      <w:r w:rsidR="00A94839" w:rsidRPr="00135FF4">
        <w:rPr>
          <w:rFonts w:asciiTheme="minorEastAsia" w:hAnsiTheme="minorEastAsia" w:cs="Arial" w:hint="eastAsia"/>
          <w:bCs/>
          <w:kern w:val="0"/>
          <w:sz w:val="24"/>
          <w:szCs w:val="24"/>
        </w:rPr>
        <w:t>城市轨道交通应配置</w:t>
      </w:r>
      <w:proofErr w:type="gramStart"/>
      <w:r w:rsidR="00A94839" w:rsidRPr="00135FF4">
        <w:rPr>
          <w:rFonts w:asciiTheme="minorEastAsia" w:hAnsiTheme="minorEastAsia" w:cs="Arial" w:hint="eastAsia"/>
          <w:bCs/>
          <w:kern w:val="0"/>
          <w:sz w:val="24"/>
          <w:szCs w:val="24"/>
        </w:rPr>
        <w:t>联锁</w:t>
      </w:r>
      <w:proofErr w:type="gramEnd"/>
      <w:r w:rsidR="00A94839" w:rsidRPr="00135FF4">
        <w:rPr>
          <w:rFonts w:asciiTheme="minorEastAsia" w:hAnsiTheme="minorEastAsia" w:cs="Arial" w:hint="eastAsia"/>
          <w:bCs/>
          <w:kern w:val="0"/>
          <w:sz w:val="24"/>
          <w:szCs w:val="24"/>
        </w:rPr>
        <w:t>系统。</w:t>
      </w:r>
      <w:proofErr w:type="gramStart"/>
      <w:r w:rsidR="00A94839" w:rsidRPr="00135FF4">
        <w:rPr>
          <w:rFonts w:asciiTheme="minorEastAsia" w:hAnsiTheme="minorEastAsia" w:cs="Arial" w:hint="eastAsia"/>
          <w:bCs/>
          <w:kern w:val="0"/>
          <w:sz w:val="24"/>
          <w:szCs w:val="24"/>
        </w:rPr>
        <w:t>联锁</w:t>
      </w:r>
      <w:proofErr w:type="gramEnd"/>
      <w:r w:rsidR="00A94839" w:rsidRPr="00135FF4">
        <w:rPr>
          <w:rFonts w:asciiTheme="minorEastAsia" w:hAnsiTheme="minorEastAsia" w:cs="Arial" w:hint="eastAsia"/>
          <w:bCs/>
          <w:kern w:val="0"/>
          <w:sz w:val="24"/>
          <w:szCs w:val="24"/>
        </w:rPr>
        <w:t>系统必须符合“故障-安全”原则。</w:t>
      </w:r>
    </w:p>
    <w:p w14:paraId="384F0EA6" w14:textId="7639E356"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6.3.5  </w:t>
      </w:r>
      <w:r w:rsidR="00A94839" w:rsidRPr="00135FF4">
        <w:rPr>
          <w:rFonts w:asciiTheme="minorEastAsia" w:hAnsiTheme="minorEastAsia" w:cs="Arial"/>
          <w:bCs/>
          <w:kern w:val="0"/>
          <w:sz w:val="24"/>
          <w:szCs w:val="24"/>
        </w:rPr>
        <w:t>列车安全防护系统应满足行车密度、</w:t>
      </w:r>
      <w:r w:rsidR="007C5272" w:rsidRPr="00135FF4">
        <w:rPr>
          <w:rFonts w:asciiTheme="minorEastAsia" w:hAnsiTheme="minorEastAsia" w:cs="Arial" w:hint="eastAsia"/>
          <w:bCs/>
          <w:kern w:val="0"/>
          <w:sz w:val="24"/>
          <w:szCs w:val="24"/>
        </w:rPr>
        <w:t>行车</w:t>
      </w:r>
      <w:r w:rsidR="00A94839" w:rsidRPr="00135FF4">
        <w:rPr>
          <w:rFonts w:asciiTheme="minorEastAsia" w:hAnsiTheme="minorEastAsia" w:cs="Arial"/>
          <w:bCs/>
          <w:kern w:val="0"/>
          <w:sz w:val="24"/>
          <w:szCs w:val="24"/>
        </w:rPr>
        <w:t>速度和</w:t>
      </w:r>
      <w:proofErr w:type="gramStart"/>
      <w:r w:rsidR="00A94839" w:rsidRPr="00135FF4">
        <w:rPr>
          <w:rFonts w:asciiTheme="minorEastAsia" w:hAnsiTheme="minorEastAsia" w:cs="Arial"/>
          <w:bCs/>
          <w:kern w:val="0"/>
          <w:sz w:val="24"/>
          <w:szCs w:val="24"/>
        </w:rPr>
        <w:t>行车交路等</w:t>
      </w:r>
      <w:proofErr w:type="gramEnd"/>
      <w:r w:rsidR="00A94839" w:rsidRPr="00135FF4">
        <w:rPr>
          <w:rFonts w:asciiTheme="minorEastAsia" w:hAnsiTheme="minorEastAsia" w:cs="Arial"/>
          <w:bCs/>
          <w:kern w:val="0"/>
          <w:sz w:val="24"/>
          <w:szCs w:val="24"/>
        </w:rPr>
        <w:t>需求。当线路全封闭的城市轨道交通列车采用无安全防护功能的人工驾驶模式时，应有授权，并对授权及相关操作予以表征。</w:t>
      </w:r>
    </w:p>
    <w:p w14:paraId="4BF1D4B7" w14:textId="304E4358"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6.3.6  </w:t>
      </w:r>
      <w:r w:rsidR="00A94839" w:rsidRPr="00135FF4">
        <w:rPr>
          <w:rFonts w:asciiTheme="minorEastAsia" w:hAnsiTheme="minorEastAsia" w:cs="Arial" w:hint="eastAsia"/>
          <w:bCs/>
          <w:kern w:val="0"/>
          <w:sz w:val="24"/>
          <w:szCs w:val="24"/>
        </w:rPr>
        <w:t>列车自动防护系统必须符合“故障-安全”原则</w:t>
      </w:r>
      <w:r w:rsidR="007C5272" w:rsidRPr="00135FF4">
        <w:rPr>
          <w:rFonts w:asciiTheme="minorEastAsia" w:hAnsiTheme="minorEastAsia" w:cs="Arial" w:hint="eastAsia"/>
          <w:bCs/>
          <w:kern w:val="0"/>
          <w:sz w:val="24"/>
          <w:szCs w:val="24"/>
        </w:rPr>
        <w:t>，</w:t>
      </w:r>
      <w:r w:rsidR="00A94839" w:rsidRPr="00135FF4">
        <w:rPr>
          <w:rFonts w:asciiTheme="minorEastAsia" w:hAnsiTheme="minorEastAsia" w:cs="Arial" w:hint="eastAsia"/>
          <w:bCs/>
          <w:kern w:val="0"/>
          <w:sz w:val="24"/>
          <w:szCs w:val="24"/>
        </w:rPr>
        <w:t>应</w:t>
      </w:r>
      <w:r w:rsidR="007C5272" w:rsidRPr="00135FF4">
        <w:rPr>
          <w:rFonts w:asciiTheme="minorEastAsia" w:hAnsiTheme="minorEastAsia" w:cs="Arial" w:hint="eastAsia"/>
          <w:bCs/>
          <w:kern w:val="0"/>
          <w:sz w:val="24"/>
          <w:szCs w:val="24"/>
        </w:rPr>
        <w:t>与</w:t>
      </w:r>
      <w:r w:rsidR="00A94839" w:rsidRPr="00135FF4">
        <w:rPr>
          <w:rFonts w:asciiTheme="minorEastAsia" w:hAnsiTheme="minorEastAsia" w:cs="Arial" w:hint="eastAsia"/>
          <w:bCs/>
          <w:kern w:val="0"/>
          <w:sz w:val="24"/>
          <w:szCs w:val="24"/>
        </w:rPr>
        <w:t>以下</w:t>
      </w:r>
      <w:r w:rsidR="007C5272" w:rsidRPr="00135FF4">
        <w:rPr>
          <w:rFonts w:asciiTheme="minorEastAsia" w:hAnsiTheme="minorEastAsia" w:cs="Arial" w:hint="eastAsia"/>
          <w:bCs/>
          <w:kern w:val="0"/>
          <w:sz w:val="24"/>
          <w:szCs w:val="24"/>
        </w:rPr>
        <w:t>工程措施</w:t>
      </w:r>
      <w:r w:rsidR="007C5272" w:rsidRPr="00135FF4">
        <w:rPr>
          <w:rFonts w:asciiTheme="minorEastAsia" w:hAnsiTheme="minorEastAsia" w:cs="Arial"/>
          <w:bCs/>
          <w:kern w:val="0"/>
          <w:sz w:val="24"/>
          <w:szCs w:val="24"/>
        </w:rPr>
        <w:t>配套</w:t>
      </w:r>
      <w:r w:rsidR="00A94839" w:rsidRPr="00135FF4">
        <w:rPr>
          <w:rFonts w:asciiTheme="minorEastAsia" w:hAnsiTheme="minorEastAsia" w:cs="Arial" w:hint="eastAsia"/>
          <w:bCs/>
          <w:kern w:val="0"/>
          <w:sz w:val="24"/>
          <w:szCs w:val="24"/>
        </w:rPr>
        <w:t>：</w:t>
      </w:r>
    </w:p>
    <w:p w14:paraId="177A453A" w14:textId="2CC69074" w:rsidR="00A94839" w:rsidRPr="00135FF4" w:rsidRDefault="00A94839"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hint="eastAsia"/>
          <w:bCs/>
          <w:kern w:val="0"/>
          <w:sz w:val="24"/>
          <w:szCs w:val="24"/>
        </w:rPr>
        <w:t xml:space="preserve">    1列车</w:t>
      </w:r>
      <w:r w:rsidR="007C5272" w:rsidRPr="00135FF4">
        <w:rPr>
          <w:rFonts w:asciiTheme="minorEastAsia" w:hAnsiTheme="minorEastAsia" w:cs="Arial" w:hint="eastAsia"/>
          <w:bCs/>
          <w:kern w:val="0"/>
          <w:sz w:val="24"/>
          <w:szCs w:val="24"/>
        </w:rPr>
        <w:t>定位</w:t>
      </w:r>
      <w:r w:rsidRPr="00135FF4">
        <w:rPr>
          <w:rFonts w:asciiTheme="minorEastAsia" w:hAnsiTheme="minorEastAsia" w:cs="Arial" w:hint="eastAsia"/>
          <w:bCs/>
          <w:kern w:val="0"/>
          <w:sz w:val="24"/>
          <w:szCs w:val="24"/>
        </w:rPr>
        <w:t>与距离</w:t>
      </w:r>
      <w:r w:rsidR="007C5272" w:rsidRPr="00135FF4">
        <w:rPr>
          <w:rFonts w:asciiTheme="minorEastAsia" w:hAnsiTheme="minorEastAsia" w:cs="Arial" w:hint="eastAsia"/>
          <w:bCs/>
          <w:kern w:val="0"/>
          <w:sz w:val="24"/>
          <w:szCs w:val="24"/>
        </w:rPr>
        <w:t>检测</w:t>
      </w:r>
      <w:r w:rsidRPr="00135FF4">
        <w:rPr>
          <w:rFonts w:asciiTheme="minorEastAsia" w:hAnsiTheme="minorEastAsia" w:cs="Arial" w:hint="eastAsia"/>
          <w:bCs/>
          <w:kern w:val="0"/>
          <w:sz w:val="24"/>
          <w:szCs w:val="24"/>
        </w:rPr>
        <w:t>，</w:t>
      </w:r>
      <w:r w:rsidR="007C5272" w:rsidRPr="00135FF4">
        <w:rPr>
          <w:rFonts w:asciiTheme="minorEastAsia" w:hAnsiTheme="minorEastAsia" w:cs="Arial" w:hint="eastAsia"/>
          <w:bCs/>
          <w:kern w:val="0"/>
          <w:sz w:val="24"/>
          <w:szCs w:val="24"/>
        </w:rPr>
        <w:t>控制</w:t>
      </w:r>
      <w:r w:rsidRPr="00135FF4">
        <w:rPr>
          <w:rFonts w:asciiTheme="minorEastAsia" w:hAnsiTheme="minorEastAsia" w:cs="Arial" w:hint="eastAsia"/>
          <w:bCs/>
          <w:kern w:val="0"/>
          <w:sz w:val="24"/>
          <w:szCs w:val="24"/>
        </w:rPr>
        <w:t>列车间隔；</w:t>
      </w:r>
    </w:p>
    <w:p w14:paraId="48BE8641" w14:textId="14F7E55D" w:rsidR="00A94839" w:rsidRPr="00135FF4" w:rsidRDefault="00A94839"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hint="eastAsia"/>
          <w:bCs/>
          <w:kern w:val="0"/>
          <w:sz w:val="24"/>
          <w:szCs w:val="24"/>
        </w:rPr>
        <w:t xml:space="preserve">    2监督列车运行速度，</w:t>
      </w:r>
      <w:r w:rsidR="007C5272" w:rsidRPr="00135FF4">
        <w:rPr>
          <w:rFonts w:asciiTheme="minorEastAsia" w:hAnsiTheme="minorEastAsia" w:cs="Arial" w:hint="eastAsia"/>
          <w:bCs/>
          <w:kern w:val="0"/>
          <w:sz w:val="24"/>
          <w:szCs w:val="24"/>
        </w:rPr>
        <w:t>发送</w:t>
      </w:r>
      <w:r w:rsidR="007C5272" w:rsidRPr="00135FF4">
        <w:rPr>
          <w:rFonts w:asciiTheme="minorEastAsia" w:hAnsiTheme="minorEastAsia" w:cs="Arial"/>
          <w:bCs/>
          <w:kern w:val="0"/>
          <w:sz w:val="24"/>
          <w:szCs w:val="24"/>
        </w:rPr>
        <w:t>超速信息和</w:t>
      </w:r>
      <w:r w:rsidRPr="00135FF4">
        <w:rPr>
          <w:rFonts w:asciiTheme="minorEastAsia" w:hAnsiTheme="minorEastAsia" w:cs="Arial" w:hint="eastAsia"/>
          <w:bCs/>
          <w:kern w:val="0"/>
          <w:sz w:val="24"/>
          <w:szCs w:val="24"/>
        </w:rPr>
        <w:t>实现列车超速防护功能；</w:t>
      </w:r>
    </w:p>
    <w:p w14:paraId="503150B1" w14:textId="2A704686" w:rsidR="00A94839" w:rsidRPr="00135FF4" w:rsidRDefault="00A94839"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hint="eastAsia"/>
          <w:bCs/>
          <w:kern w:val="0"/>
          <w:sz w:val="24"/>
          <w:szCs w:val="24"/>
        </w:rPr>
        <w:t xml:space="preserve">    3为列车门、站台屏蔽门的开闭提供必要条件并</w:t>
      </w:r>
      <w:r w:rsidR="007C5272" w:rsidRPr="00135FF4">
        <w:rPr>
          <w:rFonts w:asciiTheme="minorEastAsia" w:hAnsiTheme="minorEastAsia" w:cs="Arial" w:hint="eastAsia"/>
          <w:bCs/>
          <w:kern w:val="0"/>
          <w:sz w:val="24"/>
          <w:szCs w:val="24"/>
        </w:rPr>
        <w:t>监控和发送</w:t>
      </w:r>
      <w:r w:rsidRPr="00135FF4">
        <w:rPr>
          <w:rFonts w:asciiTheme="minorEastAsia" w:hAnsiTheme="minorEastAsia" w:cs="Arial" w:hint="eastAsia"/>
          <w:bCs/>
          <w:kern w:val="0"/>
          <w:sz w:val="24"/>
          <w:szCs w:val="24"/>
        </w:rPr>
        <w:t>状态</w:t>
      </w:r>
      <w:r w:rsidR="007C5272" w:rsidRPr="00135FF4">
        <w:rPr>
          <w:rFonts w:asciiTheme="minorEastAsia" w:hAnsiTheme="minorEastAsia" w:cs="Arial" w:hint="eastAsia"/>
          <w:bCs/>
          <w:kern w:val="0"/>
          <w:sz w:val="24"/>
          <w:szCs w:val="24"/>
        </w:rPr>
        <w:t>信息</w:t>
      </w:r>
      <w:r w:rsidRPr="00135FF4">
        <w:rPr>
          <w:rFonts w:asciiTheme="minorEastAsia" w:hAnsiTheme="minorEastAsia" w:cs="Arial" w:hint="eastAsia"/>
          <w:bCs/>
          <w:kern w:val="0"/>
          <w:sz w:val="24"/>
          <w:szCs w:val="24"/>
        </w:rPr>
        <w:t>；</w:t>
      </w:r>
    </w:p>
    <w:p w14:paraId="0EF1716B" w14:textId="77777777" w:rsidR="00A94839" w:rsidRPr="00135FF4" w:rsidRDefault="00A94839"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hint="eastAsia"/>
          <w:bCs/>
          <w:kern w:val="0"/>
          <w:sz w:val="24"/>
          <w:szCs w:val="24"/>
        </w:rPr>
        <w:t xml:space="preserve">    4使用在车站站台</w:t>
      </w:r>
      <w:proofErr w:type="gramStart"/>
      <w:r w:rsidRPr="00135FF4">
        <w:rPr>
          <w:rFonts w:asciiTheme="minorEastAsia" w:hAnsiTheme="minorEastAsia" w:cs="Arial" w:hint="eastAsia"/>
          <w:bCs/>
          <w:kern w:val="0"/>
          <w:sz w:val="24"/>
          <w:szCs w:val="24"/>
        </w:rPr>
        <w:t>或车控室</w:t>
      </w:r>
      <w:proofErr w:type="gramEnd"/>
      <w:r w:rsidRPr="00135FF4">
        <w:rPr>
          <w:rFonts w:asciiTheme="minorEastAsia" w:hAnsiTheme="minorEastAsia" w:cs="Arial" w:hint="eastAsia"/>
          <w:bCs/>
          <w:kern w:val="0"/>
          <w:sz w:val="24"/>
          <w:szCs w:val="24"/>
        </w:rPr>
        <w:t xml:space="preserve">设置的紧急停车按钮，可对车站区域范围内的列车实施紧急制动； </w:t>
      </w:r>
    </w:p>
    <w:p w14:paraId="5F98C48D" w14:textId="2D5276C3" w:rsidR="00A94839" w:rsidRPr="00135FF4" w:rsidRDefault="00A94839" w:rsidP="00A94839">
      <w:pPr>
        <w:snapToGrid w:val="0"/>
        <w:spacing w:line="360" w:lineRule="auto"/>
        <w:ind w:firstLine="480"/>
        <w:rPr>
          <w:rFonts w:asciiTheme="minorEastAsia" w:hAnsiTheme="minorEastAsia" w:cs="Arial"/>
          <w:bCs/>
          <w:kern w:val="0"/>
          <w:sz w:val="24"/>
          <w:szCs w:val="24"/>
        </w:rPr>
      </w:pPr>
      <w:r w:rsidRPr="00135FF4">
        <w:rPr>
          <w:rFonts w:asciiTheme="minorEastAsia" w:hAnsiTheme="minorEastAsia" w:cs="Arial" w:hint="eastAsia"/>
          <w:bCs/>
          <w:kern w:val="0"/>
          <w:sz w:val="24"/>
          <w:szCs w:val="24"/>
        </w:rPr>
        <w:t>5列车自动防护系统应以导致列车停车为最高安全准则。</w:t>
      </w:r>
    </w:p>
    <w:p w14:paraId="02B93549" w14:textId="4C0D9325"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6.3.7  </w:t>
      </w:r>
      <w:r w:rsidR="00A94839" w:rsidRPr="00135FF4">
        <w:rPr>
          <w:rFonts w:asciiTheme="minorEastAsia" w:hAnsiTheme="minorEastAsia" w:cs="Arial"/>
          <w:bCs/>
          <w:kern w:val="0"/>
          <w:sz w:val="24"/>
          <w:szCs w:val="24"/>
        </w:rPr>
        <w:t>联锁设备应保证道岔、信号机和区段的</w:t>
      </w:r>
      <w:proofErr w:type="gramStart"/>
      <w:r w:rsidR="00A94839" w:rsidRPr="00135FF4">
        <w:rPr>
          <w:rFonts w:asciiTheme="minorEastAsia" w:hAnsiTheme="minorEastAsia" w:cs="Arial"/>
          <w:bCs/>
          <w:kern w:val="0"/>
          <w:sz w:val="24"/>
          <w:szCs w:val="24"/>
        </w:rPr>
        <w:t>联锁</w:t>
      </w:r>
      <w:proofErr w:type="gramEnd"/>
      <w:r w:rsidR="00A94839" w:rsidRPr="00135FF4">
        <w:rPr>
          <w:rFonts w:asciiTheme="minorEastAsia" w:hAnsiTheme="minorEastAsia" w:cs="Arial"/>
          <w:bCs/>
          <w:kern w:val="0"/>
          <w:sz w:val="24"/>
          <w:szCs w:val="24"/>
        </w:rPr>
        <w:t>关系正确。当</w:t>
      </w:r>
      <w:proofErr w:type="gramStart"/>
      <w:r w:rsidR="00A94839" w:rsidRPr="00135FF4">
        <w:rPr>
          <w:rFonts w:asciiTheme="minorEastAsia" w:hAnsiTheme="minorEastAsia" w:cs="Arial"/>
          <w:bCs/>
          <w:kern w:val="0"/>
          <w:sz w:val="24"/>
          <w:szCs w:val="24"/>
        </w:rPr>
        <w:t>联锁</w:t>
      </w:r>
      <w:proofErr w:type="gramEnd"/>
      <w:r w:rsidR="00A94839" w:rsidRPr="00135FF4">
        <w:rPr>
          <w:rFonts w:asciiTheme="minorEastAsia" w:hAnsiTheme="minorEastAsia" w:cs="Arial"/>
          <w:bCs/>
          <w:kern w:val="0"/>
          <w:sz w:val="24"/>
          <w:szCs w:val="24"/>
        </w:rPr>
        <w:t>条件不符时，不得开通进路。</w:t>
      </w:r>
      <w:r w:rsidR="00A94839" w:rsidRPr="00135FF4">
        <w:rPr>
          <w:rFonts w:asciiTheme="minorEastAsia" w:hAnsiTheme="minorEastAsia" w:cs="Arial" w:hint="eastAsia"/>
          <w:bCs/>
          <w:kern w:val="0"/>
          <w:sz w:val="24"/>
          <w:szCs w:val="24"/>
        </w:rPr>
        <w:t>敌对进路必须相互照查，不得同时开通。</w:t>
      </w:r>
    </w:p>
    <w:p w14:paraId="163DDFC1" w14:textId="3FD2E070"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6.3.8  </w:t>
      </w:r>
      <w:r w:rsidR="00A94839" w:rsidRPr="00135FF4">
        <w:rPr>
          <w:rFonts w:asciiTheme="minorEastAsia" w:hAnsiTheme="minorEastAsia" w:cs="Arial"/>
          <w:bCs/>
          <w:kern w:val="0"/>
          <w:sz w:val="24"/>
          <w:szCs w:val="24"/>
        </w:rPr>
        <w:t>列车自动运行系统应具有列车自动牵引、惰行、制动、区间停车和车站定点停车、车站通过及折返作业等控制功能。控制过程应满足控制精度、舒适度和节能等要求。</w:t>
      </w:r>
    </w:p>
    <w:p w14:paraId="5EBDA55D" w14:textId="17F8F50B"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6.3.9  </w:t>
      </w:r>
      <w:r w:rsidR="00A94839" w:rsidRPr="00135FF4">
        <w:rPr>
          <w:rFonts w:asciiTheme="minorEastAsia" w:hAnsiTheme="minorEastAsia" w:cs="Arial"/>
          <w:bCs/>
          <w:kern w:val="0"/>
          <w:sz w:val="24"/>
          <w:szCs w:val="24"/>
        </w:rPr>
        <w:t>当列车配置列车自动防护设备、车内信号装置时，应以车内信号为主体信号；当列车未配置列车自动防护设备或列车自动防护设备失效或未配置车内信号装置时，所设地面信号应为主体信号。当地面的主体信号显示熄灭时，应视为禁止信号。</w:t>
      </w:r>
    </w:p>
    <w:p w14:paraId="2C7DBEBF" w14:textId="68205C70"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6.3.10   </w:t>
      </w:r>
      <w:r w:rsidR="00A94839" w:rsidRPr="00135FF4">
        <w:rPr>
          <w:rFonts w:asciiTheme="minorEastAsia" w:hAnsiTheme="minorEastAsia" w:cs="Arial"/>
          <w:bCs/>
          <w:kern w:val="0"/>
          <w:sz w:val="24"/>
          <w:szCs w:val="24"/>
        </w:rPr>
        <w:t>无人驾驶系统应符合下列规定：</w:t>
      </w:r>
    </w:p>
    <w:p w14:paraId="6F0B76AE" w14:textId="77777777" w:rsidR="00A94839" w:rsidRPr="00135FF4" w:rsidRDefault="00A94839" w:rsidP="00A94839">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1 无人驾驶系统的建设应与线路、站场配置及运行管理模式相互协调。无人驾驶系统应能实现信号、通信、防灾报警等机电系统设备及车辆的协同控制。</w:t>
      </w:r>
    </w:p>
    <w:p w14:paraId="75B41BE0" w14:textId="44DD5DFE" w:rsidR="00A94839" w:rsidRPr="00135FF4" w:rsidRDefault="00A94839" w:rsidP="00335D93">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2 控制中心或车站有人值班室应能监控无人驾驶列车的运行状态，应能实现列车停车及车门、站台屏蔽门的应急控制。</w:t>
      </w:r>
    </w:p>
    <w:p w14:paraId="199E509F" w14:textId="7B6BBF8C"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lastRenderedPageBreak/>
        <w:t xml:space="preserve">6.3.11  </w:t>
      </w:r>
      <w:r w:rsidR="00A94839" w:rsidRPr="00135FF4">
        <w:rPr>
          <w:rFonts w:asciiTheme="minorEastAsia" w:hAnsiTheme="minorEastAsia" w:cs="Arial"/>
          <w:bCs/>
          <w:kern w:val="0"/>
          <w:sz w:val="24"/>
          <w:szCs w:val="24"/>
        </w:rPr>
        <w:t>当部分封闭的城市轨道交通设专用线路时，其与城市道路交通相交的平交路口应设置城市轨道交通列车优先信号；未设专用线路时，在平交路口处，城市轨道交通的列车应遵守道路交通的信号显示行车。</w:t>
      </w:r>
    </w:p>
    <w:p w14:paraId="69879B22" w14:textId="17D8D916"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6.3.12  </w:t>
      </w:r>
      <w:r w:rsidR="00A94839" w:rsidRPr="00135FF4">
        <w:rPr>
          <w:rFonts w:asciiTheme="minorEastAsia" w:hAnsiTheme="minorEastAsia" w:cs="Arial"/>
          <w:bCs/>
          <w:kern w:val="0"/>
          <w:sz w:val="24"/>
          <w:szCs w:val="24"/>
        </w:rPr>
        <w:t>车辆基地信号系统应符合下列规定：</w:t>
      </w:r>
    </w:p>
    <w:p w14:paraId="12574A1C" w14:textId="77777777" w:rsidR="00A94839" w:rsidRPr="00135FF4" w:rsidRDefault="00A94839" w:rsidP="00A94839">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1 用于有人驾驶系统的车辆基地，应设进、出车辆基地的信号机；进出车辆基地的信号机、调车信号机应以显示禁止信号为定位；车辆基地信号系统、设备的配置应满足列车进出车辆基地和在车辆基地内进行列车作业或调车作业的需求。</w:t>
      </w:r>
    </w:p>
    <w:p w14:paraId="39C2D715" w14:textId="77777777" w:rsidR="00A94839" w:rsidRPr="00135FF4" w:rsidRDefault="00A94839" w:rsidP="00A94839">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2 用于无人驾驶系统的车辆基地，其信号系统、设备的配置，应与无人驾驶系统在车辆基地的功能及车辆基地内无人或有人驾驶区域的范围相适应。</w:t>
      </w:r>
    </w:p>
    <w:p w14:paraId="02C22257" w14:textId="77777777" w:rsidR="00A94839" w:rsidRPr="00135FF4" w:rsidRDefault="00A94839" w:rsidP="00A94839">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3 车辆基地应纳入信号系统的监视范围。</w:t>
      </w:r>
    </w:p>
    <w:p w14:paraId="6CAC11AF" w14:textId="77777777" w:rsidR="00A94839" w:rsidRPr="00135FF4" w:rsidRDefault="00A94839" w:rsidP="00A94839">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4 </w:t>
      </w:r>
      <w:proofErr w:type="gramStart"/>
      <w:r w:rsidRPr="00135FF4">
        <w:rPr>
          <w:rFonts w:asciiTheme="minorEastAsia" w:hAnsiTheme="minorEastAsia" w:cs="Arial"/>
          <w:bCs/>
          <w:kern w:val="0"/>
          <w:sz w:val="24"/>
          <w:szCs w:val="24"/>
        </w:rPr>
        <w:t>试车线</w:t>
      </w:r>
      <w:proofErr w:type="gramEnd"/>
      <w:r w:rsidRPr="00135FF4">
        <w:rPr>
          <w:rFonts w:asciiTheme="minorEastAsia" w:hAnsiTheme="minorEastAsia" w:cs="Arial"/>
          <w:bCs/>
          <w:kern w:val="0"/>
          <w:sz w:val="24"/>
          <w:szCs w:val="24"/>
        </w:rPr>
        <w:t>信号系统的地面设备及其布置，应满足系统双向试车的需要。</w:t>
      </w:r>
    </w:p>
    <w:p w14:paraId="53DA7C50" w14:textId="6FA05BBC"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6.3.13  </w:t>
      </w:r>
      <w:r w:rsidR="00A94839" w:rsidRPr="00135FF4">
        <w:rPr>
          <w:rFonts w:asciiTheme="minorEastAsia" w:hAnsiTheme="minorEastAsia" w:cs="Arial"/>
          <w:bCs/>
          <w:kern w:val="0"/>
          <w:sz w:val="24"/>
          <w:szCs w:val="24"/>
        </w:rPr>
        <w:t>信号系统设备应具有独立安全认证机构出具的、符合“故障——安全”原则的证明及相关说明。</w:t>
      </w:r>
    </w:p>
    <w:p w14:paraId="7FDFE093" w14:textId="75EC417E" w:rsidR="00A94839" w:rsidRPr="00135FF4" w:rsidRDefault="00204CE6" w:rsidP="00A94839">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6.3.14  </w:t>
      </w:r>
      <w:r w:rsidR="00A94839" w:rsidRPr="00135FF4">
        <w:rPr>
          <w:rFonts w:asciiTheme="minorEastAsia" w:hAnsiTheme="minorEastAsia" w:cs="Arial" w:hint="eastAsia"/>
          <w:bCs/>
          <w:kern w:val="0"/>
          <w:sz w:val="24"/>
          <w:szCs w:val="24"/>
        </w:rPr>
        <w:t>信号系统设备投入运用前，建设单位应提出技术性安全报告。信号系统的技术文件应对功能的安全性要求、量化的安全目标等进行描述。</w:t>
      </w:r>
    </w:p>
    <w:p w14:paraId="616B703B" w14:textId="2C7D1943" w:rsidR="00ED7F27" w:rsidRPr="00135FF4" w:rsidRDefault="00204CE6" w:rsidP="00AC798A">
      <w:pPr>
        <w:pStyle w:val="2"/>
        <w:rPr>
          <w:rFonts w:asciiTheme="minorEastAsia" w:hAnsiTheme="minorEastAsia"/>
        </w:rPr>
      </w:pPr>
      <w:bookmarkStart w:id="219" w:name="_Toc511392672"/>
      <w:bookmarkStart w:id="220" w:name="_Toc517182176"/>
      <w:bookmarkStart w:id="221" w:name="_Toc522607753"/>
      <w:bookmarkStart w:id="222" w:name="_Toc532895884"/>
      <w:bookmarkStart w:id="223" w:name="_Toc532896449"/>
      <w:r w:rsidRPr="00135FF4">
        <w:rPr>
          <w:rFonts w:asciiTheme="minorEastAsia" w:hAnsiTheme="minorEastAsia"/>
        </w:rPr>
        <w:t>6</w:t>
      </w:r>
      <w:r w:rsidR="00ED7F27" w:rsidRPr="00135FF4">
        <w:rPr>
          <w:rFonts w:asciiTheme="minorEastAsia" w:hAnsiTheme="minorEastAsia"/>
        </w:rPr>
        <w:t>．4 通风、空调与</w:t>
      </w:r>
      <w:r w:rsidR="00ED7F27" w:rsidRPr="00135FF4">
        <w:rPr>
          <w:rFonts w:asciiTheme="minorEastAsia" w:hAnsiTheme="minorEastAsia" w:hint="eastAsia"/>
        </w:rPr>
        <w:t>供</w:t>
      </w:r>
      <w:r w:rsidR="00ED7F27" w:rsidRPr="00135FF4">
        <w:rPr>
          <w:rFonts w:asciiTheme="minorEastAsia" w:hAnsiTheme="minorEastAsia"/>
        </w:rPr>
        <w:t>暖系统</w:t>
      </w:r>
      <w:bookmarkEnd w:id="218"/>
      <w:bookmarkEnd w:id="219"/>
      <w:bookmarkEnd w:id="220"/>
      <w:bookmarkEnd w:id="221"/>
      <w:bookmarkEnd w:id="222"/>
      <w:bookmarkEnd w:id="223"/>
    </w:p>
    <w:p w14:paraId="71BD69E3" w14:textId="523528C9" w:rsidR="00ED7F27" w:rsidRPr="00135FF4" w:rsidRDefault="00AC798A" w:rsidP="00562D48">
      <w:pPr>
        <w:pStyle w:val="ae"/>
        <w:snapToGrid w:val="0"/>
        <w:spacing w:after="0" w:line="360" w:lineRule="auto"/>
        <w:rPr>
          <w:rFonts w:asciiTheme="minorEastAsia" w:hAnsiTheme="minorEastAsia"/>
          <w:sz w:val="24"/>
        </w:rPr>
      </w:pPr>
      <w:r w:rsidRPr="00135FF4">
        <w:rPr>
          <w:rFonts w:asciiTheme="minorEastAsia" w:hAnsiTheme="minorEastAsia"/>
          <w:sz w:val="24"/>
        </w:rPr>
        <w:t xml:space="preserve">6.4.1  </w:t>
      </w:r>
      <w:r w:rsidR="00ED7F27" w:rsidRPr="00135FF4">
        <w:rPr>
          <w:rFonts w:asciiTheme="minorEastAsia" w:hAnsiTheme="minorEastAsia" w:hint="eastAsia"/>
          <w:sz w:val="24"/>
        </w:rPr>
        <w:t>城市轨道交通的内部空气环境应采用通风、空调与</w:t>
      </w:r>
      <w:r w:rsidR="00D30813" w:rsidRPr="00135FF4">
        <w:rPr>
          <w:rFonts w:asciiTheme="minorEastAsia" w:hAnsiTheme="minorEastAsia" w:hint="eastAsia"/>
          <w:sz w:val="24"/>
        </w:rPr>
        <w:t>供</w:t>
      </w:r>
      <w:r w:rsidR="00ED7F27" w:rsidRPr="00135FF4">
        <w:rPr>
          <w:rFonts w:asciiTheme="minorEastAsia" w:hAnsiTheme="minorEastAsia" w:hint="eastAsia"/>
          <w:sz w:val="24"/>
        </w:rPr>
        <w:t>暖方式进行控制，并应符合下列规定：</w:t>
      </w:r>
    </w:p>
    <w:p w14:paraId="0A941D3C" w14:textId="523F97A6" w:rsidR="00ED7F27" w:rsidRPr="00135FF4" w:rsidRDefault="00ED7F27" w:rsidP="00562D48">
      <w:pPr>
        <w:pStyle w:val="ae"/>
        <w:snapToGrid w:val="0"/>
        <w:spacing w:after="0" w:line="360" w:lineRule="auto"/>
        <w:ind w:firstLineChars="200" w:firstLine="480"/>
        <w:rPr>
          <w:rFonts w:asciiTheme="minorEastAsia" w:hAnsiTheme="minorEastAsia"/>
          <w:sz w:val="24"/>
        </w:rPr>
      </w:pPr>
      <w:r w:rsidRPr="00135FF4">
        <w:rPr>
          <w:rFonts w:asciiTheme="minorEastAsia" w:hAnsiTheme="minorEastAsia" w:hint="eastAsia"/>
          <w:sz w:val="24"/>
        </w:rPr>
        <w:t>1 当列车正常运行时，</w:t>
      </w:r>
      <w:r w:rsidR="00A94839" w:rsidRPr="00135FF4">
        <w:rPr>
          <w:rFonts w:asciiTheme="minorEastAsia" w:hAnsiTheme="minorEastAsia" w:hint="eastAsia"/>
          <w:sz w:val="24"/>
        </w:rPr>
        <w:t>应保证内部空气环境在规定标准范围内</w:t>
      </w:r>
      <w:r w:rsidRPr="00135FF4">
        <w:rPr>
          <w:rFonts w:asciiTheme="minorEastAsia" w:hAnsiTheme="minorEastAsia" w:hint="eastAsia"/>
          <w:sz w:val="24"/>
        </w:rPr>
        <w:t>。</w:t>
      </w:r>
    </w:p>
    <w:p w14:paraId="6F322C55" w14:textId="77777777" w:rsidR="00ED7F27" w:rsidRPr="00135FF4" w:rsidRDefault="00ED7F27" w:rsidP="00562D48">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2 当列车阻塞在隧道内时，应能对阻塞处进行有效的通风。</w:t>
      </w:r>
    </w:p>
    <w:p w14:paraId="72DBB927" w14:textId="77777777" w:rsidR="00ED7F27" w:rsidRPr="00135FF4" w:rsidRDefault="00ED7F27" w:rsidP="00562D48">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3 当列车在隧道发生火灾事故时，应能对事故发生处进行有效的排烟、通风。</w:t>
      </w:r>
    </w:p>
    <w:p w14:paraId="29EEC954" w14:textId="32E8BF15" w:rsidR="00ED7F27" w:rsidRPr="00135FF4" w:rsidRDefault="00ED7F27" w:rsidP="009C1B0A">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4 当车站公共区和设备及管理用房内发生火灾事故时，应能进行有效的排烟、通风。</w:t>
      </w:r>
    </w:p>
    <w:p w14:paraId="001ACC21" w14:textId="5C5E3753" w:rsidR="007933AB" w:rsidRPr="00135FF4" w:rsidRDefault="007933AB" w:rsidP="007933AB">
      <w:pPr>
        <w:snapToGrid w:val="0"/>
        <w:spacing w:line="360" w:lineRule="auto"/>
        <w:rPr>
          <w:rFonts w:asciiTheme="minorEastAsia" w:hAnsiTheme="minorEastAsia" w:cs="Arial"/>
          <w:sz w:val="24"/>
        </w:rPr>
      </w:pPr>
      <w:r w:rsidRPr="00135FF4">
        <w:rPr>
          <w:rFonts w:asciiTheme="minorEastAsia" w:hAnsiTheme="minorEastAsia" w:cs="Arial"/>
          <w:sz w:val="24"/>
        </w:rPr>
        <w:t xml:space="preserve">6.4.2 </w:t>
      </w:r>
      <w:r w:rsidRPr="00135FF4">
        <w:rPr>
          <w:rFonts w:asciiTheme="minorEastAsia" w:hAnsiTheme="minorEastAsia" w:cs="Arial" w:hint="eastAsia"/>
          <w:sz w:val="24"/>
        </w:rPr>
        <w:t>车站新（排）风井、集中空调系统的卫生质量应符合下列</w:t>
      </w:r>
      <w:r w:rsidR="00E9572D">
        <w:rPr>
          <w:rFonts w:asciiTheme="minorEastAsia" w:hAnsiTheme="minorEastAsia" w:cs="Arial" w:hint="eastAsia"/>
          <w:sz w:val="24"/>
        </w:rPr>
        <w:t>规定</w:t>
      </w:r>
      <w:r w:rsidRPr="00135FF4">
        <w:rPr>
          <w:rFonts w:asciiTheme="minorEastAsia" w:hAnsiTheme="minorEastAsia" w:cs="Arial" w:hint="eastAsia"/>
          <w:sz w:val="24"/>
        </w:rPr>
        <w:t>：</w:t>
      </w:r>
    </w:p>
    <w:p w14:paraId="1F15AB5D" w14:textId="77777777" w:rsidR="007933AB" w:rsidRPr="00135FF4" w:rsidRDefault="007933AB" w:rsidP="007933AB">
      <w:pPr>
        <w:autoSpaceDE w:val="0"/>
        <w:autoSpaceDN w:val="0"/>
        <w:adjustRightInd w:val="0"/>
        <w:snapToGrid w:val="0"/>
        <w:spacing w:line="360" w:lineRule="auto"/>
        <w:ind w:firstLineChars="236" w:firstLine="566"/>
        <w:rPr>
          <w:rFonts w:asciiTheme="minorEastAsia" w:hAnsiTheme="minorEastAsia" w:cs="Arial"/>
          <w:sz w:val="24"/>
        </w:rPr>
      </w:pPr>
      <w:r w:rsidRPr="00135FF4">
        <w:rPr>
          <w:rFonts w:asciiTheme="minorEastAsia" w:hAnsiTheme="minorEastAsia" w:cs="Arial" w:hint="eastAsia"/>
          <w:sz w:val="24"/>
        </w:rPr>
        <w:t>1. 新风井应设置在室外空气清洁的地点;</w:t>
      </w:r>
    </w:p>
    <w:p w14:paraId="1D5BCA0F" w14:textId="77777777" w:rsidR="007933AB" w:rsidRPr="00135FF4" w:rsidRDefault="007933AB" w:rsidP="007933AB">
      <w:pPr>
        <w:autoSpaceDE w:val="0"/>
        <w:autoSpaceDN w:val="0"/>
        <w:adjustRightInd w:val="0"/>
        <w:snapToGrid w:val="0"/>
        <w:spacing w:line="360" w:lineRule="auto"/>
        <w:ind w:firstLineChars="236" w:firstLine="566"/>
        <w:rPr>
          <w:rFonts w:asciiTheme="minorEastAsia" w:hAnsiTheme="minorEastAsia" w:cs="Arial"/>
          <w:sz w:val="24"/>
        </w:rPr>
      </w:pPr>
      <w:r w:rsidRPr="00135FF4">
        <w:rPr>
          <w:rFonts w:asciiTheme="minorEastAsia" w:hAnsiTheme="minorEastAsia" w:cs="Arial" w:hint="eastAsia"/>
          <w:sz w:val="24"/>
        </w:rPr>
        <w:t>2. 新、排风井合建时，新风井开口应低于排风井开口；</w:t>
      </w:r>
    </w:p>
    <w:p w14:paraId="656356F2" w14:textId="77777777" w:rsidR="007933AB" w:rsidRPr="00135FF4" w:rsidRDefault="007933AB" w:rsidP="007933AB">
      <w:pPr>
        <w:autoSpaceDE w:val="0"/>
        <w:autoSpaceDN w:val="0"/>
        <w:adjustRightInd w:val="0"/>
        <w:snapToGrid w:val="0"/>
        <w:spacing w:line="360" w:lineRule="auto"/>
        <w:ind w:firstLineChars="236" w:firstLine="566"/>
        <w:rPr>
          <w:rFonts w:asciiTheme="minorEastAsia" w:hAnsiTheme="minorEastAsia" w:cs="Arial"/>
          <w:sz w:val="24"/>
        </w:rPr>
      </w:pPr>
      <w:r w:rsidRPr="00135FF4">
        <w:rPr>
          <w:rFonts w:asciiTheme="minorEastAsia" w:hAnsiTheme="minorEastAsia" w:cs="Arial" w:hint="eastAsia"/>
          <w:sz w:val="24"/>
        </w:rPr>
        <w:t>3. 各系统的新风吸入口应设防护网和初效过滤器;</w:t>
      </w:r>
    </w:p>
    <w:p w14:paraId="2F0B7647" w14:textId="77777777" w:rsidR="007933AB" w:rsidRPr="00135FF4" w:rsidRDefault="007933AB" w:rsidP="007933AB">
      <w:pPr>
        <w:autoSpaceDE w:val="0"/>
        <w:autoSpaceDN w:val="0"/>
        <w:adjustRightInd w:val="0"/>
        <w:snapToGrid w:val="0"/>
        <w:spacing w:line="360" w:lineRule="auto"/>
        <w:ind w:firstLineChars="236" w:firstLine="566"/>
        <w:rPr>
          <w:rFonts w:asciiTheme="minorEastAsia" w:hAnsiTheme="minorEastAsia" w:cs="Arial"/>
          <w:sz w:val="24"/>
        </w:rPr>
      </w:pPr>
      <w:r w:rsidRPr="00135FF4">
        <w:rPr>
          <w:rFonts w:asciiTheme="minorEastAsia" w:hAnsiTheme="minorEastAsia" w:cs="Arial" w:hint="eastAsia"/>
          <w:sz w:val="24"/>
        </w:rPr>
        <w:lastRenderedPageBreak/>
        <w:t>4. 空调系统的冷却水、冷凝水中不得</w:t>
      </w:r>
      <w:proofErr w:type="gramStart"/>
      <w:r w:rsidRPr="00135FF4">
        <w:rPr>
          <w:rFonts w:asciiTheme="minorEastAsia" w:hAnsiTheme="minorEastAsia" w:cs="Arial" w:hint="eastAsia"/>
          <w:sz w:val="24"/>
        </w:rPr>
        <w:t>检出噬肺军团</w:t>
      </w:r>
      <w:proofErr w:type="gramEnd"/>
      <w:r w:rsidRPr="00135FF4">
        <w:rPr>
          <w:rFonts w:asciiTheme="minorEastAsia" w:hAnsiTheme="minorEastAsia" w:cs="Arial" w:hint="eastAsia"/>
          <w:sz w:val="24"/>
        </w:rPr>
        <w:t>菌。</w:t>
      </w:r>
    </w:p>
    <w:p w14:paraId="48AE7129" w14:textId="21C06684" w:rsidR="00ED7F27" w:rsidRPr="00135FF4" w:rsidRDefault="007933AB"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hint="eastAsia"/>
          <w:bCs/>
          <w:kern w:val="0"/>
          <w:sz w:val="24"/>
          <w:szCs w:val="24"/>
        </w:rPr>
        <w:t>6.4.3</w:t>
      </w:r>
      <w:r w:rsidR="00AC798A"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城市轨道交通的内部空气环境应优先采用通风（含活塞通风）方式进行控制。</w:t>
      </w:r>
    </w:p>
    <w:p w14:paraId="0AC74B90" w14:textId="072A9428" w:rsidR="007933AB" w:rsidRPr="00135FF4" w:rsidRDefault="007933AB" w:rsidP="007933AB">
      <w:pPr>
        <w:snapToGrid w:val="0"/>
        <w:spacing w:line="360" w:lineRule="auto"/>
        <w:rPr>
          <w:rFonts w:asciiTheme="minorEastAsia" w:hAnsiTheme="minorEastAsia" w:cs="Arial"/>
          <w:sz w:val="24"/>
        </w:rPr>
      </w:pPr>
      <w:r w:rsidRPr="00135FF4">
        <w:rPr>
          <w:rFonts w:asciiTheme="minorEastAsia" w:hAnsiTheme="minorEastAsia" w:cs="Arial"/>
          <w:sz w:val="24"/>
        </w:rPr>
        <w:t xml:space="preserve">6.4.4 </w:t>
      </w:r>
      <w:r w:rsidRPr="00135FF4">
        <w:rPr>
          <w:rFonts w:asciiTheme="minorEastAsia" w:hAnsiTheme="minorEastAsia" w:cs="Arial" w:hint="eastAsia"/>
          <w:sz w:val="24"/>
        </w:rPr>
        <w:t>城市轨道交通应在车站公共区、地下车站付费区内及列车内设置空气质量，包括温度、湿度、CO</w:t>
      </w:r>
      <w:r w:rsidRPr="00135FF4">
        <w:rPr>
          <w:rFonts w:asciiTheme="minorEastAsia" w:hAnsiTheme="minorEastAsia" w:cs="Arial" w:hint="eastAsia"/>
          <w:sz w:val="24"/>
          <w:vertAlign w:val="subscript"/>
        </w:rPr>
        <w:t>2、</w:t>
      </w:r>
      <w:r w:rsidRPr="00135FF4">
        <w:rPr>
          <w:rFonts w:asciiTheme="minorEastAsia" w:hAnsiTheme="minorEastAsia" w:cs="Arial" w:hint="eastAsia"/>
          <w:sz w:val="24"/>
        </w:rPr>
        <w:t xml:space="preserve">可吸入颗粒物浓度等监控和记录设施设备。 </w:t>
      </w:r>
    </w:p>
    <w:p w14:paraId="6737FCF8" w14:textId="70D7A0E5" w:rsidR="00ED7F27" w:rsidRPr="00135FF4" w:rsidRDefault="00AC798A"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w:t>
      </w:r>
      <w:r w:rsidR="008D2322" w:rsidRPr="00135FF4">
        <w:rPr>
          <w:rFonts w:asciiTheme="minorEastAsia" w:hAnsiTheme="minorEastAsia" w:cs="Arial"/>
          <w:bCs/>
          <w:kern w:val="0"/>
          <w:sz w:val="24"/>
          <w:szCs w:val="24"/>
        </w:rPr>
        <w:t>5</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隧道内夏季的空气计算温度应符合下列规定：</w:t>
      </w:r>
    </w:p>
    <w:p w14:paraId="69F0B672"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1 当</w:t>
      </w:r>
      <w:r w:rsidRPr="00135FF4">
        <w:rPr>
          <w:rFonts w:asciiTheme="minorEastAsia" w:hAnsiTheme="minorEastAsia" w:cs="Arial"/>
          <w:kern w:val="0"/>
          <w:sz w:val="24"/>
          <w:szCs w:val="24"/>
        </w:rPr>
        <w:t>列车车</w:t>
      </w:r>
      <w:r w:rsidRPr="00135FF4">
        <w:rPr>
          <w:rFonts w:asciiTheme="minorEastAsia" w:hAnsiTheme="minorEastAsia" w:cs="Arial"/>
          <w:bCs/>
          <w:kern w:val="0"/>
          <w:sz w:val="24"/>
          <w:szCs w:val="24"/>
        </w:rPr>
        <w:t>厢不设置空调时，不应高于33</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w:t>
      </w:r>
    </w:p>
    <w:p w14:paraId="52941306"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bCs/>
          <w:kern w:val="0"/>
          <w:sz w:val="24"/>
          <w:szCs w:val="24"/>
        </w:rPr>
        <w:t>2 当</w:t>
      </w:r>
      <w:r w:rsidRPr="00135FF4">
        <w:rPr>
          <w:rFonts w:asciiTheme="minorEastAsia" w:hAnsiTheme="minorEastAsia" w:cs="Arial"/>
          <w:sz w:val="24"/>
          <w:szCs w:val="24"/>
        </w:rPr>
        <w:t>列车车厢设置空调</w:t>
      </w:r>
      <w:r w:rsidRPr="00135FF4">
        <w:rPr>
          <w:rFonts w:asciiTheme="minorEastAsia" w:hAnsiTheme="minorEastAsia" w:cs="Arial" w:hint="eastAsia"/>
          <w:sz w:val="24"/>
          <w:szCs w:val="24"/>
        </w:rPr>
        <w:t>，</w:t>
      </w:r>
      <w:r w:rsidRPr="00135FF4">
        <w:rPr>
          <w:rFonts w:asciiTheme="minorEastAsia" w:hAnsiTheme="minorEastAsia" w:cs="Arial"/>
          <w:sz w:val="24"/>
          <w:szCs w:val="24"/>
        </w:rPr>
        <w:t>车站不设置全封闭站台门时，不</w:t>
      </w:r>
      <w:r w:rsidRPr="00135FF4">
        <w:rPr>
          <w:rFonts w:asciiTheme="minorEastAsia" w:hAnsiTheme="minorEastAsia" w:cs="Arial" w:hint="eastAsia"/>
          <w:sz w:val="24"/>
          <w:szCs w:val="24"/>
        </w:rPr>
        <w:t>得</w:t>
      </w:r>
      <w:r w:rsidRPr="00135FF4">
        <w:rPr>
          <w:rFonts w:asciiTheme="minorEastAsia" w:hAnsiTheme="minorEastAsia" w:cs="Arial"/>
          <w:sz w:val="24"/>
          <w:szCs w:val="24"/>
        </w:rPr>
        <w:t>高于35</w:t>
      </w:r>
      <w:r w:rsidRPr="00135FF4">
        <w:rPr>
          <w:rFonts w:asciiTheme="minorEastAsia" w:hAnsiTheme="minorEastAsia" w:cs="微软雅黑" w:hint="eastAsia"/>
          <w:sz w:val="24"/>
          <w:szCs w:val="24"/>
        </w:rPr>
        <w:t>℃</w:t>
      </w:r>
      <w:r w:rsidRPr="00135FF4">
        <w:rPr>
          <w:rFonts w:asciiTheme="minorEastAsia" w:hAnsiTheme="minorEastAsia" w:cs="Arial"/>
          <w:sz w:val="24"/>
          <w:szCs w:val="24"/>
        </w:rPr>
        <w:t>。</w:t>
      </w:r>
    </w:p>
    <w:p w14:paraId="15AA9E54" w14:textId="3E30F70F"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3 当列车车厢设置空调</w:t>
      </w:r>
      <w:r w:rsidRPr="00135FF4">
        <w:rPr>
          <w:rFonts w:asciiTheme="minorEastAsia" w:hAnsiTheme="minorEastAsia" w:cs="Arial" w:hint="eastAsia"/>
          <w:sz w:val="24"/>
          <w:szCs w:val="24"/>
        </w:rPr>
        <w:t>，</w:t>
      </w:r>
      <w:r w:rsidRPr="00135FF4">
        <w:rPr>
          <w:rFonts w:asciiTheme="minorEastAsia" w:hAnsiTheme="minorEastAsia" w:cs="Arial"/>
          <w:sz w:val="24"/>
          <w:szCs w:val="24"/>
        </w:rPr>
        <w:t>车站设置全封闭站台门时，不</w:t>
      </w:r>
      <w:r w:rsidR="00136405" w:rsidRPr="00135FF4">
        <w:rPr>
          <w:rFonts w:asciiTheme="minorEastAsia" w:hAnsiTheme="minorEastAsia" w:cs="Arial" w:hint="eastAsia"/>
          <w:sz w:val="24"/>
          <w:szCs w:val="24"/>
        </w:rPr>
        <w:t>得</w:t>
      </w:r>
      <w:r w:rsidRPr="00135FF4">
        <w:rPr>
          <w:rFonts w:asciiTheme="minorEastAsia" w:hAnsiTheme="minorEastAsia" w:cs="Arial"/>
          <w:sz w:val="24"/>
          <w:szCs w:val="24"/>
        </w:rPr>
        <w:t>高于40</w:t>
      </w:r>
      <w:r w:rsidRPr="00135FF4">
        <w:rPr>
          <w:rFonts w:asciiTheme="minorEastAsia" w:hAnsiTheme="minorEastAsia" w:cs="微软雅黑" w:hint="eastAsia"/>
          <w:sz w:val="24"/>
          <w:szCs w:val="24"/>
        </w:rPr>
        <w:t>℃</w:t>
      </w:r>
      <w:r w:rsidRPr="00135FF4">
        <w:rPr>
          <w:rFonts w:asciiTheme="minorEastAsia" w:hAnsiTheme="minorEastAsia" w:cs="Arial"/>
          <w:sz w:val="24"/>
          <w:szCs w:val="24"/>
        </w:rPr>
        <w:t>。</w:t>
      </w:r>
    </w:p>
    <w:p w14:paraId="13F3657C" w14:textId="2D56961B" w:rsidR="00ED7F27" w:rsidRPr="00135FF4" w:rsidRDefault="00AC798A"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sz w:val="24"/>
          <w:szCs w:val="24"/>
        </w:rPr>
        <w:t>6.4.</w:t>
      </w:r>
      <w:r w:rsidR="008D2322" w:rsidRPr="00135FF4">
        <w:rPr>
          <w:rFonts w:asciiTheme="minorEastAsia" w:hAnsiTheme="minorEastAsia" w:cs="Arial"/>
          <w:sz w:val="24"/>
          <w:szCs w:val="24"/>
        </w:rPr>
        <w:t>6</w:t>
      </w:r>
      <w:r w:rsidRPr="00135FF4">
        <w:rPr>
          <w:rFonts w:asciiTheme="minorEastAsia" w:hAnsiTheme="minorEastAsia" w:cs="Arial"/>
          <w:sz w:val="24"/>
          <w:szCs w:val="24"/>
        </w:rPr>
        <w:t xml:space="preserve">  </w:t>
      </w:r>
      <w:r w:rsidR="00ED7F27" w:rsidRPr="00135FF4">
        <w:rPr>
          <w:rFonts w:asciiTheme="minorEastAsia" w:hAnsiTheme="minorEastAsia" w:cs="Arial"/>
          <w:sz w:val="24"/>
          <w:szCs w:val="24"/>
        </w:rPr>
        <w:t>隧道内冬季的最低空气温度不应低于5</w:t>
      </w:r>
      <w:r w:rsidR="00ED7F27" w:rsidRPr="00135FF4">
        <w:rPr>
          <w:rFonts w:asciiTheme="minorEastAsia" w:hAnsiTheme="minorEastAsia" w:cs="微软雅黑" w:hint="eastAsia"/>
          <w:sz w:val="24"/>
          <w:szCs w:val="24"/>
        </w:rPr>
        <w:t>℃</w:t>
      </w:r>
      <w:r w:rsidR="00ED7F27" w:rsidRPr="00135FF4">
        <w:rPr>
          <w:rFonts w:asciiTheme="minorEastAsia" w:hAnsiTheme="minorEastAsia" w:cs="Arial" w:hint="eastAsia"/>
          <w:sz w:val="24"/>
          <w:szCs w:val="24"/>
        </w:rPr>
        <w:t>，不应高于当地地层的自然温度</w:t>
      </w:r>
      <w:r w:rsidR="00ED7F27" w:rsidRPr="00135FF4">
        <w:rPr>
          <w:rFonts w:asciiTheme="minorEastAsia" w:hAnsiTheme="minorEastAsia" w:cs="Arial"/>
          <w:sz w:val="24"/>
          <w:szCs w:val="24"/>
        </w:rPr>
        <w:t>。</w:t>
      </w:r>
    </w:p>
    <w:p w14:paraId="7B890F2C" w14:textId="60C75712" w:rsidR="00ED7F27" w:rsidRPr="00135FF4" w:rsidRDefault="00AC798A"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w:t>
      </w:r>
      <w:r w:rsidR="008D2322" w:rsidRPr="00135FF4">
        <w:rPr>
          <w:rFonts w:asciiTheme="minorEastAsia" w:hAnsiTheme="minorEastAsia" w:cs="Arial"/>
          <w:bCs/>
          <w:kern w:val="0"/>
          <w:sz w:val="24"/>
          <w:szCs w:val="24"/>
        </w:rPr>
        <w:t>7</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地下车站夏季站内空气计算温度和相对湿度应符合下列规定：</w:t>
      </w:r>
    </w:p>
    <w:p w14:paraId="541815FA"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1 当车站采用通风方式时，站内的空气计算温度不应高于室外空气计算温度5</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，且不应超过30</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w:t>
      </w:r>
    </w:p>
    <w:p w14:paraId="3B0FEF90"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2 当车站采用空调时，站厅的空气计算温度应比空调室外计算干球温度低2～3</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，且不应超过30</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；站台的空气计算温度比站厅的空气计算温度低1～2</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，相对湿度应在40%～</w:t>
      </w:r>
      <w:r w:rsidRPr="00135FF4">
        <w:rPr>
          <w:rFonts w:asciiTheme="minorEastAsia" w:hAnsiTheme="minorEastAsia" w:cs="Arial" w:hint="eastAsia"/>
          <w:bCs/>
          <w:kern w:val="0"/>
          <w:sz w:val="24"/>
          <w:szCs w:val="24"/>
        </w:rPr>
        <w:t>70</w:t>
      </w:r>
      <w:r w:rsidRPr="00135FF4">
        <w:rPr>
          <w:rFonts w:asciiTheme="minorEastAsia" w:hAnsiTheme="minorEastAsia" w:cs="Arial"/>
          <w:bCs/>
          <w:kern w:val="0"/>
          <w:sz w:val="24"/>
          <w:szCs w:val="24"/>
        </w:rPr>
        <w:t>%之间。</w:t>
      </w:r>
    </w:p>
    <w:p w14:paraId="05267AA1" w14:textId="7690F115" w:rsidR="00ED7F27" w:rsidRPr="00135FF4" w:rsidRDefault="00AC798A" w:rsidP="009819F4">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w:t>
      </w:r>
      <w:r w:rsidR="008D2322" w:rsidRPr="00135FF4">
        <w:rPr>
          <w:rFonts w:asciiTheme="minorEastAsia" w:hAnsiTheme="minorEastAsia" w:cs="Arial"/>
          <w:bCs/>
          <w:kern w:val="0"/>
          <w:sz w:val="24"/>
          <w:szCs w:val="24"/>
        </w:rPr>
        <w:t>8</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地下车站冬季站内最低空气温度不应低于12</w:t>
      </w:r>
      <w:r w:rsidR="00ED7F27" w:rsidRPr="00135FF4">
        <w:rPr>
          <w:rFonts w:asciiTheme="minorEastAsia" w:hAnsiTheme="minorEastAsia" w:cs="Arial" w:hint="eastAsia"/>
          <w:bCs/>
          <w:kern w:val="0"/>
          <w:sz w:val="24"/>
          <w:szCs w:val="24"/>
        </w:rPr>
        <w:t>℃</w:t>
      </w:r>
      <w:r w:rsidR="00ED7F27" w:rsidRPr="00135FF4">
        <w:rPr>
          <w:rFonts w:asciiTheme="minorEastAsia" w:hAnsiTheme="minorEastAsia" w:cs="Arial"/>
          <w:bCs/>
          <w:kern w:val="0"/>
          <w:sz w:val="24"/>
          <w:szCs w:val="24"/>
        </w:rPr>
        <w:t>。</w:t>
      </w:r>
    </w:p>
    <w:p w14:paraId="303B364D" w14:textId="4C0093B9" w:rsidR="00ED7F27" w:rsidRPr="00135FF4" w:rsidRDefault="00AC798A" w:rsidP="009819F4">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w:t>
      </w:r>
      <w:r w:rsidR="008D2322" w:rsidRPr="00135FF4">
        <w:rPr>
          <w:rFonts w:asciiTheme="minorEastAsia" w:hAnsiTheme="minorEastAsia" w:cs="Arial"/>
          <w:bCs/>
          <w:kern w:val="0"/>
          <w:sz w:val="24"/>
          <w:szCs w:val="24"/>
        </w:rPr>
        <w:t>9</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通风、空调与采暖系统的负荷应按预测的远期客流量和最大通过能力确定。</w:t>
      </w:r>
    </w:p>
    <w:p w14:paraId="6A9EEA35" w14:textId="723657B5" w:rsidR="00ED7F27" w:rsidRPr="00135FF4" w:rsidRDefault="00AC798A"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w:t>
      </w:r>
      <w:r w:rsidR="005D3F08" w:rsidRPr="00135FF4">
        <w:rPr>
          <w:rFonts w:asciiTheme="minorEastAsia" w:hAnsiTheme="minorEastAsia" w:cs="Arial"/>
          <w:bCs/>
          <w:kern w:val="0"/>
          <w:sz w:val="24"/>
          <w:szCs w:val="24"/>
        </w:rPr>
        <w:t>10</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通风、空调与采暖方式的设置和设备配置应充分考虑节能要求，并应充分利用自然冷源和热源。</w:t>
      </w:r>
    </w:p>
    <w:p w14:paraId="6D8BE2F8" w14:textId="37DFD5C2" w:rsidR="00ED7F27" w:rsidRPr="00135FF4" w:rsidRDefault="00AC798A"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w:t>
      </w:r>
      <w:r w:rsidR="005D3F08" w:rsidRPr="00135FF4">
        <w:rPr>
          <w:rFonts w:asciiTheme="minorEastAsia" w:hAnsiTheme="minorEastAsia" w:cs="Arial"/>
          <w:bCs/>
          <w:kern w:val="0"/>
          <w:sz w:val="24"/>
          <w:szCs w:val="24"/>
        </w:rPr>
        <w:t>11</w:t>
      </w:r>
      <w:r w:rsidRPr="00135FF4">
        <w:rPr>
          <w:rFonts w:asciiTheme="minorEastAsia" w:hAnsiTheme="minorEastAsia" w:cs="Arial"/>
          <w:bCs/>
          <w:kern w:val="0"/>
          <w:sz w:val="24"/>
          <w:szCs w:val="24"/>
        </w:rPr>
        <w:t xml:space="preserve">  </w:t>
      </w:r>
      <w:r w:rsidR="00ED7F27" w:rsidRPr="00135FF4">
        <w:rPr>
          <w:rFonts w:asciiTheme="minorEastAsia" w:hAnsiTheme="minorEastAsia" w:cs="Arial" w:hint="eastAsia"/>
          <w:bCs/>
          <w:kern w:val="0"/>
          <w:sz w:val="24"/>
          <w:szCs w:val="24"/>
        </w:rPr>
        <w:t>区间</w:t>
      </w:r>
      <w:r w:rsidR="00ED7F27" w:rsidRPr="00135FF4">
        <w:rPr>
          <w:rFonts w:asciiTheme="minorEastAsia" w:hAnsiTheme="minorEastAsia" w:cs="Arial"/>
          <w:bCs/>
          <w:kern w:val="0"/>
          <w:sz w:val="24"/>
          <w:szCs w:val="24"/>
        </w:rPr>
        <w:t>隧道</w:t>
      </w:r>
      <w:r w:rsidR="00ED7F27" w:rsidRPr="00135FF4">
        <w:rPr>
          <w:rFonts w:asciiTheme="minorEastAsia" w:hAnsiTheme="minorEastAsia" w:cs="Arial" w:hint="eastAsia"/>
          <w:bCs/>
          <w:kern w:val="0"/>
          <w:sz w:val="24"/>
          <w:szCs w:val="24"/>
        </w:rPr>
        <w:t>通风系统</w:t>
      </w:r>
      <w:r w:rsidR="00ED7F27" w:rsidRPr="00135FF4">
        <w:rPr>
          <w:rFonts w:asciiTheme="minorEastAsia" w:hAnsiTheme="minorEastAsia" w:cs="Arial"/>
          <w:bCs/>
          <w:kern w:val="0"/>
          <w:sz w:val="24"/>
          <w:szCs w:val="24"/>
        </w:rPr>
        <w:t>的进风应直接采自大气</w:t>
      </w:r>
      <w:r w:rsidR="00ED7F27" w:rsidRPr="00135FF4">
        <w:rPr>
          <w:rFonts w:asciiTheme="minorEastAsia" w:hAnsiTheme="minorEastAsia" w:cs="Arial" w:hint="eastAsia"/>
          <w:bCs/>
          <w:kern w:val="0"/>
          <w:sz w:val="24"/>
          <w:szCs w:val="24"/>
        </w:rPr>
        <w:t>，</w:t>
      </w:r>
      <w:r w:rsidR="00047217" w:rsidRPr="00135FF4">
        <w:rPr>
          <w:rFonts w:asciiTheme="minorEastAsia" w:hAnsiTheme="minorEastAsia" w:cs="Arial" w:hint="eastAsia"/>
          <w:bCs/>
          <w:kern w:val="0"/>
          <w:sz w:val="24"/>
          <w:szCs w:val="24"/>
        </w:rPr>
        <w:t>排风应直接排出地面。</w:t>
      </w:r>
    </w:p>
    <w:p w14:paraId="17B3485A" w14:textId="396B5726" w:rsidR="00456719" w:rsidRPr="00135FF4" w:rsidRDefault="00AC798A" w:rsidP="00562D48">
      <w:pPr>
        <w:pStyle w:val="ae"/>
        <w:snapToGrid w:val="0"/>
        <w:spacing w:after="0" w:line="360" w:lineRule="auto"/>
        <w:rPr>
          <w:rFonts w:asciiTheme="minorEastAsia" w:hAnsiTheme="minorEastAsia"/>
          <w:sz w:val="24"/>
        </w:rPr>
      </w:pPr>
      <w:r w:rsidRPr="00135FF4">
        <w:rPr>
          <w:rFonts w:asciiTheme="minorEastAsia" w:hAnsiTheme="minorEastAsia"/>
          <w:sz w:val="24"/>
        </w:rPr>
        <w:t>6.4.1</w:t>
      </w:r>
      <w:r w:rsidR="005D3F08" w:rsidRPr="00135FF4">
        <w:rPr>
          <w:rFonts w:asciiTheme="minorEastAsia" w:hAnsiTheme="minorEastAsia"/>
          <w:sz w:val="24"/>
        </w:rPr>
        <w:t>2</w:t>
      </w:r>
      <w:r w:rsidRPr="00135FF4">
        <w:rPr>
          <w:rFonts w:asciiTheme="minorEastAsia" w:hAnsiTheme="minorEastAsia"/>
          <w:sz w:val="24"/>
        </w:rPr>
        <w:t xml:space="preserve">  </w:t>
      </w:r>
      <w:r w:rsidR="00456719" w:rsidRPr="00135FF4">
        <w:rPr>
          <w:rFonts w:asciiTheme="minorEastAsia" w:hAnsiTheme="minorEastAsia" w:hint="eastAsia"/>
          <w:sz w:val="24"/>
        </w:rPr>
        <w:t>当采用通风方式，系统为</w:t>
      </w:r>
      <w:proofErr w:type="gramStart"/>
      <w:r w:rsidR="00456719" w:rsidRPr="00135FF4">
        <w:rPr>
          <w:rFonts w:asciiTheme="minorEastAsia" w:hAnsiTheme="minorEastAsia" w:hint="eastAsia"/>
          <w:sz w:val="24"/>
        </w:rPr>
        <w:t>开式</w:t>
      </w:r>
      <w:proofErr w:type="gramEnd"/>
      <w:r w:rsidR="00456719" w:rsidRPr="00135FF4">
        <w:rPr>
          <w:rFonts w:asciiTheme="minorEastAsia" w:hAnsiTheme="minorEastAsia" w:hint="eastAsia"/>
          <w:sz w:val="24"/>
        </w:rPr>
        <w:t>运行时，每个乘客每小时需供应的新鲜空气量不应少于30</w:t>
      </w:r>
      <w:r w:rsidR="00456719" w:rsidRPr="00135FF4">
        <w:rPr>
          <w:rFonts w:asciiTheme="minorEastAsia" w:hAnsiTheme="minorEastAsia"/>
          <w:sz w:val="24"/>
        </w:rPr>
        <w:t>m</w:t>
      </w:r>
      <w:r w:rsidR="00456719" w:rsidRPr="00135FF4">
        <w:rPr>
          <w:rFonts w:asciiTheme="minorEastAsia" w:hAnsiTheme="minorEastAsia" w:hint="eastAsia"/>
          <w:sz w:val="24"/>
          <w:vertAlign w:val="superscript"/>
        </w:rPr>
        <w:t>3</w:t>
      </w:r>
      <w:r w:rsidR="00456719" w:rsidRPr="00135FF4">
        <w:rPr>
          <w:rFonts w:asciiTheme="minorEastAsia" w:hAnsiTheme="minorEastAsia" w:hint="eastAsia"/>
          <w:sz w:val="24"/>
        </w:rPr>
        <w:t>；当系统为闭式运行时，每个乘客每小时需供应的新鲜空气量不应少于12.6</w:t>
      </w:r>
      <w:r w:rsidR="00456719" w:rsidRPr="00135FF4">
        <w:rPr>
          <w:rFonts w:asciiTheme="minorEastAsia" w:hAnsiTheme="minorEastAsia"/>
          <w:sz w:val="24"/>
        </w:rPr>
        <w:t>m</w:t>
      </w:r>
      <w:r w:rsidR="00456719" w:rsidRPr="00135FF4">
        <w:rPr>
          <w:rFonts w:asciiTheme="minorEastAsia" w:hAnsiTheme="minorEastAsia" w:hint="eastAsia"/>
          <w:sz w:val="24"/>
          <w:vertAlign w:val="superscript"/>
        </w:rPr>
        <w:t>3</w:t>
      </w:r>
      <w:r w:rsidR="00456719" w:rsidRPr="00135FF4">
        <w:rPr>
          <w:rFonts w:asciiTheme="minorEastAsia" w:hAnsiTheme="minorEastAsia" w:hint="eastAsia"/>
          <w:sz w:val="24"/>
        </w:rPr>
        <w:t>，且所供应的新鲜空气量均不应少于总送风量的10%。</w:t>
      </w:r>
    </w:p>
    <w:p w14:paraId="13826B6F" w14:textId="75271997" w:rsidR="00ED7F27" w:rsidRPr="00135FF4" w:rsidRDefault="00AC798A" w:rsidP="00562D48">
      <w:pPr>
        <w:snapToGrid w:val="0"/>
        <w:spacing w:line="360" w:lineRule="auto"/>
        <w:rPr>
          <w:rFonts w:asciiTheme="minorEastAsia" w:hAnsiTheme="minorEastAsia" w:cs="Arial"/>
          <w:bCs/>
          <w:kern w:val="0"/>
          <w:sz w:val="24"/>
          <w:szCs w:val="24"/>
        </w:rPr>
      </w:pPr>
      <w:r w:rsidRPr="00135FF4">
        <w:rPr>
          <w:rFonts w:asciiTheme="minorEastAsia" w:hAnsiTheme="minorEastAsia"/>
          <w:sz w:val="24"/>
        </w:rPr>
        <w:t>6.4.1</w:t>
      </w:r>
      <w:r w:rsidR="005D3F08" w:rsidRPr="00135FF4">
        <w:rPr>
          <w:rFonts w:asciiTheme="minorEastAsia" w:hAnsiTheme="minorEastAsia"/>
          <w:sz w:val="24"/>
        </w:rPr>
        <w:t>3</w:t>
      </w:r>
      <w:r w:rsidRPr="00135FF4">
        <w:rPr>
          <w:rFonts w:asciiTheme="minorEastAsia" w:hAnsiTheme="minorEastAsia"/>
          <w:sz w:val="24"/>
        </w:rPr>
        <w:t xml:space="preserve">  </w:t>
      </w:r>
      <w:r w:rsidR="00456719" w:rsidRPr="00135FF4">
        <w:rPr>
          <w:rFonts w:asciiTheme="minorEastAsia" w:hAnsiTheme="minorEastAsia" w:hint="eastAsia"/>
          <w:sz w:val="24"/>
        </w:rPr>
        <w:t>当采用空调时，每个乘客每小时需供应的新鲜空气量不应少于12.6</w:t>
      </w:r>
      <w:r w:rsidR="00456719" w:rsidRPr="00135FF4">
        <w:rPr>
          <w:rFonts w:asciiTheme="minorEastAsia" w:hAnsiTheme="minorEastAsia"/>
          <w:sz w:val="24"/>
        </w:rPr>
        <w:t>m</w:t>
      </w:r>
      <w:r w:rsidR="00456719" w:rsidRPr="00135FF4">
        <w:rPr>
          <w:rFonts w:asciiTheme="minorEastAsia" w:hAnsiTheme="minorEastAsia" w:hint="eastAsia"/>
          <w:sz w:val="24"/>
          <w:vertAlign w:val="superscript"/>
        </w:rPr>
        <w:t>3</w:t>
      </w:r>
      <w:r w:rsidR="00456719" w:rsidRPr="00135FF4">
        <w:rPr>
          <w:rFonts w:asciiTheme="minorEastAsia" w:hAnsiTheme="minorEastAsia" w:hint="eastAsia"/>
          <w:sz w:val="24"/>
        </w:rPr>
        <w:t>，且所供应的新鲜空气量不应少于总送风量的10%。</w:t>
      </w:r>
    </w:p>
    <w:p w14:paraId="0D602BBD" w14:textId="072D1A3E" w:rsidR="00ED7F27" w:rsidRPr="00135FF4" w:rsidRDefault="00AC798A"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6.4.1</w:t>
      </w:r>
      <w:r w:rsidR="00C85A17" w:rsidRPr="00135FF4">
        <w:rPr>
          <w:rFonts w:asciiTheme="minorEastAsia" w:hAnsiTheme="minorEastAsia" w:cs="Arial"/>
          <w:bCs/>
          <w:kern w:val="0"/>
          <w:sz w:val="24"/>
          <w:szCs w:val="24"/>
        </w:rPr>
        <w:t>4</w:t>
      </w:r>
      <w:r w:rsidRPr="00135FF4">
        <w:rPr>
          <w:rFonts w:asciiTheme="minorEastAsia" w:hAnsiTheme="minorEastAsia" w:cs="Arial"/>
          <w:bCs/>
          <w:kern w:val="0"/>
          <w:sz w:val="24"/>
          <w:szCs w:val="24"/>
        </w:rPr>
        <w:t xml:space="preserve">  </w:t>
      </w:r>
      <w:r w:rsidR="00ED7F27" w:rsidRPr="00135FF4">
        <w:rPr>
          <w:rFonts w:asciiTheme="minorEastAsia" w:hAnsiTheme="minorEastAsia" w:cs="Arial" w:hint="eastAsia"/>
          <w:bCs/>
          <w:kern w:val="0"/>
          <w:sz w:val="24"/>
          <w:szCs w:val="24"/>
        </w:rPr>
        <w:t>地下车站公共区内的二氧化碳（CO</w:t>
      </w:r>
      <w:r w:rsidR="00ED7F27" w:rsidRPr="00135FF4">
        <w:rPr>
          <w:rFonts w:asciiTheme="minorEastAsia" w:hAnsiTheme="minorEastAsia" w:cs="Arial" w:hint="eastAsia"/>
          <w:bCs/>
          <w:kern w:val="0"/>
          <w:sz w:val="24"/>
          <w:szCs w:val="24"/>
          <w:vertAlign w:val="subscript"/>
        </w:rPr>
        <w:t>2</w:t>
      </w:r>
      <w:r w:rsidR="00ED7F27" w:rsidRPr="00135FF4">
        <w:rPr>
          <w:rFonts w:asciiTheme="minorEastAsia" w:hAnsiTheme="minorEastAsia" w:cs="Arial" w:hint="eastAsia"/>
          <w:bCs/>
          <w:kern w:val="0"/>
          <w:sz w:val="24"/>
          <w:szCs w:val="24"/>
        </w:rPr>
        <w:t>）日平均浓度应小于1.5‰，空气中可吸入颗粒物的日平均浓度应小于0.25mg/m</w:t>
      </w:r>
      <w:r w:rsidR="00ED7F27" w:rsidRPr="00135FF4">
        <w:rPr>
          <w:rFonts w:asciiTheme="minorEastAsia" w:hAnsiTheme="minorEastAsia" w:cs="Arial" w:hint="eastAsia"/>
          <w:bCs/>
          <w:kern w:val="0"/>
          <w:sz w:val="24"/>
          <w:szCs w:val="24"/>
          <w:vertAlign w:val="superscript"/>
        </w:rPr>
        <w:t>3</w:t>
      </w:r>
      <w:r w:rsidR="00ED7F27" w:rsidRPr="00135FF4">
        <w:rPr>
          <w:rFonts w:asciiTheme="minorEastAsia" w:hAnsiTheme="minorEastAsia" w:cs="Arial" w:hint="eastAsia"/>
          <w:bCs/>
          <w:kern w:val="0"/>
          <w:sz w:val="24"/>
          <w:szCs w:val="24"/>
        </w:rPr>
        <w:t>。</w:t>
      </w:r>
    </w:p>
    <w:p w14:paraId="3D7A9DCB" w14:textId="0CFA236A" w:rsidR="00ED7F27" w:rsidRPr="00135FF4" w:rsidRDefault="00AC798A"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lastRenderedPageBreak/>
        <w:t>6.4.1</w:t>
      </w:r>
      <w:r w:rsidR="00C85A17" w:rsidRPr="00135FF4">
        <w:rPr>
          <w:rFonts w:asciiTheme="minorEastAsia" w:hAnsiTheme="minorEastAsia" w:cs="Arial"/>
          <w:bCs/>
          <w:kern w:val="0"/>
          <w:sz w:val="24"/>
          <w:szCs w:val="24"/>
        </w:rPr>
        <w:t>5</w:t>
      </w:r>
      <w:r w:rsidRPr="00135FF4">
        <w:rPr>
          <w:rFonts w:asciiTheme="minorEastAsia" w:hAnsiTheme="minorEastAsia" w:cs="Arial"/>
          <w:bCs/>
          <w:kern w:val="0"/>
          <w:sz w:val="24"/>
          <w:szCs w:val="24"/>
        </w:rPr>
        <w:t xml:space="preserve">  </w:t>
      </w:r>
      <w:r w:rsidR="00ED7F27" w:rsidRPr="00135FF4">
        <w:rPr>
          <w:rFonts w:asciiTheme="minorEastAsia" w:hAnsiTheme="minorEastAsia" w:cs="Arial" w:hint="eastAsia"/>
          <w:bCs/>
          <w:kern w:val="0"/>
          <w:sz w:val="24"/>
          <w:szCs w:val="24"/>
        </w:rPr>
        <w:t>地下车站设备与管理用房内的二氧化碳（CO</w:t>
      </w:r>
      <w:r w:rsidR="00ED7F27" w:rsidRPr="00135FF4">
        <w:rPr>
          <w:rFonts w:asciiTheme="minorEastAsia" w:hAnsiTheme="minorEastAsia" w:cs="Arial" w:hint="eastAsia"/>
          <w:bCs/>
          <w:kern w:val="0"/>
          <w:sz w:val="24"/>
          <w:szCs w:val="24"/>
          <w:vertAlign w:val="subscript"/>
        </w:rPr>
        <w:t>2</w:t>
      </w:r>
      <w:r w:rsidR="00ED7F27" w:rsidRPr="00135FF4">
        <w:rPr>
          <w:rFonts w:asciiTheme="minorEastAsia" w:hAnsiTheme="minorEastAsia" w:cs="Arial" w:hint="eastAsia"/>
          <w:bCs/>
          <w:kern w:val="0"/>
          <w:sz w:val="24"/>
          <w:szCs w:val="24"/>
        </w:rPr>
        <w:t>）日平均浓度应小于1.5‰，空气中可吸入颗粒物的日平均浓度应小于0.25mg/m</w:t>
      </w:r>
      <w:r w:rsidR="00ED7F27" w:rsidRPr="00135FF4">
        <w:rPr>
          <w:rFonts w:asciiTheme="minorEastAsia" w:hAnsiTheme="minorEastAsia" w:cs="Arial" w:hint="eastAsia"/>
          <w:bCs/>
          <w:kern w:val="0"/>
          <w:sz w:val="24"/>
          <w:szCs w:val="24"/>
          <w:vertAlign w:val="superscript"/>
        </w:rPr>
        <w:t>3</w:t>
      </w:r>
      <w:r w:rsidR="00ED7F27" w:rsidRPr="00135FF4">
        <w:rPr>
          <w:rFonts w:asciiTheme="minorEastAsia" w:hAnsiTheme="minorEastAsia" w:cs="Arial" w:hint="eastAsia"/>
          <w:bCs/>
          <w:kern w:val="0"/>
          <w:sz w:val="24"/>
          <w:szCs w:val="24"/>
        </w:rPr>
        <w:t>。</w:t>
      </w:r>
    </w:p>
    <w:p w14:paraId="24044E10" w14:textId="43468CDA"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6.4.1</w:t>
      </w:r>
      <w:r w:rsidR="00C85A17" w:rsidRPr="00135FF4">
        <w:rPr>
          <w:rFonts w:asciiTheme="minorEastAsia" w:hAnsiTheme="minorEastAsia" w:cs="Arial"/>
          <w:bCs/>
          <w:kern w:val="0"/>
          <w:sz w:val="24"/>
          <w:szCs w:val="24"/>
        </w:rPr>
        <w:t>6</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高架线和地面线站厅内的空气计算温度应符合下列规定：</w:t>
      </w:r>
    </w:p>
    <w:p w14:paraId="54338312"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1 当采用通风方式时，夏季计算温度不应超过室外计算温度3</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，且不应超过35</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w:t>
      </w:r>
    </w:p>
    <w:p w14:paraId="57381969" w14:textId="77777777" w:rsidR="00ED7F27" w:rsidRPr="00135FF4" w:rsidRDefault="00ED7F27"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    2 当采用空调时，夏季计算温度应为29～30</w:t>
      </w:r>
      <w:r w:rsidRPr="00135FF4">
        <w:rPr>
          <w:rFonts w:asciiTheme="minorEastAsia" w:hAnsiTheme="minorEastAsia" w:cs="微软雅黑" w:hint="eastAsia"/>
          <w:bCs/>
          <w:kern w:val="0"/>
          <w:sz w:val="24"/>
          <w:szCs w:val="24"/>
        </w:rPr>
        <w:t>℃</w:t>
      </w:r>
      <w:r w:rsidRPr="00135FF4">
        <w:rPr>
          <w:rFonts w:asciiTheme="minorEastAsia" w:hAnsiTheme="minorEastAsia" w:cs="Arial"/>
          <w:bCs/>
          <w:kern w:val="0"/>
          <w:sz w:val="24"/>
          <w:szCs w:val="24"/>
        </w:rPr>
        <w:t>，相对湿度不应大于</w:t>
      </w:r>
      <w:r w:rsidRPr="00135FF4">
        <w:rPr>
          <w:rFonts w:asciiTheme="minorEastAsia" w:hAnsiTheme="minorEastAsia" w:cs="Arial" w:hint="eastAsia"/>
          <w:bCs/>
          <w:kern w:val="0"/>
          <w:sz w:val="24"/>
          <w:szCs w:val="24"/>
        </w:rPr>
        <w:t>70</w:t>
      </w:r>
      <w:r w:rsidRPr="00135FF4">
        <w:rPr>
          <w:rFonts w:asciiTheme="minorEastAsia" w:hAnsiTheme="minorEastAsia" w:cs="Arial"/>
          <w:bCs/>
          <w:kern w:val="0"/>
          <w:sz w:val="24"/>
          <w:szCs w:val="24"/>
        </w:rPr>
        <w:t>％。</w:t>
      </w:r>
    </w:p>
    <w:p w14:paraId="42D0ED93" w14:textId="2985E803"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6.4.1</w:t>
      </w:r>
      <w:r w:rsidR="00C85A17" w:rsidRPr="00135FF4">
        <w:rPr>
          <w:rFonts w:asciiTheme="minorEastAsia" w:hAnsiTheme="minorEastAsia" w:cs="Arial"/>
          <w:bCs/>
          <w:kern w:val="0"/>
          <w:sz w:val="24"/>
          <w:szCs w:val="24"/>
        </w:rPr>
        <w:t>7</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当高架线和地面线站厅设置采暖时，站厅内的空气设计温度应为12</w:t>
      </w:r>
      <w:r w:rsidR="00ED7F27" w:rsidRPr="00135FF4">
        <w:rPr>
          <w:rFonts w:asciiTheme="minorEastAsia" w:hAnsiTheme="minorEastAsia" w:cs="微软雅黑" w:hint="eastAsia"/>
          <w:bCs/>
          <w:kern w:val="0"/>
          <w:sz w:val="24"/>
          <w:szCs w:val="24"/>
        </w:rPr>
        <w:t>℃</w:t>
      </w:r>
      <w:r w:rsidR="00ED7F27" w:rsidRPr="00135FF4">
        <w:rPr>
          <w:rFonts w:asciiTheme="minorEastAsia" w:hAnsiTheme="minorEastAsia" w:cs="Arial"/>
          <w:bCs/>
          <w:kern w:val="0"/>
          <w:sz w:val="24"/>
          <w:szCs w:val="24"/>
        </w:rPr>
        <w:t>。</w:t>
      </w:r>
    </w:p>
    <w:p w14:paraId="64370986" w14:textId="1DB644EA"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6.4.1</w:t>
      </w:r>
      <w:r w:rsidR="00C85A17" w:rsidRPr="00135FF4">
        <w:rPr>
          <w:rFonts w:asciiTheme="minorEastAsia" w:hAnsiTheme="minorEastAsia" w:cs="Arial"/>
          <w:bCs/>
          <w:kern w:val="0"/>
          <w:sz w:val="24"/>
          <w:szCs w:val="24"/>
        </w:rPr>
        <w:t>8</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采暖地区的高架线和地面线车站管理用房应设采暖，室内空气设计温度应为18</w:t>
      </w:r>
      <w:r w:rsidR="00ED7F27" w:rsidRPr="00135FF4">
        <w:rPr>
          <w:rFonts w:asciiTheme="minorEastAsia" w:hAnsiTheme="minorEastAsia" w:cs="微软雅黑" w:hint="eastAsia"/>
          <w:bCs/>
          <w:kern w:val="0"/>
          <w:sz w:val="24"/>
          <w:szCs w:val="24"/>
        </w:rPr>
        <w:t>℃</w:t>
      </w:r>
      <w:r w:rsidR="00ED7F27" w:rsidRPr="00135FF4">
        <w:rPr>
          <w:rFonts w:asciiTheme="minorEastAsia" w:hAnsiTheme="minorEastAsia" w:cs="Arial"/>
          <w:bCs/>
          <w:kern w:val="0"/>
          <w:sz w:val="24"/>
          <w:szCs w:val="24"/>
        </w:rPr>
        <w:t>。</w:t>
      </w:r>
    </w:p>
    <w:p w14:paraId="2E7553D0" w14:textId="044E78DC"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6.4.1</w:t>
      </w:r>
      <w:r w:rsidR="00C85A17" w:rsidRPr="00135FF4">
        <w:rPr>
          <w:rFonts w:asciiTheme="minorEastAsia" w:hAnsiTheme="minorEastAsia" w:cs="Arial"/>
          <w:bCs/>
          <w:kern w:val="0"/>
          <w:sz w:val="24"/>
          <w:szCs w:val="24"/>
        </w:rPr>
        <w:t>9</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高架线和地面线车站设备用房应根据工艺要求设置通风、空调与采暖，设计温度按工艺要求确定。</w:t>
      </w:r>
    </w:p>
    <w:p w14:paraId="661D2F3F" w14:textId="2BAF9612"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w:t>
      </w:r>
      <w:r w:rsidR="00C85A17" w:rsidRPr="00135FF4">
        <w:rPr>
          <w:rFonts w:asciiTheme="minorEastAsia" w:hAnsiTheme="minorEastAsia" w:cs="Arial"/>
          <w:bCs/>
          <w:kern w:val="0"/>
          <w:sz w:val="24"/>
          <w:szCs w:val="24"/>
        </w:rPr>
        <w:t>20</w:t>
      </w:r>
      <w:r w:rsidRPr="00135FF4">
        <w:rPr>
          <w:rFonts w:asciiTheme="minorEastAsia" w:hAnsiTheme="minorEastAsia" w:cs="Arial"/>
          <w:bCs/>
          <w:kern w:val="0"/>
          <w:sz w:val="24"/>
          <w:szCs w:val="24"/>
        </w:rPr>
        <w:t xml:space="preserve">  </w:t>
      </w:r>
      <w:r w:rsidR="00ED7F27" w:rsidRPr="00135FF4">
        <w:rPr>
          <w:rFonts w:asciiTheme="minorEastAsia" w:hAnsiTheme="minorEastAsia" w:cs="Arial" w:hint="eastAsia"/>
          <w:bCs/>
          <w:kern w:val="0"/>
          <w:sz w:val="24"/>
          <w:szCs w:val="24"/>
        </w:rPr>
        <w:t>地下车站和隧道应设置防烟、排烟与事故通风系统。</w:t>
      </w:r>
    </w:p>
    <w:p w14:paraId="08AA782E" w14:textId="6119AADE"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6.4.</w:t>
      </w:r>
      <w:r w:rsidR="00C85A17" w:rsidRPr="00135FF4">
        <w:rPr>
          <w:rFonts w:asciiTheme="minorEastAsia" w:hAnsiTheme="minorEastAsia" w:cs="Arial"/>
          <w:bCs/>
          <w:kern w:val="0"/>
          <w:sz w:val="24"/>
          <w:szCs w:val="24"/>
        </w:rPr>
        <w:t>21</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列车阻塞在隧道时的送风量，应保证隧道断面的气流速度不小于2m/s，且不应高于11m/s，并应控制列车顶部最不利点的隧道空气温度不超过45</w:t>
      </w:r>
      <w:r w:rsidR="00ED7F27" w:rsidRPr="00135FF4">
        <w:rPr>
          <w:rFonts w:asciiTheme="minorEastAsia" w:hAnsiTheme="minorEastAsia" w:cs="微软雅黑" w:hint="eastAsia"/>
          <w:bCs/>
          <w:kern w:val="0"/>
          <w:sz w:val="24"/>
          <w:szCs w:val="24"/>
        </w:rPr>
        <w:t>℃</w:t>
      </w:r>
      <w:r w:rsidR="00ED7F27" w:rsidRPr="00135FF4">
        <w:rPr>
          <w:rFonts w:asciiTheme="minorEastAsia" w:hAnsiTheme="minorEastAsia" w:cs="Arial"/>
          <w:bCs/>
          <w:kern w:val="0"/>
          <w:sz w:val="24"/>
          <w:szCs w:val="24"/>
        </w:rPr>
        <w:t>。</w:t>
      </w:r>
    </w:p>
    <w:p w14:paraId="1F42F7D0" w14:textId="5C6A922A" w:rsidR="00ED7F27" w:rsidRPr="00135FF4" w:rsidRDefault="00652808" w:rsidP="00C4691C">
      <w:pPr>
        <w:pStyle w:val="2"/>
        <w:rPr>
          <w:rFonts w:asciiTheme="minorEastAsia" w:hAnsiTheme="minorEastAsia"/>
        </w:rPr>
      </w:pPr>
      <w:bookmarkStart w:id="224" w:name="_Toc484002258"/>
      <w:bookmarkStart w:id="225" w:name="_Toc511392673"/>
      <w:bookmarkStart w:id="226" w:name="_Toc517182177"/>
      <w:bookmarkStart w:id="227" w:name="_Toc522607754"/>
      <w:bookmarkStart w:id="228" w:name="_Toc532895885"/>
      <w:bookmarkStart w:id="229" w:name="_Toc532896450"/>
      <w:bookmarkStart w:id="230" w:name="_Toc514230780"/>
      <w:bookmarkStart w:id="231" w:name="_Toc514232912"/>
      <w:bookmarkStart w:id="232" w:name="_Toc518547767"/>
      <w:bookmarkStart w:id="233" w:name="_Toc518718832"/>
      <w:bookmarkStart w:id="234" w:name="_Toc520188205"/>
      <w:bookmarkStart w:id="235" w:name="_Toc520188394"/>
      <w:bookmarkStart w:id="236" w:name="_Toc520796159"/>
      <w:bookmarkStart w:id="237" w:name="_Toc529244280"/>
      <w:bookmarkStart w:id="238" w:name="_Toc2329514"/>
      <w:bookmarkStart w:id="239" w:name="_Toc27445976"/>
      <w:bookmarkStart w:id="240" w:name="_Toc27446158"/>
      <w:bookmarkStart w:id="241" w:name="_Toc194744576"/>
      <w:r w:rsidRPr="00135FF4">
        <w:rPr>
          <w:rFonts w:asciiTheme="minorEastAsia" w:hAnsiTheme="minorEastAsia"/>
        </w:rPr>
        <w:t>6</w:t>
      </w:r>
      <w:r w:rsidR="00ED7F27" w:rsidRPr="00135FF4">
        <w:rPr>
          <w:rFonts w:asciiTheme="minorEastAsia" w:hAnsiTheme="minorEastAsia"/>
        </w:rPr>
        <w:t>．5</w:t>
      </w:r>
      <w:r w:rsidR="00ED7F27" w:rsidRPr="00135FF4">
        <w:rPr>
          <w:rFonts w:asciiTheme="minorEastAsia" w:hAnsiTheme="minorEastAsia" w:hint="eastAsia"/>
        </w:rPr>
        <w:t xml:space="preserve"> </w:t>
      </w:r>
      <w:r w:rsidR="00ED7F27" w:rsidRPr="00135FF4">
        <w:rPr>
          <w:rFonts w:asciiTheme="minorEastAsia" w:hAnsiTheme="minorEastAsia"/>
        </w:rPr>
        <w:t>给水、排水</w:t>
      </w:r>
      <w:bookmarkEnd w:id="224"/>
      <w:bookmarkEnd w:id="225"/>
      <w:bookmarkEnd w:id="226"/>
      <w:bookmarkEnd w:id="227"/>
      <w:r w:rsidR="00D30813" w:rsidRPr="00135FF4">
        <w:rPr>
          <w:rFonts w:asciiTheme="minorEastAsia" w:hAnsiTheme="minorEastAsia" w:hint="eastAsia"/>
        </w:rPr>
        <w:t>系统</w:t>
      </w:r>
      <w:bookmarkEnd w:id="228"/>
      <w:bookmarkEnd w:id="229"/>
    </w:p>
    <w:p w14:paraId="6729A2CE" w14:textId="27BB0542"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6.5.1  </w:t>
      </w:r>
      <w:r w:rsidR="00ED7F27" w:rsidRPr="00135FF4">
        <w:rPr>
          <w:rFonts w:asciiTheme="minorEastAsia" w:hAnsiTheme="minorEastAsia" w:cs="Arial"/>
          <w:bCs/>
          <w:kern w:val="0"/>
          <w:sz w:val="24"/>
          <w:szCs w:val="24"/>
        </w:rPr>
        <w:t>城市轨道交通工程的给水系统应满足生产、生活和消防用水对水量、水压和水质的要求。</w:t>
      </w:r>
    </w:p>
    <w:p w14:paraId="4357942C" w14:textId="4CC5727E"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6.5.2  </w:t>
      </w:r>
      <w:r w:rsidR="00ED7F27" w:rsidRPr="00135FF4">
        <w:rPr>
          <w:rFonts w:asciiTheme="minorEastAsia" w:hAnsiTheme="minorEastAsia" w:cs="Arial"/>
          <w:bCs/>
          <w:kern w:val="0"/>
          <w:sz w:val="24"/>
          <w:szCs w:val="24"/>
        </w:rPr>
        <w:t>给水管不得穿过变电所、通信信号机房、车站控制室和配电室等房间。</w:t>
      </w:r>
    </w:p>
    <w:p w14:paraId="4A73B585" w14:textId="4594CA10"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6.5.</w:t>
      </w:r>
      <w:r w:rsidR="008A2034" w:rsidRPr="00135FF4">
        <w:rPr>
          <w:rFonts w:asciiTheme="minorEastAsia" w:hAnsiTheme="minorEastAsia" w:cs="Arial"/>
          <w:bCs/>
          <w:kern w:val="0"/>
          <w:sz w:val="24"/>
          <w:szCs w:val="24"/>
        </w:rPr>
        <w:t>3</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地下车站及地下区间隧道排水泵站（房）的设置应符合下列规定：</w:t>
      </w:r>
    </w:p>
    <w:p w14:paraId="54078509" w14:textId="77777777" w:rsidR="00ED7F27" w:rsidRPr="00135FF4" w:rsidRDefault="00ED7F27"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 xml:space="preserve">    1 区间隧道线路实际坡度最低点应设排水泵站。</w:t>
      </w:r>
    </w:p>
    <w:p w14:paraId="3F877C51" w14:textId="77777777"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2 当</w:t>
      </w:r>
      <w:proofErr w:type="gramStart"/>
      <w:r w:rsidRPr="00135FF4">
        <w:rPr>
          <w:rFonts w:asciiTheme="minorEastAsia" w:hAnsiTheme="minorEastAsia" w:cs="Arial"/>
          <w:bCs/>
          <w:kern w:val="0"/>
          <w:sz w:val="24"/>
          <w:szCs w:val="24"/>
        </w:rPr>
        <w:t>出入线</w:t>
      </w:r>
      <w:proofErr w:type="gramEnd"/>
      <w:r w:rsidRPr="00135FF4">
        <w:rPr>
          <w:rFonts w:asciiTheme="minorEastAsia" w:hAnsiTheme="minorEastAsia" w:cs="Arial"/>
          <w:bCs/>
          <w:kern w:val="0"/>
          <w:sz w:val="24"/>
          <w:szCs w:val="24"/>
        </w:rPr>
        <w:t>洞口的雨水不能按重力</w:t>
      </w:r>
      <w:proofErr w:type="gramStart"/>
      <w:r w:rsidRPr="00135FF4">
        <w:rPr>
          <w:rFonts w:asciiTheme="minorEastAsia" w:hAnsiTheme="minorEastAsia" w:cs="Arial"/>
          <w:bCs/>
          <w:kern w:val="0"/>
          <w:sz w:val="24"/>
          <w:szCs w:val="24"/>
        </w:rPr>
        <w:t>流方式</w:t>
      </w:r>
      <w:proofErr w:type="gramEnd"/>
      <w:r w:rsidRPr="00135FF4">
        <w:rPr>
          <w:rFonts w:asciiTheme="minorEastAsia" w:hAnsiTheme="minorEastAsia" w:cs="Arial"/>
          <w:bCs/>
          <w:kern w:val="0"/>
          <w:sz w:val="24"/>
          <w:szCs w:val="24"/>
        </w:rPr>
        <w:t>排至洞外地面时，应在洞口内适当</w:t>
      </w:r>
      <w:proofErr w:type="gramStart"/>
      <w:r w:rsidRPr="00135FF4">
        <w:rPr>
          <w:rFonts w:asciiTheme="minorEastAsia" w:hAnsiTheme="minorEastAsia" w:cs="Arial"/>
          <w:bCs/>
          <w:kern w:val="0"/>
          <w:sz w:val="24"/>
          <w:szCs w:val="24"/>
        </w:rPr>
        <w:t>位置设排雨水</w:t>
      </w:r>
      <w:proofErr w:type="gramEnd"/>
      <w:r w:rsidRPr="00135FF4">
        <w:rPr>
          <w:rFonts w:asciiTheme="minorEastAsia" w:hAnsiTheme="minorEastAsia" w:cs="Arial"/>
          <w:bCs/>
          <w:kern w:val="0"/>
          <w:sz w:val="24"/>
          <w:szCs w:val="24"/>
        </w:rPr>
        <w:t>泵站。</w:t>
      </w:r>
    </w:p>
    <w:p w14:paraId="4BB9054B" w14:textId="4658A14D" w:rsidR="00ED7F27" w:rsidRPr="00135FF4" w:rsidRDefault="00ED7F27" w:rsidP="00562D48">
      <w:pPr>
        <w:snapToGrid w:val="0"/>
        <w:spacing w:line="360" w:lineRule="auto"/>
        <w:ind w:firstLineChars="200" w:firstLine="480"/>
        <w:rPr>
          <w:rFonts w:asciiTheme="minorEastAsia" w:hAnsiTheme="minorEastAsia" w:cs="Arial"/>
          <w:bCs/>
          <w:kern w:val="0"/>
          <w:sz w:val="24"/>
          <w:szCs w:val="24"/>
        </w:rPr>
      </w:pPr>
      <w:r w:rsidRPr="00135FF4">
        <w:rPr>
          <w:rFonts w:asciiTheme="minorEastAsia" w:hAnsiTheme="minorEastAsia" w:cs="Arial"/>
          <w:bCs/>
          <w:kern w:val="0"/>
          <w:sz w:val="24"/>
          <w:szCs w:val="24"/>
        </w:rPr>
        <w:t>3 露天出入口及敞开风口</w:t>
      </w:r>
      <w:proofErr w:type="gramStart"/>
      <w:r w:rsidRPr="00135FF4">
        <w:rPr>
          <w:rFonts w:asciiTheme="minorEastAsia" w:hAnsiTheme="minorEastAsia" w:cs="Arial"/>
          <w:bCs/>
          <w:kern w:val="0"/>
          <w:sz w:val="24"/>
          <w:szCs w:val="24"/>
        </w:rPr>
        <w:t>应设排雨水</w:t>
      </w:r>
      <w:proofErr w:type="gramEnd"/>
      <w:r w:rsidRPr="00135FF4">
        <w:rPr>
          <w:rFonts w:asciiTheme="minorEastAsia" w:hAnsiTheme="minorEastAsia" w:cs="Arial"/>
          <w:bCs/>
          <w:kern w:val="0"/>
          <w:sz w:val="24"/>
          <w:szCs w:val="24"/>
        </w:rPr>
        <w:t>泵房，并</w:t>
      </w:r>
      <w:r w:rsidRPr="00135FF4">
        <w:rPr>
          <w:rFonts w:asciiTheme="minorEastAsia" w:hAnsiTheme="minorEastAsia" w:cs="Arial" w:hint="eastAsia"/>
          <w:bCs/>
          <w:kern w:val="0"/>
          <w:sz w:val="24"/>
          <w:szCs w:val="24"/>
        </w:rPr>
        <w:t>应</w:t>
      </w:r>
      <w:r w:rsidRPr="00135FF4">
        <w:rPr>
          <w:rFonts w:asciiTheme="minorEastAsia" w:hAnsiTheme="minorEastAsia" w:cs="Arial"/>
          <w:bCs/>
          <w:kern w:val="0"/>
          <w:sz w:val="24"/>
          <w:szCs w:val="24"/>
        </w:rPr>
        <w:t>满足当地防洪排涝要求。</w:t>
      </w:r>
    </w:p>
    <w:p w14:paraId="140CEE3B" w14:textId="2A898EA1" w:rsidR="00ED7F27" w:rsidRPr="00135FF4" w:rsidRDefault="00652808" w:rsidP="00562D48">
      <w:pPr>
        <w:snapToGrid w:val="0"/>
        <w:spacing w:line="360" w:lineRule="auto"/>
        <w:rPr>
          <w:rFonts w:asciiTheme="minorEastAsia" w:hAnsiTheme="minorEastAsia" w:cs="Arial"/>
          <w:bCs/>
          <w:kern w:val="0"/>
          <w:sz w:val="24"/>
          <w:szCs w:val="24"/>
        </w:rPr>
      </w:pPr>
      <w:r w:rsidRPr="00135FF4">
        <w:rPr>
          <w:rFonts w:asciiTheme="minorEastAsia" w:hAnsiTheme="minorEastAsia" w:cs="Arial"/>
          <w:bCs/>
          <w:kern w:val="0"/>
          <w:sz w:val="24"/>
          <w:szCs w:val="24"/>
        </w:rPr>
        <w:t>6.5.</w:t>
      </w:r>
      <w:r w:rsidR="008A2034" w:rsidRPr="00135FF4">
        <w:rPr>
          <w:rFonts w:asciiTheme="minorEastAsia" w:hAnsiTheme="minorEastAsia" w:cs="Arial"/>
          <w:bCs/>
          <w:kern w:val="0"/>
          <w:sz w:val="24"/>
          <w:szCs w:val="24"/>
        </w:rPr>
        <w:t>4</w:t>
      </w:r>
      <w:r w:rsidRPr="00135FF4">
        <w:rPr>
          <w:rFonts w:asciiTheme="minorEastAsia" w:hAnsiTheme="minorEastAsia" w:cs="Arial"/>
          <w:bCs/>
          <w:kern w:val="0"/>
          <w:sz w:val="24"/>
          <w:szCs w:val="24"/>
        </w:rPr>
        <w:t xml:space="preserve">  </w:t>
      </w:r>
      <w:r w:rsidR="00ED7F27" w:rsidRPr="00135FF4">
        <w:rPr>
          <w:rFonts w:asciiTheme="minorEastAsia" w:hAnsiTheme="minorEastAsia" w:cs="Arial"/>
          <w:bCs/>
          <w:kern w:val="0"/>
          <w:sz w:val="24"/>
          <w:szCs w:val="24"/>
        </w:rPr>
        <w:t>地面车站、高架车站</w:t>
      </w:r>
      <w:r w:rsidR="00ED7F27" w:rsidRPr="00135FF4">
        <w:rPr>
          <w:rFonts w:asciiTheme="minorEastAsia" w:hAnsiTheme="minorEastAsia" w:cs="Arial" w:hint="eastAsia"/>
          <w:bCs/>
          <w:kern w:val="0"/>
          <w:sz w:val="24"/>
          <w:szCs w:val="24"/>
        </w:rPr>
        <w:t>及</w:t>
      </w:r>
      <w:r w:rsidR="00ED7F27" w:rsidRPr="00135FF4">
        <w:rPr>
          <w:rFonts w:asciiTheme="minorEastAsia" w:hAnsiTheme="minorEastAsia" w:cs="Arial"/>
          <w:bCs/>
          <w:kern w:val="0"/>
          <w:sz w:val="24"/>
          <w:szCs w:val="24"/>
        </w:rPr>
        <w:t>车辆基地运用库、检修库、高层建筑屋面排水管道的排水设计重现期应按当地10年一遇的暴雨强度计算，设计降雨历时应按5min计算；屋面雨水工程与溢流设施的总排水能力不应小于50年重现期的雨水量；高架区间、敞开出入口、敞开风井及隧道洞口的雨水泵站、排水沟及排</w:t>
      </w:r>
      <w:r w:rsidR="00ED7F27" w:rsidRPr="00135FF4">
        <w:rPr>
          <w:rFonts w:asciiTheme="minorEastAsia" w:hAnsiTheme="minorEastAsia" w:cs="Arial"/>
          <w:bCs/>
          <w:kern w:val="0"/>
          <w:sz w:val="24"/>
          <w:szCs w:val="24"/>
        </w:rPr>
        <w:lastRenderedPageBreak/>
        <w:t>水管渠的排水能力，应按当地50年一遇的暴雨强度计算，设计降雨历时应按计算确定。</w:t>
      </w:r>
    </w:p>
    <w:p w14:paraId="123D67E2" w14:textId="41672668" w:rsidR="00ED7F27" w:rsidRPr="00135FF4" w:rsidRDefault="00F74B33" w:rsidP="00F74B33">
      <w:pPr>
        <w:pStyle w:val="2"/>
        <w:rPr>
          <w:rFonts w:asciiTheme="minorEastAsia" w:hAnsiTheme="minorEastAsia"/>
        </w:rPr>
      </w:pPr>
      <w:bookmarkStart w:id="242" w:name="_Toc484002260"/>
      <w:bookmarkStart w:id="243" w:name="_Toc511392675"/>
      <w:bookmarkStart w:id="244" w:name="_Toc517182178"/>
      <w:bookmarkStart w:id="245" w:name="_Toc522607755"/>
      <w:bookmarkStart w:id="246" w:name="_Toc532895886"/>
      <w:bookmarkStart w:id="247" w:name="_Toc532896451"/>
      <w:r w:rsidRPr="00135FF4">
        <w:rPr>
          <w:rFonts w:asciiTheme="minorEastAsia" w:hAnsiTheme="minorEastAsia"/>
        </w:rPr>
        <w:t>6</w:t>
      </w:r>
      <w:r w:rsidR="00ED7F27" w:rsidRPr="00135FF4">
        <w:rPr>
          <w:rFonts w:asciiTheme="minorEastAsia" w:hAnsiTheme="minorEastAsia"/>
        </w:rPr>
        <w:t>．</w:t>
      </w:r>
      <w:r w:rsidR="003313F1" w:rsidRPr="00135FF4">
        <w:rPr>
          <w:rFonts w:asciiTheme="minorEastAsia" w:hAnsiTheme="minorEastAsia"/>
        </w:rPr>
        <w:t>6</w:t>
      </w:r>
      <w:r w:rsidR="00ED7F27" w:rsidRPr="00135FF4">
        <w:rPr>
          <w:rFonts w:asciiTheme="minorEastAsia" w:hAnsiTheme="minorEastAsia"/>
        </w:rPr>
        <w:t xml:space="preserve"> 环境与设备监控系统</w:t>
      </w:r>
      <w:bookmarkEnd w:id="242"/>
      <w:bookmarkEnd w:id="243"/>
      <w:bookmarkEnd w:id="244"/>
      <w:bookmarkEnd w:id="245"/>
      <w:bookmarkEnd w:id="246"/>
      <w:bookmarkEnd w:id="247"/>
    </w:p>
    <w:p w14:paraId="58C6FDB3" w14:textId="7BBD2AEA" w:rsidR="00ED7F27" w:rsidRPr="00135FF4" w:rsidRDefault="00F74B33"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w:t>
      </w:r>
      <w:r w:rsidR="003313F1" w:rsidRPr="00135FF4">
        <w:rPr>
          <w:rFonts w:asciiTheme="minorEastAsia" w:hAnsiTheme="minorEastAsia" w:cs="Arial"/>
          <w:sz w:val="24"/>
          <w:szCs w:val="24"/>
        </w:rPr>
        <w:t>6</w:t>
      </w:r>
      <w:r w:rsidRPr="00135FF4">
        <w:rPr>
          <w:rFonts w:asciiTheme="minorEastAsia" w:hAnsiTheme="minorEastAsia" w:cs="Arial"/>
          <w:sz w:val="24"/>
          <w:szCs w:val="24"/>
        </w:rPr>
        <w:t xml:space="preserve">.1  </w:t>
      </w:r>
      <w:r w:rsidR="00ED7F27" w:rsidRPr="00135FF4">
        <w:rPr>
          <w:rFonts w:asciiTheme="minorEastAsia" w:hAnsiTheme="minorEastAsia" w:cs="Arial"/>
          <w:sz w:val="24"/>
          <w:szCs w:val="24"/>
        </w:rPr>
        <w:t>环境与设备监控系统应具备下列功能：</w:t>
      </w:r>
    </w:p>
    <w:p w14:paraId="64FFA97F"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1 车站及区间设备的监控。</w:t>
      </w:r>
    </w:p>
    <w:p w14:paraId="3F165570"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2 执行防灾和阻塞模式。</w:t>
      </w:r>
    </w:p>
    <w:p w14:paraId="56D87D88"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3 环境监控与节能运行管理。</w:t>
      </w:r>
    </w:p>
    <w:p w14:paraId="4A54AE10"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4 车站环境和设备的管理。</w:t>
      </w:r>
    </w:p>
    <w:p w14:paraId="2DA6659E"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5 系统维修。</w:t>
      </w:r>
    </w:p>
    <w:p w14:paraId="6E1FB364" w14:textId="23245384" w:rsidR="00ED7F27" w:rsidRPr="00135FF4" w:rsidRDefault="00F74B33"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w:t>
      </w:r>
      <w:r w:rsidR="003313F1" w:rsidRPr="00135FF4">
        <w:rPr>
          <w:rFonts w:asciiTheme="minorEastAsia" w:hAnsiTheme="minorEastAsia" w:cs="Arial"/>
          <w:sz w:val="24"/>
          <w:szCs w:val="24"/>
        </w:rPr>
        <w:t>6</w:t>
      </w:r>
      <w:r w:rsidRPr="00135FF4">
        <w:rPr>
          <w:rFonts w:asciiTheme="minorEastAsia" w:hAnsiTheme="minorEastAsia" w:cs="Arial"/>
          <w:sz w:val="24"/>
          <w:szCs w:val="24"/>
        </w:rPr>
        <w:t xml:space="preserve">.2  </w:t>
      </w:r>
      <w:r w:rsidR="00ED7F27" w:rsidRPr="00135FF4">
        <w:rPr>
          <w:rFonts w:asciiTheme="minorEastAsia" w:hAnsiTheme="minorEastAsia" w:cs="Arial"/>
          <w:sz w:val="24"/>
          <w:szCs w:val="24"/>
        </w:rPr>
        <w:t>车站及区间设备的监控应具备下列功能：</w:t>
      </w:r>
    </w:p>
    <w:p w14:paraId="5131F478"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1 中央和车站两级监控管理。</w:t>
      </w:r>
    </w:p>
    <w:p w14:paraId="047C843A" w14:textId="77777777" w:rsidR="00ED7F27" w:rsidRPr="00135FF4" w:rsidRDefault="00ED7F27" w:rsidP="00562D48">
      <w:pPr>
        <w:snapToGrid w:val="0"/>
        <w:spacing w:line="360" w:lineRule="auto"/>
        <w:ind w:firstLineChars="196" w:firstLine="470"/>
        <w:rPr>
          <w:rFonts w:asciiTheme="minorEastAsia" w:hAnsiTheme="minorEastAsia" w:cs="Arial"/>
          <w:sz w:val="24"/>
          <w:szCs w:val="24"/>
        </w:rPr>
      </w:pPr>
      <w:r w:rsidRPr="00135FF4">
        <w:rPr>
          <w:rFonts w:asciiTheme="minorEastAsia" w:hAnsiTheme="minorEastAsia" w:cs="Arial"/>
          <w:sz w:val="24"/>
          <w:szCs w:val="24"/>
        </w:rPr>
        <w:t>2 环境与设备监控系统控制指令应能分别从中央工作站、车站工作站和车站紧急控制盘人工发布或由程序自动判定执行。</w:t>
      </w:r>
    </w:p>
    <w:p w14:paraId="37E95660" w14:textId="77777777" w:rsidR="00ED7F27" w:rsidRPr="00135FF4" w:rsidRDefault="00ED7F27" w:rsidP="00562D48">
      <w:pPr>
        <w:snapToGrid w:val="0"/>
        <w:spacing w:line="360" w:lineRule="auto"/>
        <w:ind w:firstLineChars="195" w:firstLine="468"/>
        <w:rPr>
          <w:rFonts w:asciiTheme="minorEastAsia" w:hAnsiTheme="minorEastAsia" w:cs="Arial"/>
          <w:sz w:val="24"/>
          <w:szCs w:val="24"/>
        </w:rPr>
      </w:pPr>
      <w:r w:rsidRPr="00135FF4">
        <w:rPr>
          <w:rFonts w:asciiTheme="minorEastAsia" w:hAnsiTheme="minorEastAsia" w:cs="Arial"/>
          <w:sz w:val="24"/>
          <w:szCs w:val="24"/>
        </w:rPr>
        <w:t>3 注册和操作权限设定。</w:t>
      </w:r>
    </w:p>
    <w:p w14:paraId="50E46FF7" w14:textId="43A4A6C6" w:rsidR="00ED7F27" w:rsidRPr="00135FF4" w:rsidRDefault="00F74B33"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w:t>
      </w:r>
      <w:r w:rsidR="003313F1" w:rsidRPr="00135FF4">
        <w:rPr>
          <w:rFonts w:asciiTheme="minorEastAsia" w:hAnsiTheme="minorEastAsia" w:cs="Arial"/>
          <w:sz w:val="24"/>
          <w:szCs w:val="24"/>
        </w:rPr>
        <w:t>6</w:t>
      </w:r>
      <w:r w:rsidRPr="00135FF4">
        <w:rPr>
          <w:rFonts w:asciiTheme="minorEastAsia" w:hAnsiTheme="minorEastAsia" w:cs="Arial"/>
          <w:sz w:val="24"/>
          <w:szCs w:val="24"/>
        </w:rPr>
        <w:t xml:space="preserve">.3  </w:t>
      </w:r>
      <w:r w:rsidR="00ED7F27" w:rsidRPr="00135FF4">
        <w:rPr>
          <w:rFonts w:asciiTheme="minorEastAsia" w:hAnsiTheme="minorEastAsia" w:cs="Arial"/>
          <w:sz w:val="24"/>
          <w:szCs w:val="24"/>
        </w:rPr>
        <w:t>执行防灾和阻塞模式应具备下列功能：</w:t>
      </w:r>
    </w:p>
    <w:p w14:paraId="66A84074" w14:textId="77777777" w:rsidR="00ED7F27" w:rsidRPr="00135FF4" w:rsidRDefault="00ED7F27" w:rsidP="00D30813">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1  接收车站自动或手动火灾模式指令，执行车站防烟、排烟模式。</w:t>
      </w:r>
    </w:p>
    <w:p w14:paraId="5FBD874B" w14:textId="77777777" w:rsidR="00ED7F27" w:rsidRPr="00135FF4" w:rsidRDefault="00ED7F27" w:rsidP="00D30813">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2  接收列车区间停车位置、火灾部位信息，执行隧道防排烟模式。</w:t>
      </w:r>
    </w:p>
    <w:p w14:paraId="04FC2A55" w14:textId="77777777" w:rsidR="00ED7F27" w:rsidRPr="00135FF4" w:rsidRDefault="00ED7F27" w:rsidP="00D30813">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3  接收列车区间阻塞信息，执行阻塞通风模式。</w:t>
      </w:r>
    </w:p>
    <w:p w14:paraId="58F0A970" w14:textId="2D1D6005" w:rsidR="00ED7F27" w:rsidRPr="00135FF4" w:rsidRDefault="00ED7F27" w:rsidP="00D30813">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 </w:t>
      </w:r>
      <w:r w:rsidR="00D30813" w:rsidRPr="00135FF4">
        <w:rPr>
          <w:rFonts w:asciiTheme="minorEastAsia" w:hAnsiTheme="minorEastAsia" w:cs="Arial"/>
          <w:sz w:val="24"/>
          <w:szCs w:val="24"/>
        </w:rPr>
        <w:t xml:space="preserve">   4 </w:t>
      </w:r>
      <w:r w:rsidRPr="00135FF4">
        <w:rPr>
          <w:rFonts w:asciiTheme="minorEastAsia" w:hAnsiTheme="minorEastAsia" w:cs="Arial" w:hint="eastAsia"/>
          <w:sz w:val="24"/>
          <w:szCs w:val="24"/>
        </w:rPr>
        <w:t>监控车站逃生指示系统和应急照明系统。</w:t>
      </w:r>
    </w:p>
    <w:p w14:paraId="23A10E1F" w14:textId="5AF95E61" w:rsidR="00ED7F27" w:rsidRPr="00135FF4" w:rsidRDefault="00D30813" w:rsidP="00D30813">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5</w:t>
      </w:r>
      <w:r w:rsidR="00ED7F27" w:rsidRPr="00135FF4">
        <w:rPr>
          <w:rFonts w:asciiTheme="minorEastAsia" w:hAnsiTheme="minorEastAsia" w:cs="Arial" w:hint="eastAsia"/>
          <w:sz w:val="24"/>
          <w:szCs w:val="24"/>
        </w:rPr>
        <w:t>监视各排水泵房危险水位。</w:t>
      </w:r>
    </w:p>
    <w:p w14:paraId="419466EE" w14:textId="2BA6A2C7" w:rsidR="00821438" w:rsidRPr="00135FF4" w:rsidRDefault="00D30813" w:rsidP="00D30813">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6</w:t>
      </w:r>
      <w:r w:rsidR="00821438" w:rsidRPr="00135FF4">
        <w:rPr>
          <w:rFonts w:asciiTheme="minorEastAsia" w:hAnsiTheme="minorEastAsia" w:cs="Arial" w:hint="eastAsia"/>
          <w:sz w:val="24"/>
          <w:szCs w:val="24"/>
        </w:rPr>
        <w:t>监视雨水易倒灌通道和低洼位置的积水位。</w:t>
      </w:r>
    </w:p>
    <w:p w14:paraId="023EDB01" w14:textId="32BF8994" w:rsidR="00821438" w:rsidRPr="00135FF4" w:rsidRDefault="00D30813" w:rsidP="00D30813">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7</w:t>
      </w:r>
      <w:r w:rsidR="00821438" w:rsidRPr="00135FF4">
        <w:rPr>
          <w:rFonts w:asciiTheme="minorEastAsia" w:hAnsiTheme="minorEastAsia" w:cs="Arial" w:hint="eastAsia"/>
          <w:sz w:val="24"/>
          <w:szCs w:val="24"/>
        </w:rPr>
        <w:t>监视排水泵故障自动巡检状态。</w:t>
      </w:r>
    </w:p>
    <w:p w14:paraId="5ABF873F" w14:textId="1E9EE022" w:rsidR="00ED7F27" w:rsidRPr="00135FF4" w:rsidRDefault="003313F1"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6.6</w:t>
      </w:r>
      <w:r w:rsidR="00F74B33" w:rsidRPr="00135FF4">
        <w:rPr>
          <w:rFonts w:asciiTheme="minorEastAsia" w:hAnsiTheme="minorEastAsia" w:cs="Arial"/>
          <w:sz w:val="24"/>
          <w:szCs w:val="24"/>
        </w:rPr>
        <w:t xml:space="preserve">.4  </w:t>
      </w:r>
      <w:r w:rsidR="00ED7F27" w:rsidRPr="00135FF4">
        <w:rPr>
          <w:rFonts w:asciiTheme="minorEastAsia" w:hAnsiTheme="minorEastAsia" w:cs="Arial"/>
          <w:sz w:val="24"/>
          <w:szCs w:val="24"/>
        </w:rPr>
        <w:t>环境监控与节能运行管理应具备下列功能：</w:t>
      </w:r>
    </w:p>
    <w:p w14:paraId="00B46B29" w14:textId="77777777" w:rsidR="00ED7F27" w:rsidRPr="00135FF4" w:rsidRDefault="00ED7F27"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    1 通过对环境参数的检测，对能耗进行统计分析。</w:t>
      </w:r>
    </w:p>
    <w:p w14:paraId="247FAD42" w14:textId="77777777" w:rsidR="00ED7F27" w:rsidRPr="00135FF4" w:rsidRDefault="00ED7F27"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 xml:space="preserve">    2 控制通风、空调设备优化运行，提高整体环境的舒适度及降低能源消耗。  </w:t>
      </w:r>
    </w:p>
    <w:p w14:paraId="4C3BDDBA" w14:textId="500948E6" w:rsidR="00ED7F27" w:rsidRPr="00135FF4" w:rsidRDefault="003313F1"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6.6</w:t>
      </w:r>
      <w:r w:rsidR="00F74B33" w:rsidRPr="00135FF4">
        <w:rPr>
          <w:rFonts w:asciiTheme="minorEastAsia" w:hAnsiTheme="minorEastAsia" w:cs="Arial"/>
          <w:sz w:val="24"/>
          <w:szCs w:val="24"/>
        </w:rPr>
        <w:t xml:space="preserve">.5  </w:t>
      </w:r>
      <w:r w:rsidR="00ED7F27" w:rsidRPr="00135FF4">
        <w:rPr>
          <w:rFonts w:asciiTheme="minorEastAsia" w:hAnsiTheme="minorEastAsia" w:cs="Arial"/>
          <w:sz w:val="24"/>
          <w:szCs w:val="24"/>
        </w:rPr>
        <w:t>车站环境和设备的管理应具备下列功能：</w:t>
      </w:r>
    </w:p>
    <w:p w14:paraId="2FB5F932"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1 对车站环境参数进行统计。</w:t>
      </w:r>
    </w:p>
    <w:p w14:paraId="7325B7B8"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lastRenderedPageBreak/>
        <w:t>2 对设备的运行状况进行统计，优化设备的运行；形成维护管理趋势预告，提高设备管理效率。</w:t>
      </w:r>
    </w:p>
    <w:p w14:paraId="497DC6DC" w14:textId="0F3E8383" w:rsidR="00ED7F27" w:rsidRPr="00135FF4" w:rsidRDefault="003313F1"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6.6</w:t>
      </w:r>
      <w:r w:rsidR="00F74B33" w:rsidRPr="00135FF4">
        <w:rPr>
          <w:rFonts w:asciiTheme="minorEastAsia" w:hAnsiTheme="minorEastAsia" w:cs="Arial"/>
          <w:sz w:val="24"/>
          <w:szCs w:val="24"/>
        </w:rPr>
        <w:t xml:space="preserve">.6  </w:t>
      </w:r>
      <w:r w:rsidR="00ED7F27" w:rsidRPr="00135FF4">
        <w:rPr>
          <w:rFonts w:asciiTheme="minorEastAsia" w:hAnsiTheme="minorEastAsia" w:cs="Arial"/>
          <w:sz w:val="24"/>
          <w:szCs w:val="24"/>
        </w:rPr>
        <w:t>系统维修应具备下列功能：</w:t>
      </w:r>
    </w:p>
    <w:p w14:paraId="7942CAC6"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1  监视全线环境与设备监控系统的设备运行状态，对系统设备进行集中监控和管理。</w:t>
      </w:r>
    </w:p>
    <w:p w14:paraId="1269FA81"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2  对全线环境与设备监控系统软件进行维护、组态、运行参数的定义、系统数据库的形成及用户操作界面的修改等。</w:t>
      </w:r>
    </w:p>
    <w:p w14:paraId="06BBE1FC" w14:textId="77777777" w:rsidR="00ED7F27" w:rsidRPr="00135FF4" w:rsidRDefault="00ED7F27" w:rsidP="00562D48">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3  通过对硬件设备故障的判断，保证对系统进行实时监控及维护。</w:t>
      </w:r>
    </w:p>
    <w:p w14:paraId="14896C0F" w14:textId="6C47F7E7" w:rsidR="00ED7F27" w:rsidRPr="00135FF4" w:rsidRDefault="003313F1"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6.6</w:t>
      </w:r>
      <w:r w:rsidR="00F74B33" w:rsidRPr="00135FF4">
        <w:rPr>
          <w:rFonts w:asciiTheme="minorEastAsia" w:hAnsiTheme="minorEastAsia" w:cs="Arial"/>
          <w:sz w:val="24"/>
          <w:szCs w:val="24"/>
        </w:rPr>
        <w:t xml:space="preserve">.7  </w:t>
      </w:r>
      <w:r w:rsidR="00ED7F27" w:rsidRPr="00135FF4">
        <w:rPr>
          <w:rFonts w:asciiTheme="minorEastAsia" w:hAnsiTheme="minorEastAsia" w:cs="Arial"/>
          <w:sz w:val="24"/>
          <w:szCs w:val="24"/>
        </w:rPr>
        <w:t>防排烟系统与正常通风系统合用的车站设备，应由环境与设备监控系统统一监控。环境与设备监控系统和火灾</w:t>
      </w:r>
      <w:r w:rsidR="00ED7F27" w:rsidRPr="00135FF4">
        <w:rPr>
          <w:rFonts w:asciiTheme="minorEastAsia" w:hAnsiTheme="minorEastAsia" w:cs="Arial" w:hint="eastAsia"/>
          <w:sz w:val="24"/>
          <w:szCs w:val="24"/>
        </w:rPr>
        <w:t>自动</w:t>
      </w:r>
      <w:r w:rsidR="00ED7F27" w:rsidRPr="00135FF4">
        <w:rPr>
          <w:rFonts w:asciiTheme="minorEastAsia" w:hAnsiTheme="minorEastAsia" w:cs="Arial"/>
          <w:sz w:val="24"/>
          <w:szCs w:val="24"/>
        </w:rPr>
        <w:t>报警系统之间应设置可靠的通信接口，由火灾自动报警系统发布火灾模式指令，环境与设备监控系统优先执行相应的火灾控制程序。</w:t>
      </w:r>
    </w:p>
    <w:p w14:paraId="7703403B" w14:textId="1FFE456B" w:rsidR="00ED7F27" w:rsidRPr="00135FF4" w:rsidRDefault="003313F1"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6.6</w:t>
      </w:r>
      <w:r w:rsidR="00F74B33" w:rsidRPr="00135FF4">
        <w:rPr>
          <w:rFonts w:asciiTheme="minorEastAsia" w:hAnsiTheme="minorEastAsia" w:cs="Arial"/>
          <w:sz w:val="24"/>
          <w:szCs w:val="24"/>
        </w:rPr>
        <w:t xml:space="preserve">.8  </w:t>
      </w:r>
      <w:r w:rsidR="00ED7F27" w:rsidRPr="00135FF4">
        <w:rPr>
          <w:rFonts w:asciiTheme="minorEastAsia" w:hAnsiTheme="minorEastAsia" w:cs="Arial"/>
          <w:sz w:val="24"/>
          <w:szCs w:val="24"/>
        </w:rPr>
        <w:t>在地下区间发生火灾或列车阻塞停车时，隧道通风、排烟系统应由控制中心发布模式控制命令，车站环境与设备监控系统接收命令并执行。</w:t>
      </w:r>
    </w:p>
    <w:p w14:paraId="52C40DE5" w14:textId="78B9CDF1" w:rsidR="00ED7F27" w:rsidRPr="00135FF4" w:rsidRDefault="003313F1" w:rsidP="00562D48">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F74B33" w:rsidRPr="00135FF4">
        <w:rPr>
          <w:rFonts w:asciiTheme="minorEastAsia" w:hAnsiTheme="minorEastAsia"/>
          <w:sz w:val="24"/>
          <w:szCs w:val="24"/>
        </w:rPr>
        <w:t xml:space="preserve">.9  </w:t>
      </w:r>
      <w:r w:rsidR="00ED7F27" w:rsidRPr="00135FF4">
        <w:rPr>
          <w:rFonts w:asciiTheme="minorEastAsia" w:hAnsiTheme="minorEastAsia" w:hint="eastAsia"/>
          <w:sz w:val="24"/>
          <w:szCs w:val="24"/>
        </w:rPr>
        <w:t>车站控制室应设置综合后备控制盘，盘面应以火灾工况操作为主，操作程序应简单、直接；作为环境与设备监控系统火灾工况自动控制的后备措施，其操作权限高于车站和中央工作站。</w:t>
      </w:r>
    </w:p>
    <w:p w14:paraId="4655EAC6" w14:textId="56605E07" w:rsidR="00ED7F27" w:rsidRPr="00135FF4" w:rsidRDefault="003313F1" w:rsidP="00562D48">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F74B33" w:rsidRPr="00135FF4">
        <w:rPr>
          <w:rFonts w:asciiTheme="minorEastAsia" w:hAnsiTheme="minorEastAsia"/>
          <w:sz w:val="24"/>
          <w:szCs w:val="24"/>
        </w:rPr>
        <w:t xml:space="preserve">.10  </w:t>
      </w:r>
      <w:r w:rsidR="00ED7F27" w:rsidRPr="00135FF4">
        <w:rPr>
          <w:rFonts w:asciiTheme="minorEastAsia" w:hAnsiTheme="minorEastAsia" w:hint="eastAsia"/>
          <w:sz w:val="24"/>
          <w:szCs w:val="24"/>
        </w:rPr>
        <w:t>环境与设备监控系统应选</w:t>
      </w:r>
      <w:proofErr w:type="gramStart"/>
      <w:r w:rsidR="00ED7F27" w:rsidRPr="00135FF4">
        <w:rPr>
          <w:rFonts w:asciiTheme="minorEastAsia" w:hAnsiTheme="minorEastAsia" w:hint="eastAsia"/>
          <w:sz w:val="24"/>
          <w:szCs w:val="24"/>
        </w:rPr>
        <w:t>择具备</w:t>
      </w:r>
      <w:proofErr w:type="gramEnd"/>
      <w:r w:rsidR="00ED7F27" w:rsidRPr="00135FF4">
        <w:rPr>
          <w:rFonts w:asciiTheme="minorEastAsia" w:hAnsiTheme="minorEastAsia" w:hint="eastAsia"/>
          <w:sz w:val="24"/>
          <w:szCs w:val="24"/>
        </w:rPr>
        <w:t>可靠性、容错性、可维护性、适应城市轨道交通使用环境的工业级标准设备；</w:t>
      </w:r>
      <w:r w:rsidR="00D30813" w:rsidRPr="00135FF4">
        <w:rPr>
          <w:rFonts w:asciiTheme="minorEastAsia" w:hAnsiTheme="minorEastAsia" w:hint="eastAsia"/>
          <w:sz w:val="24"/>
          <w:szCs w:val="24"/>
        </w:rPr>
        <w:t>环境与设备监控系统</w:t>
      </w:r>
      <w:r w:rsidR="00ED7F27" w:rsidRPr="00135FF4">
        <w:rPr>
          <w:rFonts w:asciiTheme="minorEastAsia" w:hAnsiTheme="minorEastAsia" w:hint="eastAsia"/>
          <w:sz w:val="24"/>
          <w:szCs w:val="24"/>
        </w:rPr>
        <w:t>对事故通风与排烟系统的监控应</w:t>
      </w:r>
      <w:r w:rsidR="00D30813" w:rsidRPr="00135FF4">
        <w:rPr>
          <w:rFonts w:asciiTheme="minorEastAsia" w:hAnsiTheme="minorEastAsia" w:hint="eastAsia"/>
          <w:sz w:val="24"/>
          <w:szCs w:val="24"/>
        </w:rPr>
        <w:t>有</w:t>
      </w:r>
      <w:r w:rsidR="00ED7F27" w:rsidRPr="00135FF4">
        <w:rPr>
          <w:rFonts w:asciiTheme="minorEastAsia" w:hAnsiTheme="minorEastAsia" w:hint="eastAsia"/>
          <w:sz w:val="24"/>
          <w:szCs w:val="24"/>
        </w:rPr>
        <w:t>冗余</w:t>
      </w:r>
      <w:r w:rsidR="00D30813" w:rsidRPr="00135FF4">
        <w:rPr>
          <w:rFonts w:asciiTheme="minorEastAsia" w:hAnsiTheme="minorEastAsia" w:hint="eastAsia"/>
          <w:sz w:val="24"/>
          <w:szCs w:val="24"/>
        </w:rPr>
        <w:t>设置</w:t>
      </w:r>
      <w:r w:rsidR="00ED7F27" w:rsidRPr="00135FF4">
        <w:rPr>
          <w:rFonts w:asciiTheme="minorEastAsia" w:hAnsiTheme="minorEastAsia" w:hint="eastAsia"/>
          <w:sz w:val="24"/>
          <w:szCs w:val="24"/>
        </w:rPr>
        <w:t>。</w:t>
      </w:r>
    </w:p>
    <w:p w14:paraId="14914D69" w14:textId="30EBCC07" w:rsidR="00FD07C1" w:rsidRPr="00135FF4" w:rsidRDefault="003313F1" w:rsidP="00562D48">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F74B33" w:rsidRPr="00135FF4">
        <w:rPr>
          <w:rFonts w:asciiTheme="minorEastAsia" w:hAnsiTheme="minorEastAsia"/>
          <w:sz w:val="24"/>
          <w:szCs w:val="24"/>
        </w:rPr>
        <w:t xml:space="preserve">.11  </w:t>
      </w:r>
      <w:r w:rsidR="00ED7F27" w:rsidRPr="00135FF4">
        <w:rPr>
          <w:rFonts w:asciiTheme="minorEastAsia" w:hAnsiTheme="minorEastAsia" w:hint="eastAsia"/>
          <w:sz w:val="24"/>
          <w:szCs w:val="24"/>
        </w:rPr>
        <w:t>环境与设</w:t>
      </w:r>
      <w:r w:rsidR="009C1B0A" w:rsidRPr="00135FF4">
        <w:rPr>
          <w:rFonts w:asciiTheme="minorEastAsia" w:hAnsiTheme="minorEastAsia" w:hint="eastAsia"/>
          <w:sz w:val="24"/>
          <w:szCs w:val="24"/>
        </w:rPr>
        <w:t>备监控系统软件应为标准、开放和通用软件，并具备实时多任务功能。</w:t>
      </w:r>
    </w:p>
    <w:p w14:paraId="0757B952" w14:textId="60FF07B3" w:rsidR="00ED7F27" w:rsidRPr="00135FF4" w:rsidRDefault="00F74B33" w:rsidP="00A40397">
      <w:pPr>
        <w:pStyle w:val="2"/>
        <w:rPr>
          <w:rFonts w:asciiTheme="minorEastAsia" w:hAnsiTheme="minorEastAsia"/>
        </w:rPr>
      </w:pPr>
      <w:bookmarkStart w:id="248" w:name="_Toc511392676"/>
      <w:bookmarkStart w:id="249" w:name="_Toc517182179"/>
      <w:bookmarkStart w:id="250" w:name="_Toc522607756"/>
      <w:bookmarkStart w:id="251" w:name="_Toc532895887"/>
      <w:bookmarkStart w:id="252" w:name="_Toc532896452"/>
      <w:r w:rsidRPr="00135FF4">
        <w:rPr>
          <w:rFonts w:asciiTheme="minorEastAsia" w:hAnsiTheme="minorEastAsia"/>
        </w:rPr>
        <w:t>6</w:t>
      </w:r>
      <w:r w:rsidR="00ED7F27" w:rsidRPr="00135FF4">
        <w:rPr>
          <w:rFonts w:asciiTheme="minorEastAsia" w:hAnsiTheme="minorEastAsia"/>
        </w:rPr>
        <w:t>．</w:t>
      </w:r>
      <w:r w:rsidR="00F11FAD" w:rsidRPr="00135FF4">
        <w:rPr>
          <w:rFonts w:asciiTheme="minorEastAsia" w:hAnsiTheme="minorEastAsia"/>
        </w:rPr>
        <w:t>7</w:t>
      </w:r>
      <w:r w:rsidR="00ED7F27" w:rsidRPr="00135FF4">
        <w:rPr>
          <w:rFonts w:asciiTheme="minorEastAsia" w:hAnsiTheme="minorEastAsia"/>
        </w:rPr>
        <w:t xml:space="preserve"> </w:t>
      </w:r>
      <w:r w:rsidR="00ED7F27" w:rsidRPr="00135FF4">
        <w:rPr>
          <w:rFonts w:asciiTheme="minorEastAsia" w:hAnsiTheme="minorEastAsia" w:hint="eastAsia"/>
        </w:rPr>
        <w:t>综合监控系统</w:t>
      </w:r>
      <w:bookmarkEnd w:id="248"/>
      <w:bookmarkEnd w:id="249"/>
      <w:bookmarkEnd w:id="250"/>
      <w:bookmarkEnd w:id="251"/>
      <w:bookmarkEnd w:id="252"/>
      <w:r w:rsidR="00ED7F27" w:rsidRPr="00135FF4">
        <w:rPr>
          <w:rFonts w:asciiTheme="minorEastAsia" w:hAnsiTheme="minorEastAsia"/>
        </w:rPr>
        <w:t xml:space="preserve"> </w:t>
      </w:r>
    </w:p>
    <w:p w14:paraId="55FF30FA" w14:textId="266B10DE" w:rsidR="000B30C6" w:rsidRPr="00135FF4" w:rsidRDefault="000B30C6" w:rsidP="000B30C6">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6.7.1 控制中心应具有对全线的列车运行、电力供给、环境状况及车站设备、票务运行等全过程进行集中监控、统一调度指挥和管理的功能</w:t>
      </w:r>
      <w:r w:rsidRPr="00135FF4">
        <w:rPr>
          <w:rFonts w:asciiTheme="minorEastAsia" w:hAnsiTheme="minorEastAsia" w:cs="Arial" w:hint="eastAsia"/>
          <w:sz w:val="24"/>
          <w:szCs w:val="24"/>
        </w:rPr>
        <w:t>。</w:t>
      </w:r>
    </w:p>
    <w:p w14:paraId="22270675" w14:textId="2E5BA0A9" w:rsidR="00036741" w:rsidRPr="00135FF4" w:rsidRDefault="00036741" w:rsidP="000B30C6">
      <w:pPr>
        <w:snapToGrid w:val="0"/>
        <w:spacing w:line="360" w:lineRule="auto"/>
        <w:rPr>
          <w:rFonts w:asciiTheme="minorEastAsia" w:hAnsiTheme="minorEastAsia" w:cs="Arial"/>
          <w:sz w:val="24"/>
        </w:rPr>
      </w:pPr>
      <w:r w:rsidRPr="00135FF4">
        <w:rPr>
          <w:rFonts w:asciiTheme="minorEastAsia" w:hAnsiTheme="minorEastAsia" w:cs="Arial"/>
          <w:sz w:val="24"/>
        </w:rPr>
        <w:t xml:space="preserve">6.7.2  </w:t>
      </w:r>
      <w:r w:rsidRPr="00135FF4">
        <w:rPr>
          <w:rFonts w:asciiTheme="minorEastAsia" w:hAnsiTheme="minorEastAsia" w:cs="Arial" w:hint="eastAsia"/>
          <w:sz w:val="24"/>
        </w:rPr>
        <w:t>应根据城市轨道交通规划线网的规模和建设时序，设置1个或多个运营控制中心，对列车运行进行统一调度指挥。每个运营控制中心可控制一条或数条线路。</w:t>
      </w:r>
    </w:p>
    <w:p w14:paraId="3A06C861" w14:textId="6E3C4E87" w:rsidR="000B30C6" w:rsidRPr="00135FF4" w:rsidRDefault="000B30C6" w:rsidP="000B30C6">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lastRenderedPageBreak/>
        <w:t>6.7.</w:t>
      </w:r>
      <w:r w:rsidR="00036741" w:rsidRPr="00135FF4">
        <w:rPr>
          <w:rFonts w:asciiTheme="minorEastAsia" w:hAnsiTheme="minorEastAsia" w:cs="Arial"/>
          <w:sz w:val="24"/>
          <w:szCs w:val="24"/>
        </w:rPr>
        <w:t>3</w:t>
      </w:r>
      <w:r w:rsidRPr="00135FF4">
        <w:rPr>
          <w:rFonts w:asciiTheme="minorEastAsia" w:hAnsiTheme="minorEastAsia" w:cs="Arial"/>
          <w:sz w:val="24"/>
          <w:szCs w:val="24"/>
        </w:rPr>
        <w:t xml:space="preserve">  </w:t>
      </w:r>
      <w:r w:rsidRPr="00135FF4">
        <w:rPr>
          <w:rFonts w:asciiTheme="minorEastAsia" w:hAnsiTheme="minorEastAsia" w:cs="Arial" w:hint="eastAsia"/>
          <w:sz w:val="24"/>
          <w:szCs w:val="24"/>
        </w:rPr>
        <w:t>控制</w:t>
      </w:r>
      <w:r w:rsidRPr="00135FF4">
        <w:rPr>
          <w:rFonts w:asciiTheme="minorEastAsia" w:hAnsiTheme="minorEastAsia" w:cs="Arial"/>
          <w:sz w:val="24"/>
          <w:szCs w:val="24"/>
        </w:rPr>
        <w:t>中心应具备行车调度、电力调度、环境</w:t>
      </w:r>
      <w:r w:rsidRPr="00135FF4">
        <w:rPr>
          <w:rFonts w:asciiTheme="minorEastAsia" w:hAnsiTheme="minorEastAsia" w:cs="Arial" w:hint="eastAsia"/>
          <w:sz w:val="24"/>
          <w:szCs w:val="24"/>
        </w:rPr>
        <w:t>与</w:t>
      </w:r>
      <w:r w:rsidRPr="00135FF4">
        <w:rPr>
          <w:rFonts w:asciiTheme="minorEastAsia" w:hAnsiTheme="minorEastAsia" w:cs="Arial"/>
          <w:sz w:val="24"/>
          <w:szCs w:val="24"/>
        </w:rPr>
        <w:t>设备调度、防灾指挥、客运管理、乘客信息管理、设备维修及信息管理等运营调度和指挥功能，并应对</w:t>
      </w:r>
      <w:r w:rsidRPr="00135FF4">
        <w:rPr>
          <w:rFonts w:asciiTheme="minorEastAsia" w:hAnsiTheme="minorEastAsia" w:cs="Arial" w:hint="eastAsia"/>
          <w:sz w:val="24"/>
          <w:szCs w:val="24"/>
        </w:rPr>
        <w:t>城市轨道</w:t>
      </w:r>
      <w:r w:rsidRPr="00135FF4">
        <w:rPr>
          <w:rFonts w:asciiTheme="minorEastAsia" w:hAnsiTheme="minorEastAsia" w:cs="Arial"/>
          <w:sz w:val="24"/>
          <w:szCs w:val="24"/>
        </w:rPr>
        <w:t>交通</w:t>
      </w:r>
      <w:r w:rsidRPr="00135FF4">
        <w:rPr>
          <w:rFonts w:asciiTheme="minorEastAsia" w:hAnsiTheme="minorEastAsia" w:cs="Arial" w:hint="eastAsia"/>
          <w:sz w:val="24"/>
          <w:szCs w:val="24"/>
        </w:rPr>
        <w:t>系统</w:t>
      </w:r>
      <w:r w:rsidRPr="00135FF4">
        <w:rPr>
          <w:rFonts w:asciiTheme="minorEastAsia" w:hAnsiTheme="minorEastAsia" w:cs="Arial"/>
          <w:sz w:val="24"/>
          <w:szCs w:val="24"/>
        </w:rPr>
        <w:t>运营的全过程进行集中监控和管理。</w:t>
      </w:r>
    </w:p>
    <w:p w14:paraId="3141F7BF" w14:textId="51C1CE43" w:rsidR="000B30C6" w:rsidRPr="00135FF4" w:rsidRDefault="000B30C6" w:rsidP="000B30C6">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6.7.</w:t>
      </w:r>
      <w:r w:rsidR="00036741" w:rsidRPr="00135FF4">
        <w:rPr>
          <w:rFonts w:asciiTheme="minorEastAsia" w:hAnsiTheme="minorEastAsia" w:cs="Arial"/>
          <w:sz w:val="24"/>
          <w:szCs w:val="24"/>
        </w:rPr>
        <w:t>4</w:t>
      </w:r>
      <w:r w:rsidR="009B6E47" w:rsidRPr="00135FF4">
        <w:rPr>
          <w:rFonts w:asciiTheme="minorEastAsia" w:hAnsiTheme="minorEastAsia" w:cs="Arial" w:hint="eastAsia"/>
          <w:sz w:val="24"/>
          <w:szCs w:val="24"/>
        </w:rPr>
        <w:t xml:space="preserve"> </w:t>
      </w:r>
      <w:r w:rsidRPr="00135FF4">
        <w:rPr>
          <w:rFonts w:asciiTheme="minorEastAsia" w:hAnsiTheme="minorEastAsia" w:cs="Arial"/>
          <w:sz w:val="24"/>
          <w:szCs w:val="24"/>
        </w:rPr>
        <w:t xml:space="preserve"> </w:t>
      </w:r>
      <w:r w:rsidRPr="00135FF4">
        <w:rPr>
          <w:rFonts w:asciiTheme="minorEastAsia" w:hAnsiTheme="minorEastAsia" w:cs="Arial" w:hint="eastAsia"/>
          <w:sz w:val="24"/>
          <w:szCs w:val="24"/>
        </w:rPr>
        <w:t>控制</w:t>
      </w:r>
      <w:r w:rsidRPr="00135FF4">
        <w:rPr>
          <w:rFonts w:asciiTheme="minorEastAsia" w:hAnsiTheme="minorEastAsia" w:cs="Arial"/>
          <w:sz w:val="24"/>
          <w:szCs w:val="24"/>
        </w:rPr>
        <w:t>中心应兼</w:t>
      </w:r>
      <w:r w:rsidRPr="00135FF4">
        <w:rPr>
          <w:rFonts w:asciiTheme="minorEastAsia" w:hAnsiTheme="minorEastAsia" w:cs="Arial" w:hint="eastAsia"/>
          <w:sz w:val="24"/>
          <w:szCs w:val="24"/>
        </w:rPr>
        <w:t>作</w:t>
      </w:r>
      <w:r w:rsidRPr="00135FF4">
        <w:rPr>
          <w:rFonts w:asciiTheme="minorEastAsia" w:hAnsiTheme="minorEastAsia" w:cs="Arial"/>
          <w:sz w:val="24"/>
          <w:szCs w:val="24"/>
        </w:rPr>
        <w:t>防灾和应急指挥中心，并应具备防灾和应急指挥</w:t>
      </w:r>
      <w:r w:rsidRPr="00135FF4">
        <w:rPr>
          <w:rFonts w:asciiTheme="minorEastAsia" w:hAnsiTheme="minorEastAsia" w:cs="Arial" w:hint="eastAsia"/>
          <w:sz w:val="24"/>
          <w:szCs w:val="24"/>
        </w:rPr>
        <w:t>的</w:t>
      </w:r>
      <w:r w:rsidRPr="00135FF4">
        <w:rPr>
          <w:rFonts w:asciiTheme="minorEastAsia" w:hAnsiTheme="minorEastAsia" w:cs="Arial"/>
          <w:sz w:val="24"/>
          <w:szCs w:val="24"/>
        </w:rPr>
        <w:t>功能。</w:t>
      </w:r>
      <w:r w:rsidR="009B6E47" w:rsidRPr="00135FF4">
        <w:rPr>
          <w:rFonts w:asciiTheme="minorEastAsia" w:hAnsiTheme="minorEastAsia" w:cs="Arial" w:hint="eastAsia"/>
          <w:sz w:val="24"/>
          <w:szCs w:val="24"/>
        </w:rPr>
        <w:t>运营</w:t>
      </w:r>
      <w:r w:rsidRPr="00135FF4">
        <w:rPr>
          <w:rFonts w:asciiTheme="minorEastAsia" w:hAnsiTheme="minorEastAsia" w:cs="Arial" w:hint="eastAsia"/>
          <w:sz w:val="24"/>
          <w:szCs w:val="24"/>
        </w:rPr>
        <w:t>控制</w:t>
      </w:r>
      <w:r w:rsidRPr="00135FF4">
        <w:rPr>
          <w:rFonts w:asciiTheme="minorEastAsia" w:hAnsiTheme="minorEastAsia" w:cs="Arial"/>
          <w:sz w:val="24"/>
          <w:szCs w:val="24"/>
        </w:rPr>
        <w:t>中心的</w:t>
      </w:r>
      <w:r w:rsidRPr="00135FF4">
        <w:rPr>
          <w:rFonts w:asciiTheme="minorEastAsia" w:hAnsiTheme="minorEastAsia" w:cs="Arial" w:hint="eastAsia"/>
          <w:sz w:val="24"/>
          <w:szCs w:val="24"/>
        </w:rPr>
        <w:t>综合监控系统应具备火灾工况，区间火灾防排烟模式控制、车站</w:t>
      </w:r>
      <w:proofErr w:type="gramStart"/>
      <w:r w:rsidRPr="00135FF4">
        <w:rPr>
          <w:rFonts w:asciiTheme="minorEastAsia" w:hAnsiTheme="minorEastAsia" w:cs="Arial" w:hint="eastAsia"/>
          <w:sz w:val="24"/>
          <w:szCs w:val="24"/>
        </w:rPr>
        <w:t>火灾消防</w:t>
      </w:r>
      <w:proofErr w:type="gramEnd"/>
      <w:r w:rsidRPr="00135FF4">
        <w:rPr>
          <w:rFonts w:asciiTheme="minorEastAsia" w:hAnsiTheme="minorEastAsia" w:cs="Arial" w:hint="eastAsia"/>
          <w:sz w:val="24"/>
          <w:szCs w:val="24"/>
        </w:rPr>
        <w:t>应急广播、车站火灾场景的视频监控和乘客信息系统的火灾信息发布功能。</w:t>
      </w:r>
    </w:p>
    <w:p w14:paraId="4ACA314E" w14:textId="4BF543F9" w:rsidR="000B30C6" w:rsidRPr="00135FF4" w:rsidRDefault="000B30C6" w:rsidP="000B30C6">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6.7.</w:t>
      </w:r>
      <w:r w:rsidR="00036741" w:rsidRPr="00135FF4">
        <w:rPr>
          <w:rFonts w:asciiTheme="minorEastAsia" w:hAnsiTheme="minorEastAsia" w:cs="Arial"/>
          <w:sz w:val="24"/>
          <w:szCs w:val="24"/>
        </w:rPr>
        <w:t>5</w:t>
      </w:r>
      <w:r w:rsidRPr="00135FF4">
        <w:rPr>
          <w:rFonts w:asciiTheme="minorEastAsia" w:hAnsiTheme="minorEastAsia" w:cs="Arial"/>
          <w:sz w:val="24"/>
          <w:szCs w:val="24"/>
        </w:rPr>
        <w:t xml:space="preserve">  控制中心应设置火灾自动报警、环境与设备监控、火灾事故广播、自动灭火、水消防、防排烟等消防系统。多线路中央控制室应设置自动灭火系统。</w:t>
      </w:r>
    </w:p>
    <w:p w14:paraId="4B6D2201" w14:textId="05C5B4E0" w:rsidR="00ED7F27" w:rsidRPr="00135FF4" w:rsidRDefault="000B30C6"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6.7.</w:t>
      </w:r>
      <w:r w:rsidR="00036741" w:rsidRPr="00135FF4">
        <w:rPr>
          <w:rFonts w:asciiTheme="minorEastAsia" w:hAnsiTheme="minorEastAsia" w:cs="Arial"/>
          <w:sz w:val="24"/>
          <w:szCs w:val="24"/>
        </w:rPr>
        <w:t>6</w:t>
      </w:r>
      <w:r w:rsidR="009B6E47" w:rsidRPr="00135FF4">
        <w:rPr>
          <w:rFonts w:asciiTheme="minorEastAsia" w:hAnsiTheme="minorEastAsia" w:cs="Arial"/>
          <w:sz w:val="24"/>
          <w:szCs w:val="24"/>
        </w:rPr>
        <w:t xml:space="preserve"> </w:t>
      </w:r>
      <w:r w:rsidRPr="00135FF4">
        <w:rPr>
          <w:rFonts w:asciiTheme="minorEastAsia" w:hAnsiTheme="minorEastAsia" w:cs="Arial" w:hint="eastAsia"/>
          <w:sz w:val="24"/>
          <w:szCs w:val="24"/>
        </w:rPr>
        <w:t>控制中心的</w:t>
      </w:r>
      <w:r w:rsidR="00ED7F27" w:rsidRPr="00135FF4">
        <w:rPr>
          <w:rFonts w:asciiTheme="minorEastAsia" w:hAnsiTheme="minorEastAsia" w:cs="Arial"/>
          <w:sz w:val="24"/>
          <w:szCs w:val="24"/>
        </w:rPr>
        <w:t>综合监控系统应实现重要控制对象的远程手动控制功能。车站控制室综合后备盘上应集中设置对集成和互联系统的手动后备控制。</w:t>
      </w:r>
    </w:p>
    <w:p w14:paraId="07B975FF" w14:textId="6DC4BE02" w:rsidR="00ED7F27" w:rsidRPr="00135FF4" w:rsidRDefault="00F74B33" w:rsidP="00A40397">
      <w:pPr>
        <w:pStyle w:val="2"/>
        <w:rPr>
          <w:rFonts w:asciiTheme="minorEastAsia" w:hAnsiTheme="minorEastAsia"/>
        </w:rPr>
      </w:pPr>
      <w:bookmarkStart w:id="253" w:name="_Toc484002261"/>
      <w:bookmarkStart w:id="254" w:name="_Toc511392677"/>
      <w:bookmarkStart w:id="255" w:name="_Toc517182180"/>
      <w:bookmarkStart w:id="256" w:name="_Toc522607757"/>
      <w:bookmarkStart w:id="257" w:name="_Toc532895888"/>
      <w:bookmarkStart w:id="258" w:name="_Toc532896453"/>
      <w:r w:rsidRPr="00135FF4">
        <w:rPr>
          <w:rFonts w:asciiTheme="minorEastAsia" w:hAnsiTheme="minorEastAsia"/>
        </w:rPr>
        <w:t>6</w:t>
      </w:r>
      <w:r w:rsidR="00ED7F27" w:rsidRPr="00135FF4">
        <w:rPr>
          <w:rFonts w:asciiTheme="minorEastAsia" w:hAnsiTheme="minorEastAsia"/>
        </w:rPr>
        <w:t>．</w:t>
      </w:r>
      <w:r w:rsidR="00F11FAD" w:rsidRPr="00135FF4">
        <w:rPr>
          <w:rFonts w:asciiTheme="minorEastAsia" w:hAnsiTheme="minorEastAsia"/>
        </w:rPr>
        <w:t>8</w:t>
      </w:r>
      <w:r w:rsidR="00ED7F27" w:rsidRPr="00135FF4">
        <w:rPr>
          <w:rFonts w:asciiTheme="minorEastAsia" w:hAnsiTheme="minorEastAsia"/>
        </w:rPr>
        <w:t xml:space="preserve"> 自动售检票系统</w:t>
      </w:r>
      <w:bookmarkEnd w:id="253"/>
      <w:bookmarkEnd w:id="254"/>
      <w:bookmarkEnd w:id="255"/>
      <w:bookmarkEnd w:id="256"/>
      <w:bookmarkEnd w:id="257"/>
      <w:bookmarkEnd w:id="258"/>
      <w:r w:rsidR="00ED7F27" w:rsidRPr="00135FF4">
        <w:rPr>
          <w:rFonts w:asciiTheme="minorEastAsia" w:hAnsiTheme="minorEastAsia"/>
        </w:rPr>
        <w:t xml:space="preserve"> </w:t>
      </w:r>
    </w:p>
    <w:p w14:paraId="6149B828" w14:textId="6E5669E7" w:rsidR="00ED7F27" w:rsidRPr="00135FF4" w:rsidRDefault="00F74B33"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w:t>
      </w:r>
      <w:r w:rsidR="00F11FAD" w:rsidRPr="00135FF4">
        <w:rPr>
          <w:rFonts w:asciiTheme="minorEastAsia" w:hAnsiTheme="minorEastAsia" w:cs="Arial"/>
          <w:sz w:val="24"/>
          <w:szCs w:val="24"/>
        </w:rPr>
        <w:t>8</w:t>
      </w:r>
      <w:r w:rsidRPr="00135FF4">
        <w:rPr>
          <w:rFonts w:asciiTheme="minorEastAsia" w:hAnsiTheme="minorEastAsia" w:cs="Arial"/>
          <w:sz w:val="24"/>
          <w:szCs w:val="24"/>
        </w:rPr>
        <w:t xml:space="preserve">.1  </w:t>
      </w:r>
      <w:r w:rsidR="00ED7F27" w:rsidRPr="00135FF4">
        <w:rPr>
          <w:rFonts w:asciiTheme="minorEastAsia" w:hAnsiTheme="minorEastAsia" w:cs="Arial"/>
          <w:sz w:val="24"/>
          <w:szCs w:val="24"/>
        </w:rPr>
        <w:t>车站控制室</w:t>
      </w:r>
      <w:proofErr w:type="gramStart"/>
      <w:r w:rsidR="00ED7F27" w:rsidRPr="00135FF4">
        <w:rPr>
          <w:rFonts w:asciiTheme="minorEastAsia" w:hAnsiTheme="minorEastAsia" w:cs="Arial"/>
          <w:sz w:val="24"/>
          <w:szCs w:val="24"/>
        </w:rPr>
        <w:t>应设备</w:t>
      </w:r>
      <w:proofErr w:type="gramEnd"/>
      <w:r w:rsidR="00ED7F27" w:rsidRPr="00135FF4">
        <w:rPr>
          <w:rFonts w:asciiTheme="minorEastAsia" w:hAnsiTheme="minorEastAsia" w:cs="Arial"/>
          <w:sz w:val="24"/>
          <w:szCs w:val="24"/>
        </w:rPr>
        <w:t>紧急控制按钮，并应与火灾自动报警系统实现联动；当车站</w:t>
      </w:r>
      <w:r w:rsidR="00ED7F27" w:rsidRPr="00135FF4">
        <w:rPr>
          <w:rFonts w:asciiTheme="minorEastAsia" w:hAnsiTheme="minorEastAsia" w:cs="Arial" w:hint="eastAsia"/>
          <w:sz w:val="24"/>
          <w:szCs w:val="24"/>
        </w:rPr>
        <w:t>处于</w:t>
      </w:r>
      <w:r w:rsidR="00ED7F27" w:rsidRPr="00135FF4">
        <w:rPr>
          <w:rFonts w:asciiTheme="minorEastAsia" w:hAnsiTheme="minorEastAsia" w:cs="Arial"/>
          <w:sz w:val="24"/>
          <w:szCs w:val="24"/>
        </w:rPr>
        <w:t>紧急状态或设备失电时，自动检票机阻挡装置应处于释放状态。</w:t>
      </w:r>
    </w:p>
    <w:p w14:paraId="00F51F40" w14:textId="3BCB5ABC" w:rsidR="00FD07C1" w:rsidRPr="00135FF4" w:rsidRDefault="00F74B33"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w:t>
      </w:r>
      <w:r w:rsidR="00F11FAD" w:rsidRPr="00135FF4">
        <w:rPr>
          <w:rFonts w:asciiTheme="minorEastAsia" w:hAnsiTheme="minorEastAsia" w:cs="Arial"/>
          <w:sz w:val="24"/>
          <w:szCs w:val="24"/>
        </w:rPr>
        <w:t>8</w:t>
      </w:r>
      <w:r w:rsidRPr="00135FF4">
        <w:rPr>
          <w:rFonts w:asciiTheme="minorEastAsia" w:hAnsiTheme="minorEastAsia" w:cs="Arial"/>
          <w:sz w:val="24"/>
          <w:szCs w:val="24"/>
        </w:rPr>
        <w:t xml:space="preserve">.2  </w:t>
      </w:r>
      <w:r w:rsidR="00ED7F27" w:rsidRPr="00135FF4">
        <w:rPr>
          <w:rFonts w:asciiTheme="minorEastAsia" w:hAnsiTheme="minorEastAsia" w:cs="Arial"/>
          <w:sz w:val="24"/>
          <w:szCs w:val="24"/>
        </w:rPr>
        <w:t>自动售检票系统的防雷接地与交流工频接地、直流工作接地、安全保护接地</w:t>
      </w:r>
      <w:r w:rsidR="00D30813" w:rsidRPr="00135FF4">
        <w:rPr>
          <w:rFonts w:asciiTheme="minorEastAsia" w:hAnsiTheme="minorEastAsia" w:cs="Arial" w:hint="eastAsia"/>
          <w:sz w:val="24"/>
          <w:szCs w:val="24"/>
        </w:rPr>
        <w:t>应</w:t>
      </w:r>
      <w:r w:rsidR="00ED7F27" w:rsidRPr="00135FF4">
        <w:rPr>
          <w:rFonts w:asciiTheme="minorEastAsia" w:hAnsiTheme="minorEastAsia" w:cs="Arial"/>
          <w:sz w:val="24"/>
          <w:szCs w:val="24"/>
        </w:rPr>
        <w:t>共用综合接地体，接地装置的接地电阻值</w:t>
      </w:r>
      <w:r w:rsidR="00D30813" w:rsidRPr="00135FF4">
        <w:rPr>
          <w:rFonts w:asciiTheme="minorEastAsia" w:hAnsiTheme="minorEastAsia" w:cs="Arial" w:hint="eastAsia"/>
          <w:sz w:val="24"/>
          <w:szCs w:val="24"/>
        </w:rPr>
        <w:t>应</w:t>
      </w:r>
      <w:r w:rsidR="00ED7F27" w:rsidRPr="00135FF4">
        <w:rPr>
          <w:rFonts w:asciiTheme="minorEastAsia" w:hAnsiTheme="minorEastAsia" w:cs="Arial"/>
          <w:sz w:val="24"/>
          <w:szCs w:val="24"/>
        </w:rPr>
        <w:t>按接入设备中要求的最小值确定，其接地测试值</w:t>
      </w:r>
      <w:r w:rsidR="00D30813" w:rsidRPr="00135FF4">
        <w:rPr>
          <w:rFonts w:asciiTheme="minorEastAsia" w:hAnsiTheme="minorEastAsia" w:cs="Arial" w:hint="eastAsia"/>
          <w:sz w:val="24"/>
          <w:szCs w:val="24"/>
        </w:rPr>
        <w:t>不应</w:t>
      </w:r>
      <w:r w:rsidR="00ED7F27" w:rsidRPr="00135FF4">
        <w:rPr>
          <w:rFonts w:asciiTheme="minorEastAsia" w:hAnsiTheme="minorEastAsia" w:cs="Arial"/>
          <w:sz w:val="24"/>
          <w:szCs w:val="24"/>
        </w:rPr>
        <w:t>大于1Ω。</w:t>
      </w:r>
    </w:p>
    <w:p w14:paraId="1B4AF004" w14:textId="77777777" w:rsidR="00D30813" w:rsidRPr="00135FF4" w:rsidRDefault="00F74B33" w:rsidP="00A40397">
      <w:pPr>
        <w:pStyle w:val="2"/>
        <w:rPr>
          <w:rFonts w:asciiTheme="minorEastAsia" w:hAnsiTheme="minorEastAsia"/>
        </w:rPr>
      </w:pPr>
      <w:bookmarkStart w:id="259" w:name="_Toc484002262"/>
      <w:bookmarkStart w:id="260" w:name="_Toc511392678"/>
      <w:bookmarkStart w:id="261" w:name="_Toc517182181"/>
      <w:bookmarkStart w:id="262" w:name="_Toc522607758"/>
      <w:bookmarkStart w:id="263" w:name="_Toc532895889"/>
      <w:bookmarkStart w:id="264" w:name="_Toc532896454"/>
      <w:bookmarkStart w:id="265" w:name="_Toc514230784"/>
      <w:bookmarkStart w:id="266" w:name="_Toc514232916"/>
      <w:bookmarkStart w:id="267" w:name="_Toc518547768"/>
      <w:bookmarkStart w:id="268" w:name="_Toc518718836"/>
      <w:bookmarkStart w:id="269" w:name="_Toc520188206"/>
      <w:bookmarkStart w:id="270" w:name="_Toc520188395"/>
      <w:bookmarkStart w:id="271" w:name="_Toc520796160"/>
      <w:bookmarkStart w:id="272" w:name="_Toc529244281"/>
      <w:bookmarkStart w:id="273" w:name="_Toc2329515"/>
      <w:bookmarkStart w:id="274" w:name="_Toc27445977"/>
      <w:bookmarkStart w:id="275" w:name="_Toc27446159"/>
      <w:bookmarkStart w:id="276" w:name="_Toc194744577"/>
      <w:bookmarkEnd w:id="230"/>
      <w:bookmarkEnd w:id="231"/>
      <w:bookmarkEnd w:id="232"/>
      <w:bookmarkEnd w:id="233"/>
      <w:bookmarkEnd w:id="234"/>
      <w:bookmarkEnd w:id="235"/>
      <w:bookmarkEnd w:id="236"/>
      <w:bookmarkEnd w:id="237"/>
      <w:bookmarkEnd w:id="238"/>
      <w:bookmarkEnd w:id="239"/>
      <w:bookmarkEnd w:id="240"/>
      <w:bookmarkEnd w:id="241"/>
      <w:r w:rsidRPr="00135FF4">
        <w:rPr>
          <w:rFonts w:asciiTheme="minorEastAsia" w:hAnsiTheme="minorEastAsia"/>
        </w:rPr>
        <w:t>6</w:t>
      </w:r>
      <w:r w:rsidR="00A40397" w:rsidRPr="00135FF4">
        <w:rPr>
          <w:rFonts w:asciiTheme="minorEastAsia" w:hAnsiTheme="minorEastAsia"/>
        </w:rPr>
        <w:t>．</w:t>
      </w:r>
      <w:r w:rsidR="00F11FAD" w:rsidRPr="00135FF4">
        <w:rPr>
          <w:rFonts w:asciiTheme="minorEastAsia" w:hAnsiTheme="minorEastAsia"/>
        </w:rPr>
        <w:t xml:space="preserve">9 </w:t>
      </w:r>
      <w:r w:rsidR="00ED7F27" w:rsidRPr="00135FF4">
        <w:rPr>
          <w:rFonts w:asciiTheme="minorEastAsia" w:hAnsiTheme="minorEastAsia"/>
        </w:rPr>
        <w:t>自动扶梯、电梯</w:t>
      </w:r>
      <w:bookmarkEnd w:id="259"/>
      <w:bookmarkEnd w:id="260"/>
      <w:bookmarkEnd w:id="261"/>
      <w:bookmarkEnd w:id="262"/>
      <w:r w:rsidR="00D30813" w:rsidRPr="00135FF4">
        <w:rPr>
          <w:rFonts w:asciiTheme="minorEastAsia" w:hAnsiTheme="minorEastAsia" w:hint="eastAsia"/>
        </w:rPr>
        <w:t>系统</w:t>
      </w:r>
      <w:bookmarkEnd w:id="263"/>
      <w:bookmarkEnd w:id="264"/>
    </w:p>
    <w:p w14:paraId="047DFFE8" w14:textId="118046A4" w:rsidR="00ED7F27" w:rsidRPr="00135FF4" w:rsidRDefault="00F74B33" w:rsidP="00562D48">
      <w:pPr>
        <w:snapToGrid w:val="0"/>
        <w:spacing w:line="360" w:lineRule="auto"/>
        <w:rPr>
          <w:rFonts w:asciiTheme="minorEastAsia" w:hAnsiTheme="minorEastAsia"/>
          <w:sz w:val="24"/>
          <w:szCs w:val="24"/>
        </w:rPr>
      </w:pPr>
      <w:r w:rsidRPr="00135FF4">
        <w:rPr>
          <w:rFonts w:asciiTheme="minorEastAsia" w:hAnsiTheme="minorEastAsia"/>
          <w:sz w:val="24"/>
          <w:szCs w:val="24"/>
        </w:rPr>
        <w:t>6.</w:t>
      </w:r>
      <w:r w:rsidR="00F11FAD" w:rsidRPr="00135FF4">
        <w:rPr>
          <w:rFonts w:asciiTheme="minorEastAsia" w:hAnsiTheme="minorEastAsia"/>
          <w:sz w:val="24"/>
          <w:szCs w:val="24"/>
        </w:rPr>
        <w:t>9</w:t>
      </w:r>
      <w:r w:rsidRPr="00135FF4">
        <w:rPr>
          <w:rFonts w:asciiTheme="minorEastAsia" w:hAnsiTheme="minorEastAsia"/>
          <w:sz w:val="24"/>
          <w:szCs w:val="24"/>
        </w:rPr>
        <w:t xml:space="preserve">.1  </w:t>
      </w:r>
      <w:r w:rsidR="00ED7F27" w:rsidRPr="00135FF4">
        <w:rPr>
          <w:rFonts w:asciiTheme="minorEastAsia" w:hAnsiTheme="minorEastAsia" w:hint="eastAsia"/>
          <w:sz w:val="24"/>
          <w:szCs w:val="24"/>
        </w:rPr>
        <w:t>自动扶梯、电梯的配置及数量应满足最大预测客流量的需要。</w:t>
      </w:r>
    </w:p>
    <w:p w14:paraId="70CF180F" w14:textId="0122BA01" w:rsidR="00ED7F27" w:rsidRPr="00135FF4" w:rsidRDefault="00F74B33"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w:t>
      </w:r>
      <w:r w:rsidR="00F11FAD" w:rsidRPr="00135FF4">
        <w:rPr>
          <w:rFonts w:asciiTheme="minorEastAsia" w:hAnsiTheme="minorEastAsia" w:cs="Arial"/>
          <w:sz w:val="24"/>
          <w:szCs w:val="24"/>
        </w:rPr>
        <w:t>9</w:t>
      </w:r>
      <w:r w:rsidRPr="00135FF4">
        <w:rPr>
          <w:rFonts w:asciiTheme="minorEastAsia" w:hAnsiTheme="minorEastAsia" w:cs="Arial"/>
          <w:sz w:val="24"/>
          <w:szCs w:val="24"/>
        </w:rPr>
        <w:t xml:space="preserve">.2  </w:t>
      </w:r>
      <w:r w:rsidR="00ED7F27" w:rsidRPr="00135FF4">
        <w:rPr>
          <w:rFonts w:asciiTheme="minorEastAsia" w:hAnsiTheme="minorEastAsia" w:cs="Arial" w:hint="eastAsia"/>
          <w:sz w:val="24"/>
          <w:szCs w:val="24"/>
        </w:rPr>
        <w:t>自动扶梯、电梯运行强度应满足连续运行时间每天不少于20h，每周不少于140h。</w:t>
      </w:r>
    </w:p>
    <w:p w14:paraId="53DADACE" w14:textId="2C466339" w:rsidR="00ED7F27" w:rsidRPr="00135FF4" w:rsidRDefault="00F74B33"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w:t>
      </w:r>
      <w:r w:rsidR="00F11FAD" w:rsidRPr="00135FF4">
        <w:rPr>
          <w:rFonts w:asciiTheme="minorEastAsia" w:hAnsiTheme="minorEastAsia" w:cs="Arial"/>
          <w:sz w:val="24"/>
          <w:szCs w:val="24"/>
        </w:rPr>
        <w:t>9</w:t>
      </w:r>
      <w:r w:rsidRPr="00135FF4">
        <w:rPr>
          <w:rFonts w:asciiTheme="minorEastAsia" w:hAnsiTheme="minorEastAsia" w:cs="Arial"/>
          <w:sz w:val="24"/>
          <w:szCs w:val="24"/>
        </w:rPr>
        <w:t xml:space="preserve">.3  </w:t>
      </w:r>
      <w:r w:rsidR="00ED7F27" w:rsidRPr="00135FF4">
        <w:rPr>
          <w:rFonts w:asciiTheme="minorEastAsia" w:hAnsiTheme="minorEastAsia" w:cs="Arial"/>
          <w:sz w:val="24"/>
          <w:szCs w:val="24"/>
        </w:rPr>
        <w:t>自动扶梯应符合下列规定：</w:t>
      </w:r>
    </w:p>
    <w:p w14:paraId="0E08E549" w14:textId="767532FE"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1</w:t>
      </w:r>
      <w:r w:rsidRPr="00135FF4">
        <w:rPr>
          <w:rFonts w:asciiTheme="minorEastAsia" w:hAnsiTheme="minorEastAsia" w:cs="Arial"/>
          <w:sz w:val="24"/>
          <w:szCs w:val="24"/>
        </w:rPr>
        <w:t>自动扶梯应采用</w:t>
      </w:r>
      <w:r w:rsidRPr="00135FF4">
        <w:rPr>
          <w:rFonts w:asciiTheme="minorEastAsia" w:hAnsiTheme="minorEastAsia" w:cs="Arial" w:hint="eastAsia"/>
          <w:sz w:val="24"/>
          <w:szCs w:val="24"/>
        </w:rPr>
        <w:t>重载荷</w:t>
      </w:r>
      <w:r w:rsidRPr="00135FF4">
        <w:rPr>
          <w:rFonts w:asciiTheme="minorEastAsia" w:hAnsiTheme="minorEastAsia" w:cs="Arial"/>
          <w:sz w:val="24"/>
          <w:szCs w:val="24"/>
        </w:rPr>
        <w:t>公共交通型扶梯，在</w:t>
      </w:r>
      <w:r w:rsidRPr="00135FF4">
        <w:rPr>
          <w:rFonts w:asciiTheme="minorEastAsia" w:hAnsiTheme="minorEastAsia" w:cs="Arial" w:hint="eastAsia"/>
          <w:sz w:val="24"/>
          <w:szCs w:val="24"/>
        </w:rPr>
        <w:t>运行的</w:t>
      </w:r>
      <w:r w:rsidRPr="00135FF4">
        <w:rPr>
          <w:rFonts w:asciiTheme="minorEastAsia" w:hAnsiTheme="minorEastAsia" w:cs="Arial"/>
          <w:sz w:val="24"/>
          <w:szCs w:val="24"/>
        </w:rPr>
        <w:t>任何3h间隔内，</w:t>
      </w:r>
      <w:r w:rsidRPr="00135FF4">
        <w:rPr>
          <w:rFonts w:asciiTheme="minorEastAsia" w:hAnsiTheme="minorEastAsia" w:cs="Arial" w:hint="eastAsia"/>
          <w:sz w:val="24"/>
          <w:szCs w:val="24"/>
        </w:rPr>
        <w:t>其载荷达100%制动载荷的持续时间不少于1h。</w:t>
      </w:r>
    </w:p>
    <w:p w14:paraId="645BBF94"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sz w:val="24"/>
          <w:szCs w:val="24"/>
        </w:rPr>
        <w:t>2 自动扶梯应有明确的运行方向指示。</w:t>
      </w:r>
    </w:p>
    <w:p w14:paraId="2ED16A62"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sz w:val="24"/>
          <w:szCs w:val="24"/>
        </w:rPr>
        <w:t>3 自动扶梯应配备紧急停止开关。</w:t>
      </w:r>
    </w:p>
    <w:p w14:paraId="32EAEE5F"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4 自动扶梯均应设置附加制动器。</w:t>
      </w:r>
    </w:p>
    <w:p w14:paraId="73697804"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lastRenderedPageBreak/>
        <w:t>5自动扶梯主驱动链的静力计算的安全系数不应小于</w:t>
      </w:r>
      <w:r w:rsidRPr="00135FF4">
        <w:rPr>
          <w:rFonts w:asciiTheme="minorEastAsia" w:hAnsiTheme="minorEastAsia" w:cs="Arial"/>
          <w:sz w:val="24"/>
          <w:szCs w:val="24"/>
        </w:rPr>
        <w:t>8</w:t>
      </w:r>
      <w:r w:rsidRPr="00135FF4">
        <w:rPr>
          <w:rFonts w:asciiTheme="minorEastAsia" w:hAnsiTheme="minorEastAsia" w:cs="Arial" w:hint="eastAsia"/>
          <w:sz w:val="24"/>
          <w:szCs w:val="24"/>
        </w:rPr>
        <w:t>，</w:t>
      </w:r>
      <w:r w:rsidRPr="00135FF4">
        <w:rPr>
          <w:rFonts w:asciiTheme="minorEastAsia" w:hAnsiTheme="minorEastAsia" w:cs="Arial"/>
          <w:sz w:val="24"/>
          <w:szCs w:val="24"/>
        </w:rPr>
        <w:t>当采用链条传动时，</w:t>
      </w:r>
      <w:proofErr w:type="gramStart"/>
      <w:r w:rsidRPr="00135FF4">
        <w:rPr>
          <w:rFonts w:asciiTheme="minorEastAsia" w:hAnsiTheme="minorEastAsia" w:cs="Arial"/>
          <w:sz w:val="24"/>
          <w:szCs w:val="24"/>
        </w:rPr>
        <w:t>链至少</w:t>
      </w:r>
      <w:proofErr w:type="gramEnd"/>
      <w:r w:rsidRPr="00135FF4">
        <w:rPr>
          <w:rFonts w:asciiTheme="minorEastAsia" w:hAnsiTheme="minorEastAsia" w:cs="Arial"/>
          <w:sz w:val="24"/>
          <w:szCs w:val="24"/>
        </w:rPr>
        <w:t>为双排</w:t>
      </w:r>
      <w:r w:rsidRPr="00135FF4">
        <w:rPr>
          <w:rFonts w:asciiTheme="minorEastAsia" w:hAnsiTheme="minorEastAsia" w:cs="Arial" w:hint="eastAsia"/>
          <w:sz w:val="24"/>
          <w:szCs w:val="24"/>
        </w:rPr>
        <w:t>，当采用三角传动皮带，不应少于3根。</w:t>
      </w:r>
    </w:p>
    <w:p w14:paraId="76AF91B9" w14:textId="25D28E5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 xml:space="preserve">6 </w:t>
      </w:r>
      <w:r w:rsidRPr="00135FF4">
        <w:rPr>
          <w:rFonts w:asciiTheme="minorEastAsia" w:hAnsiTheme="minorEastAsia" w:cs="Arial"/>
          <w:sz w:val="24"/>
          <w:szCs w:val="24"/>
        </w:rPr>
        <w:t>自动扶梯</w:t>
      </w:r>
      <w:r w:rsidRPr="00135FF4">
        <w:rPr>
          <w:rFonts w:asciiTheme="minorEastAsia" w:hAnsiTheme="minorEastAsia" w:cs="Arial" w:hint="eastAsia"/>
          <w:sz w:val="24"/>
          <w:szCs w:val="24"/>
        </w:rPr>
        <w:t>的</w:t>
      </w:r>
      <w:r w:rsidRPr="00135FF4">
        <w:rPr>
          <w:rFonts w:asciiTheme="minorEastAsia" w:hAnsiTheme="minorEastAsia" w:cs="Arial"/>
          <w:sz w:val="24"/>
          <w:szCs w:val="24"/>
        </w:rPr>
        <w:t>传输设备应采用阻燃材料。</w:t>
      </w:r>
    </w:p>
    <w:p w14:paraId="48766AAE"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7自动扶梯应全程纳入视频监视范围。</w:t>
      </w:r>
    </w:p>
    <w:p w14:paraId="01E77473" w14:textId="19AB61C5"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8</w:t>
      </w:r>
      <w:r w:rsidRPr="00135FF4">
        <w:rPr>
          <w:rFonts w:asciiTheme="minorEastAsia" w:hAnsiTheme="minorEastAsia" w:cs="Arial"/>
          <w:sz w:val="24"/>
          <w:szCs w:val="24"/>
        </w:rPr>
        <w:t>当</w:t>
      </w:r>
      <w:r w:rsidRPr="00135FF4">
        <w:rPr>
          <w:rFonts w:asciiTheme="minorEastAsia" w:hAnsiTheme="minorEastAsia" w:cs="Arial" w:hint="eastAsia"/>
          <w:sz w:val="24"/>
          <w:szCs w:val="24"/>
        </w:rPr>
        <w:t>自动扶梯名义</w:t>
      </w:r>
      <w:r w:rsidRPr="00135FF4">
        <w:rPr>
          <w:rFonts w:asciiTheme="minorEastAsia" w:hAnsiTheme="minorEastAsia" w:cs="Arial"/>
          <w:sz w:val="24"/>
          <w:szCs w:val="24"/>
        </w:rPr>
        <w:t>速度为0.5m/s时，上、下水平梯级数量不得少于3块；当</w:t>
      </w:r>
      <w:r w:rsidRPr="00135FF4">
        <w:rPr>
          <w:rFonts w:asciiTheme="minorEastAsia" w:hAnsiTheme="minorEastAsia" w:cs="Arial" w:hint="eastAsia"/>
          <w:sz w:val="24"/>
          <w:szCs w:val="24"/>
        </w:rPr>
        <w:t>名义</w:t>
      </w:r>
      <w:r w:rsidRPr="00135FF4">
        <w:rPr>
          <w:rFonts w:asciiTheme="minorEastAsia" w:hAnsiTheme="minorEastAsia" w:cs="Arial"/>
          <w:sz w:val="24"/>
          <w:szCs w:val="24"/>
        </w:rPr>
        <w:t>速度等于0.65m/s时，上</w:t>
      </w:r>
      <w:r w:rsidRPr="00135FF4">
        <w:rPr>
          <w:rFonts w:asciiTheme="minorEastAsia" w:hAnsiTheme="minorEastAsia" w:cs="Arial" w:hint="eastAsia"/>
          <w:sz w:val="24"/>
          <w:szCs w:val="24"/>
        </w:rPr>
        <w:t>水平梯级数量</w:t>
      </w:r>
      <w:r w:rsidRPr="00135FF4">
        <w:rPr>
          <w:rFonts w:asciiTheme="minorEastAsia" w:hAnsiTheme="minorEastAsia" w:cs="Arial"/>
          <w:sz w:val="24"/>
          <w:szCs w:val="24"/>
        </w:rPr>
        <w:t>不得少于</w:t>
      </w:r>
      <w:r w:rsidRPr="00135FF4">
        <w:rPr>
          <w:rFonts w:asciiTheme="minorEastAsia" w:hAnsiTheme="minorEastAsia" w:cs="Arial" w:hint="eastAsia"/>
          <w:sz w:val="24"/>
          <w:szCs w:val="24"/>
        </w:rPr>
        <w:t>4</w:t>
      </w:r>
      <w:r w:rsidRPr="00135FF4">
        <w:rPr>
          <w:rFonts w:asciiTheme="minorEastAsia" w:hAnsiTheme="minorEastAsia" w:cs="Arial"/>
          <w:sz w:val="24"/>
          <w:szCs w:val="24"/>
        </w:rPr>
        <w:t>块</w:t>
      </w:r>
      <w:r w:rsidRPr="00135FF4">
        <w:rPr>
          <w:rFonts w:asciiTheme="minorEastAsia" w:hAnsiTheme="minorEastAsia" w:cs="Arial" w:hint="eastAsia"/>
          <w:sz w:val="24"/>
          <w:szCs w:val="24"/>
        </w:rPr>
        <w:t>，</w:t>
      </w:r>
      <w:r w:rsidRPr="00135FF4">
        <w:rPr>
          <w:rFonts w:asciiTheme="minorEastAsia" w:hAnsiTheme="minorEastAsia" w:cs="Arial"/>
          <w:sz w:val="24"/>
          <w:szCs w:val="24"/>
        </w:rPr>
        <w:t>下水平梯级数量</w:t>
      </w:r>
      <w:r w:rsidRPr="00135FF4">
        <w:rPr>
          <w:rFonts w:asciiTheme="minorEastAsia" w:hAnsiTheme="minorEastAsia" w:cs="Arial" w:hint="eastAsia"/>
          <w:sz w:val="24"/>
          <w:szCs w:val="24"/>
        </w:rPr>
        <w:t>不得少于3块</w:t>
      </w:r>
      <w:r w:rsidRPr="00135FF4">
        <w:rPr>
          <w:rFonts w:asciiTheme="minorEastAsia" w:hAnsiTheme="minorEastAsia" w:cs="Arial"/>
          <w:sz w:val="24"/>
          <w:szCs w:val="24"/>
        </w:rPr>
        <w:t>；当额定速度大于0.65m/s时，上水平梯级数量不得少于</w:t>
      </w:r>
      <w:r w:rsidRPr="00135FF4">
        <w:rPr>
          <w:rFonts w:asciiTheme="minorEastAsia" w:hAnsiTheme="minorEastAsia" w:cs="Arial" w:hint="eastAsia"/>
          <w:sz w:val="24"/>
          <w:szCs w:val="24"/>
        </w:rPr>
        <w:t>5</w:t>
      </w:r>
      <w:r w:rsidRPr="00135FF4">
        <w:rPr>
          <w:rFonts w:asciiTheme="minorEastAsia" w:hAnsiTheme="minorEastAsia" w:cs="Arial"/>
          <w:sz w:val="24"/>
          <w:szCs w:val="24"/>
        </w:rPr>
        <w:t>块</w:t>
      </w:r>
      <w:r w:rsidRPr="00135FF4">
        <w:rPr>
          <w:rFonts w:asciiTheme="minorEastAsia" w:hAnsiTheme="minorEastAsia" w:cs="Arial" w:hint="eastAsia"/>
          <w:sz w:val="24"/>
          <w:szCs w:val="24"/>
        </w:rPr>
        <w:t>，</w:t>
      </w:r>
      <w:r w:rsidRPr="00135FF4">
        <w:rPr>
          <w:rFonts w:asciiTheme="minorEastAsia" w:hAnsiTheme="minorEastAsia" w:cs="Arial"/>
          <w:sz w:val="24"/>
          <w:szCs w:val="24"/>
        </w:rPr>
        <w:t>下</w:t>
      </w:r>
      <w:r w:rsidRPr="00135FF4">
        <w:rPr>
          <w:rFonts w:asciiTheme="minorEastAsia" w:hAnsiTheme="minorEastAsia" w:cs="Arial" w:hint="eastAsia"/>
          <w:sz w:val="24"/>
          <w:szCs w:val="24"/>
        </w:rPr>
        <w:t>水平梯级数量不得少于4块</w:t>
      </w:r>
      <w:r w:rsidRPr="00135FF4">
        <w:rPr>
          <w:rFonts w:asciiTheme="minorEastAsia" w:hAnsiTheme="minorEastAsia" w:cs="Arial"/>
          <w:sz w:val="24"/>
          <w:szCs w:val="24"/>
        </w:rPr>
        <w:t>。</w:t>
      </w:r>
    </w:p>
    <w:p w14:paraId="276B0E16"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9 当扶手带外缘与任何障碍物之间距离小于400mm时，在与楼板交叉处以及各交叉设置的自动扶梯之间，应在扶手带上方设置一个无锐利边缘的垂直防护挡板，其高度不应小于0.3m，且至少延伸至扶手带下缘25mm处。</w:t>
      </w:r>
    </w:p>
    <w:p w14:paraId="3FA23475" w14:textId="235957A7" w:rsidR="00ED7F27" w:rsidRPr="00135FF4" w:rsidRDefault="00F74B33"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w:t>
      </w:r>
      <w:r w:rsidR="00F11FAD" w:rsidRPr="00135FF4">
        <w:rPr>
          <w:rFonts w:asciiTheme="minorEastAsia" w:hAnsiTheme="minorEastAsia" w:cs="Arial"/>
          <w:sz w:val="24"/>
          <w:szCs w:val="24"/>
        </w:rPr>
        <w:t>9</w:t>
      </w:r>
      <w:r w:rsidRPr="00135FF4">
        <w:rPr>
          <w:rFonts w:asciiTheme="minorEastAsia" w:hAnsiTheme="minorEastAsia" w:cs="Arial"/>
          <w:sz w:val="24"/>
          <w:szCs w:val="24"/>
        </w:rPr>
        <w:t xml:space="preserve">.4  </w:t>
      </w:r>
      <w:r w:rsidR="00ED7F27" w:rsidRPr="00135FF4">
        <w:rPr>
          <w:rFonts w:asciiTheme="minorEastAsia" w:hAnsiTheme="minorEastAsia" w:cs="Arial"/>
          <w:sz w:val="24"/>
          <w:szCs w:val="24"/>
        </w:rPr>
        <w:t>电梯应满足下列要求：</w:t>
      </w:r>
    </w:p>
    <w:p w14:paraId="4CC33E2D"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sz w:val="24"/>
          <w:szCs w:val="24"/>
        </w:rPr>
        <w:t>1 电梯的</w:t>
      </w:r>
      <w:r w:rsidRPr="00135FF4">
        <w:rPr>
          <w:rFonts w:asciiTheme="minorEastAsia" w:hAnsiTheme="minorEastAsia" w:cs="Arial" w:hint="eastAsia"/>
          <w:sz w:val="24"/>
          <w:szCs w:val="24"/>
        </w:rPr>
        <w:t>配</w:t>
      </w:r>
      <w:r w:rsidRPr="00135FF4">
        <w:rPr>
          <w:rFonts w:asciiTheme="minorEastAsia" w:hAnsiTheme="minorEastAsia" w:cs="Arial"/>
          <w:sz w:val="24"/>
          <w:szCs w:val="24"/>
        </w:rPr>
        <w:t>置应方便残障乘客的使用。</w:t>
      </w:r>
    </w:p>
    <w:p w14:paraId="79351DBC"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sz w:val="24"/>
          <w:szCs w:val="24"/>
        </w:rPr>
        <w:t>2 电梯的操作装置应易于识别、便于操作。</w:t>
      </w:r>
    </w:p>
    <w:p w14:paraId="05C2A9E4"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3 当车站发生火灾时，电梯接收到消防指令后应能自动运行到设定层，并打开电梯门。</w:t>
      </w:r>
    </w:p>
    <w:p w14:paraId="17FC3538"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sz w:val="24"/>
          <w:szCs w:val="24"/>
        </w:rPr>
        <w:t>4 电梯轿厢内应设有专用通信设备，保证内部乘客与外界的通信联络。</w:t>
      </w:r>
    </w:p>
    <w:p w14:paraId="41927152"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sz w:val="24"/>
          <w:szCs w:val="24"/>
        </w:rPr>
        <w:t>5 电梯轿厢内应设视频监视装置。</w:t>
      </w:r>
    </w:p>
    <w:p w14:paraId="2A1237AC"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6 电梯应具备停电紧急救援功能。</w:t>
      </w:r>
    </w:p>
    <w:p w14:paraId="36FD7A02" w14:textId="77777777" w:rsidR="00ED7F27" w:rsidRPr="00135FF4" w:rsidRDefault="00ED7F27" w:rsidP="00562D48">
      <w:pPr>
        <w:snapToGrid w:val="0"/>
        <w:spacing w:line="360" w:lineRule="auto"/>
        <w:ind w:firstLine="420"/>
        <w:rPr>
          <w:rFonts w:asciiTheme="minorEastAsia" w:hAnsiTheme="minorEastAsia" w:cs="Arial"/>
          <w:sz w:val="24"/>
          <w:szCs w:val="24"/>
        </w:rPr>
      </w:pPr>
      <w:r w:rsidRPr="00135FF4">
        <w:rPr>
          <w:rFonts w:asciiTheme="minorEastAsia" w:hAnsiTheme="minorEastAsia" w:cs="Arial" w:hint="eastAsia"/>
          <w:sz w:val="24"/>
          <w:szCs w:val="24"/>
        </w:rPr>
        <w:t>7 电梯井道内不应布置与电梯无关的管线。</w:t>
      </w:r>
    </w:p>
    <w:p w14:paraId="02B1D6CB" w14:textId="77777777" w:rsidR="00787E02" w:rsidRPr="00135FF4" w:rsidRDefault="00294607" w:rsidP="00787E02">
      <w:pPr>
        <w:pStyle w:val="2"/>
        <w:snapToGrid w:val="0"/>
        <w:spacing w:after="0" w:afterAutospacing="0" w:line="360" w:lineRule="auto"/>
        <w:rPr>
          <w:rFonts w:asciiTheme="minorEastAsia" w:hAnsiTheme="minorEastAsia"/>
        </w:rPr>
      </w:pPr>
      <w:bookmarkStart w:id="277" w:name="_Toc518718839"/>
      <w:bookmarkStart w:id="278" w:name="_Toc520188207"/>
      <w:bookmarkStart w:id="279" w:name="_Toc520188396"/>
      <w:bookmarkStart w:id="280" w:name="_Toc520796161"/>
      <w:bookmarkStart w:id="281" w:name="_Toc529244282"/>
      <w:bookmarkStart w:id="282" w:name="_Toc2329516"/>
      <w:bookmarkStart w:id="283" w:name="_Toc27445978"/>
      <w:bookmarkStart w:id="284" w:name="_Toc27446160"/>
      <w:bookmarkStart w:id="285" w:name="_Toc194744578"/>
      <w:bookmarkStart w:id="286" w:name="_Toc484002263"/>
      <w:bookmarkStart w:id="287" w:name="_Toc511392679"/>
      <w:bookmarkStart w:id="288" w:name="_Toc517182182"/>
      <w:bookmarkStart w:id="289" w:name="_Toc522607759"/>
      <w:bookmarkStart w:id="290" w:name="_Toc532895890"/>
      <w:bookmarkStart w:id="291" w:name="_Toc532896455"/>
      <w:bookmarkEnd w:id="265"/>
      <w:bookmarkEnd w:id="266"/>
      <w:bookmarkEnd w:id="267"/>
      <w:bookmarkEnd w:id="268"/>
      <w:bookmarkEnd w:id="269"/>
      <w:bookmarkEnd w:id="270"/>
      <w:bookmarkEnd w:id="271"/>
      <w:bookmarkEnd w:id="272"/>
      <w:bookmarkEnd w:id="273"/>
      <w:bookmarkEnd w:id="274"/>
      <w:bookmarkEnd w:id="275"/>
      <w:bookmarkEnd w:id="276"/>
      <w:r w:rsidRPr="00135FF4">
        <w:rPr>
          <w:rFonts w:asciiTheme="minorEastAsia" w:hAnsiTheme="minorEastAsia"/>
        </w:rPr>
        <w:t>6</w:t>
      </w:r>
      <w:r w:rsidR="00ED7F27" w:rsidRPr="00135FF4">
        <w:rPr>
          <w:rFonts w:asciiTheme="minorEastAsia" w:hAnsiTheme="minorEastAsia"/>
        </w:rPr>
        <w:t>．1</w:t>
      </w:r>
      <w:r w:rsidR="00F11FAD" w:rsidRPr="00135FF4">
        <w:rPr>
          <w:rFonts w:asciiTheme="minorEastAsia" w:hAnsiTheme="minorEastAsia"/>
        </w:rPr>
        <w:t>0</w:t>
      </w:r>
      <w:r w:rsidR="00ED7F27" w:rsidRPr="00135FF4">
        <w:rPr>
          <w:rFonts w:asciiTheme="minorEastAsia" w:hAnsiTheme="minorEastAsia"/>
        </w:rPr>
        <w:t xml:space="preserve"> </w:t>
      </w:r>
      <w:bookmarkEnd w:id="277"/>
      <w:bookmarkEnd w:id="278"/>
      <w:bookmarkEnd w:id="279"/>
      <w:bookmarkEnd w:id="280"/>
      <w:bookmarkEnd w:id="281"/>
      <w:bookmarkEnd w:id="282"/>
      <w:bookmarkEnd w:id="283"/>
      <w:bookmarkEnd w:id="284"/>
      <w:bookmarkEnd w:id="285"/>
      <w:r w:rsidR="00ED7F27" w:rsidRPr="00135FF4">
        <w:rPr>
          <w:rFonts w:asciiTheme="minorEastAsia" w:hAnsiTheme="minorEastAsia" w:hint="eastAsia"/>
        </w:rPr>
        <w:t>站台屏蔽门</w:t>
      </w:r>
      <w:bookmarkEnd w:id="286"/>
      <w:bookmarkEnd w:id="287"/>
      <w:bookmarkEnd w:id="288"/>
      <w:bookmarkEnd w:id="289"/>
      <w:r w:rsidR="00787E02" w:rsidRPr="00135FF4">
        <w:rPr>
          <w:rFonts w:asciiTheme="minorEastAsia" w:hAnsiTheme="minorEastAsia" w:hint="eastAsia"/>
        </w:rPr>
        <w:t>系统</w:t>
      </w:r>
      <w:bookmarkEnd w:id="290"/>
      <w:bookmarkEnd w:id="291"/>
    </w:p>
    <w:p w14:paraId="2FE3C743" w14:textId="347383A1" w:rsidR="00ED7F27" w:rsidRPr="00135FF4" w:rsidRDefault="00F11FAD" w:rsidP="00787E0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294607" w:rsidRPr="00135FF4">
        <w:rPr>
          <w:rFonts w:asciiTheme="minorEastAsia" w:hAnsiTheme="minorEastAsia"/>
          <w:sz w:val="24"/>
          <w:szCs w:val="24"/>
        </w:rPr>
        <w:t xml:space="preserve">.1  </w:t>
      </w:r>
      <w:r w:rsidR="00ED7F27" w:rsidRPr="00135FF4">
        <w:rPr>
          <w:rFonts w:asciiTheme="minorEastAsia" w:hAnsiTheme="minorEastAsia" w:hint="eastAsia"/>
          <w:sz w:val="24"/>
          <w:szCs w:val="24"/>
        </w:rPr>
        <w:t>站台屏蔽门的安装和运行应保证乘客顺利通过，应满足列车停靠在站台任意位置时车上乘客的应急疏散需要。</w:t>
      </w:r>
    </w:p>
    <w:p w14:paraId="13B15863" w14:textId="4E8D990B" w:rsidR="00ED7F27" w:rsidRPr="00135FF4" w:rsidRDefault="00F11FAD" w:rsidP="00562D48">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294607" w:rsidRPr="00135FF4">
        <w:rPr>
          <w:rFonts w:asciiTheme="minorEastAsia" w:hAnsiTheme="minorEastAsia"/>
          <w:sz w:val="24"/>
          <w:szCs w:val="24"/>
        </w:rPr>
        <w:t xml:space="preserve">.2  </w:t>
      </w:r>
      <w:r w:rsidR="00ED7F27" w:rsidRPr="00135FF4">
        <w:rPr>
          <w:rFonts w:asciiTheme="minorEastAsia" w:hAnsiTheme="minorEastAsia" w:hint="eastAsia"/>
          <w:sz w:val="24"/>
          <w:szCs w:val="24"/>
        </w:rPr>
        <w:t>站台屏蔽门的结构应能承受人的挤压和活塞风载荷的作用。</w:t>
      </w:r>
    </w:p>
    <w:p w14:paraId="193FBFFB" w14:textId="293527DE" w:rsidR="00ED7F27" w:rsidRPr="00135FF4" w:rsidRDefault="00F11FAD" w:rsidP="00562D48">
      <w:pPr>
        <w:tabs>
          <w:tab w:val="left" w:pos="540"/>
        </w:tabs>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294607" w:rsidRPr="00135FF4">
        <w:rPr>
          <w:rFonts w:asciiTheme="minorEastAsia" w:hAnsiTheme="minorEastAsia"/>
          <w:sz w:val="24"/>
          <w:szCs w:val="24"/>
        </w:rPr>
        <w:t xml:space="preserve">.3  </w:t>
      </w:r>
      <w:r w:rsidR="00ED7F27" w:rsidRPr="00135FF4">
        <w:rPr>
          <w:rFonts w:asciiTheme="minorEastAsia" w:hAnsiTheme="minorEastAsia" w:hint="eastAsia"/>
          <w:sz w:val="24"/>
          <w:szCs w:val="24"/>
        </w:rPr>
        <w:t>在正常工作模式时，站台屏蔽门应由司机或信号系统监控，并应保证站台屏蔽门关闭不到位时，列车不能启动或进站。</w:t>
      </w:r>
    </w:p>
    <w:p w14:paraId="3DB4BE73" w14:textId="77474690" w:rsidR="00ED7F27" w:rsidRPr="00135FF4" w:rsidRDefault="00F11FAD" w:rsidP="00562D48">
      <w:pPr>
        <w:tabs>
          <w:tab w:val="left" w:pos="540"/>
        </w:tabs>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687188" w:rsidRPr="00135FF4">
        <w:rPr>
          <w:rFonts w:asciiTheme="minorEastAsia" w:hAnsiTheme="minorEastAsia"/>
          <w:sz w:val="24"/>
          <w:szCs w:val="24"/>
        </w:rPr>
        <w:t xml:space="preserve">.4  </w:t>
      </w:r>
      <w:r w:rsidR="00ED7F27" w:rsidRPr="00135FF4">
        <w:rPr>
          <w:rFonts w:asciiTheme="minorEastAsia" w:hAnsiTheme="minorEastAsia" w:hint="eastAsia"/>
          <w:sz w:val="24"/>
          <w:szCs w:val="24"/>
        </w:rPr>
        <w:t>站台屏蔽门应具有在站台侧或轨道侧手动打开或关闭每一扇滑动门的功能。</w:t>
      </w:r>
    </w:p>
    <w:p w14:paraId="110BF1D3" w14:textId="046AF721" w:rsidR="00ED7F27" w:rsidRPr="00135FF4" w:rsidRDefault="00F11FAD" w:rsidP="00562D48">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687188" w:rsidRPr="00135FF4">
        <w:rPr>
          <w:rFonts w:asciiTheme="minorEastAsia" w:hAnsiTheme="minorEastAsia"/>
          <w:sz w:val="24"/>
          <w:szCs w:val="24"/>
        </w:rPr>
        <w:t xml:space="preserve">.5  </w:t>
      </w:r>
      <w:r w:rsidR="00ED7F27" w:rsidRPr="00135FF4">
        <w:rPr>
          <w:rFonts w:asciiTheme="minorEastAsia" w:hAnsiTheme="minorEastAsia" w:hint="eastAsia"/>
          <w:sz w:val="24"/>
          <w:szCs w:val="24"/>
        </w:rPr>
        <w:t>站台屏蔽门应设置应急门；站台屏蔽门两端应设置供工作人员使用的专用工作门。应急门和工作门不受站台屏蔽门系统的控制。</w:t>
      </w:r>
    </w:p>
    <w:p w14:paraId="1248E31A" w14:textId="1697675C" w:rsidR="00ED7F27" w:rsidRPr="00135FF4" w:rsidRDefault="00F11FA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lastRenderedPageBreak/>
        <w:t>6.10</w:t>
      </w:r>
      <w:r w:rsidR="00687188" w:rsidRPr="00135FF4">
        <w:rPr>
          <w:rFonts w:asciiTheme="minorEastAsia" w:hAnsiTheme="minorEastAsia" w:cs="Arial"/>
          <w:sz w:val="24"/>
          <w:szCs w:val="24"/>
        </w:rPr>
        <w:t xml:space="preserve">.6  </w:t>
      </w:r>
      <w:r w:rsidR="00ED7F27" w:rsidRPr="00135FF4">
        <w:rPr>
          <w:rFonts w:asciiTheme="minorEastAsia" w:hAnsiTheme="minorEastAsia" w:cs="Arial" w:hint="eastAsia"/>
          <w:sz w:val="24"/>
          <w:szCs w:val="24"/>
        </w:rPr>
        <w:t>站台</w:t>
      </w:r>
      <w:proofErr w:type="gramStart"/>
      <w:r w:rsidR="00ED7F27" w:rsidRPr="00135FF4">
        <w:rPr>
          <w:rFonts w:asciiTheme="minorEastAsia" w:hAnsiTheme="minorEastAsia" w:cs="Arial"/>
          <w:sz w:val="24"/>
          <w:szCs w:val="24"/>
        </w:rPr>
        <w:t>门系统</w:t>
      </w:r>
      <w:proofErr w:type="gramEnd"/>
      <w:r w:rsidR="00ED7F27" w:rsidRPr="00135FF4">
        <w:rPr>
          <w:rFonts w:asciiTheme="minorEastAsia" w:hAnsiTheme="minorEastAsia" w:cs="Arial" w:hint="eastAsia"/>
          <w:sz w:val="24"/>
          <w:szCs w:val="24"/>
        </w:rPr>
        <w:t>应</w:t>
      </w:r>
      <w:r w:rsidR="00ED7F27" w:rsidRPr="00135FF4">
        <w:rPr>
          <w:rFonts w:asciiTheme="minorEastAsia" w:hAnsiTheme="minorEastAsia" w:cs="Arial"/>
          <w:sz w:val="24"/>
          <w:szCs w:val="24"/>
        </w:rPr>
        <w:t>按一级负荷供电，</w:t>
      </w:r>
      <w:r w:rsidR="00ED7F27" w:rsidRPr="00135FF4">
        <w:rPr>
          <w:rFonts w:asciiTheme="minorEastAsia" w:hAnsiTheme="minorEastAsia" w:cs="Arial" w:hint="eastAsia"/>
          <w:sz w:val="24"/>
          <w:szCs w:val="24"/>
        </w:rPr>
        <w:t>并</w:t>
      </w:r>
      <w:r w:rsidR="00ED7F27" w:rsidRPr="00135FF4">
        <w:rPr>
          <w:rFonts w:asciiTheme="minorEastAsia" w:hAnsiTheme="minorEastAsia" w:cs="Arial"/>
          <w:sz w:val="24"/>
          <w:szCs w:val="24"/>
        </w:rPr>
        <w:t>设置备用电源。</w:t>
      </w:r>
    </w:p>
    <w:p w14:paraId="113D1FCF" w14:textId="4964FB01" w:rsidR="00ED7F27" w:rsidRPr="00135FF4" w:rsidRDefault="00F11FA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6.10</w:t>
      </w:r>
      <w:r w:rsidR="00687188" w:rsidRPr="00135FF4">
        <w:rPr>
          <w:rFonts w:asciiTheme="minorEastAsia" w:hAnsiTheme="minorEastAsia" w:cs="Arial"/>
          <w:sz w:val="24"/>
          <w:szCs w:val="24"/>
        </w:rPr>
        <w:t xml:space="preserve">.7  </w:t>
      </w:r>
      <w:r w:rsidR="00ED7F27" w:rsidRPr="00135FF4">
        <w:rPr>
          <w:rFonts w:asciiTheme="minorEastAsia" w:hAnsiTheme="minorEastAsia" w:cs="Arial" w:hint="eastAsia"/>
          <w:sz w:val="24"/>
          <w:szCs w:val="24"/>
        </w:rPr>
        <w:t>驱动电源的输出回路数应保证对应一节车厢的其中一个回路电源故障时，该节车厢其余滑动门</w:t>
      </w:r>
      <w:r w:rsidR="00ED7F27" w:rsidRPr="00135FF4">
        <w:rPr>
          <w:rFonts w:asciiTheme="minorEastAsia" w:hAnsiTheme="minorEastAsia" w:cs="Arial"/>
          <w:sz w:val="24"/>
          <w:szCs w:val="24"/>
        </w:rPr>
        <w:t>能够正常工作</w:t>
      </w:r>
      <w:r w:rsidR="00ED7F27" w:rsidRPr="00135FF4">
        <w:rPr>
          <w:rFonts w:asciiTheme="minorEastAsia" w:hAnsiTheme="minorEastAsia" w:cs="Arial" w:hint="eastAsia"/>
          <w:sz w:val="24"/>
          <w:szCs w:val="24"/>
        </w:rPr>
        <w:t>。</w:t>
      </w:r>
    </w:p>
    <w:p w14:paraId="70FA06FD" w14:textId="14F3B6F6" w:rsidR="00ED7F27" w:rsidRPr="00135FF4" w:rsidRDefault="00F11FA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6.10</w:t>
      </w:r>
      <w:r w:rsidR="00687188" w:rsidRPr="00135FF4">
        <w:rPr>
          <w:rFonts w:asciiTheme="minorEastAsia" w:hAnsiTheme="minorEastAsia" w:cs="Arial"/>
          <w:sz w:val="24"/>
          <w:szCs w:val="24"/>
        </w:rPr>
        <w:t xml:space="preserve">.8  </w:t>
      </w:r>
      <w:r w:rsidR="00ED7F27" w:rsidRPr="00135FF4">
        <w:rPr>
          <w:rFonts w:asciiTheme="minorEastAsia" w:hAnsiTheme="minorEastAsia" w:cs="Arial" w:hint="eastAsia"/>
          <w:sz w:val="24"/>
          <w:szCs w:val="24"/>
        </w:rPr>
        <w:t>站台屏蔽门应具有障碍物探测功能。</w:t>
      </w:r>
    </w:p>
    <w:p w14:paraId="1787C33E" w14:textId="5000E894" w:rsidR="00644A7D" w:rsidRPr="00135FF4" w:rsidRDefault="00F11FAD"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6.10</w:t>
      </w:r>
      <w:r w:rsidR="00687188" w:rsidRPr="00135FF4">
        <w:rPr>
          <w:rFonts w:asciiTheme="minorEastAsia" w:hAnsiTheme="minorEastAsia" w:cs="Arial"/>
          <w:sz w:val="24"/>
          <w:szCs w:val="24"/>
        </w:rPr>
        <w:t xml:space="preserve">.9  </w:t>
      </w:r>
      <w:r w:rsidR="00644A7D" w:rsidRPr="00135FF4">
        <w:rPr>
          <w:rFonts w:asciiTheme="minorEastAsia" w:hAnsiTheme="minorEastAsia" w:cs="Arial"/>
          <w:sz w:val="24"/>
          <w:szCs w:val="24"/>
        </w:rPr>
        <w:t>地下车站站台</w:t>
      </w:r>
      <w:r w:rsidR="00644A7D" w:rsidRPr="00135FF4">
        <w:rPr>
          <w:rFonts w:asciiTheme="minorEastAsia" w:hAnsiTheme="minorEastAsia" w:cs="Arial" w:hint="eastAsia"/>
          <w:sz w:val="24"/>
          <w:szCs w:val="24"/>
        </w:rPr>
        <w:t>屏蔽</w:t>
      </w:r>
      <w:r w:rsidR="00644A7D" w:rsidRPr="00135FF4">
        <w:rPr>
          <w:rFonts w:asciiTheme="minorEastAsia" w:hAnsiTheme="minorEastAsia" w:cs="Arial"/>
          <w:sz w:val="24"/>
          <w:szCs w:val="24"/>
        </w:rPr>
        <w:t>门系统的绝缘材料、密封材料和电线电缆等应采用无卤、</w:t>
      </w:r>
      <w:proofErr w:type="gramStart"/>
      <w:r w:rsidR="00644A7D" w:rsidRPr="00135FF4">
        <w:rPr>
          <w:rFonts w:asciiTheme="minorEastAsia" w:hAnsiTheme="minorEastAsia" w:cs="Arial"/>
          <w:sz w:val="24"/>
          <w:szCs w:val="24"/>
        </w:rPr>
        <w:t>低烟的</w:t>
      </w:r>
      <w:proofErr w:type="gramEnd"/>
      <w:r w:rsidR="00644A7D" w:rsidRPr="00135FF4">
        <w:rPr>
          <w:rFonts w:asciiTheme="minorEastAsia" w:hAnsiTheme="minorEastAsia" w:cs="Arial"/>
          <w:sz w:val="24"/>
          <w:szCs w:val="24"/>
        </w:rPr>
        <w:t>阻燃材料；地面和高架车站站台</w:t>
      </w:r>
      <w:proofErr w:type="gramStart"/>
      <w:r w:rsidR="00644A7D" w:rsidRPr="00135FF4">
        <w:rPr>
          <w:rFonts w:asciiTheme="minorEastAsia" w:hAnsiTheme="minorEastAsia" w:cs="Arial"/>
          <w:sz w:val="24"/>
          <w:szCs w:val="24"/>
        </w:rPr>
        <w:t>门系统</w:t>
      </w:r>
      <w:proofErr w:type="gramEnd"/>
      <w:r w:rsidR="00644A7D" w:rsidRPr="00135FF4">
        <w:rPr>
          <w:rFonts w:asciiTheme="minorEastAsia" w:hAnsiTheme="minorEastAsia" w:cs="Arial"/>
          <w:sz w:val="24"/>
          <w:szCs w:val="24"/>
        </w:rPr>
        <w:t>的绝缘材料、密封材料和电线电缆等应采用低卤、</w:t>
      </w:r>
      <w:proofErr w:type="gramStart"/>
      <w:r w:rsidR="00644A7D" w:rsidRPr="00135FF4">
        <w:rPr>
          <w:rFonts w:asciiTheme="minorEastAsia" w:hAnsiTheme="minorEastAsia" w:cs="Arial"/>
          <w:sz w:val="24"/>
          <w:szCs w:val="24"/>
        </w:rPr>
        <w:t>低烟的</w:t>
      </w:r>
      <w:proofErr w:type="gramEnd"/>
      <w:r w:rsidR="00644A7D" w:rsidRPr="00135FF4">
        <w:rPr>
          <w:rFonts w:asciiTheme="minorEastAsia" w:hAnsiTheme="minorEastAsia" w:cs="Arial"/>
          <w:sz w:val="24"/>
          <w:szCs w:val="24"/>
        </w:rPr>
        <w:t>阻燃材料</w:t>
      </w:r>
      <w:r w:rsidR="00644A7D" w:rsidRPr="00135FF4">
        <w:rPr>
          <w:rFonts w:asciiTheme="minorEastAsia" w:hAnsiTheme="minorEastAsia" w:cs="Arial" w:hint="eastAsia"/>
          <w:sz w:val="24"/>
          <w:szCs w:val="24"/>
        </w:rPr>
        <w:t>，且</w:t>
      </w:r>
      <w:proofErr w:type="gramStart"/>
      <w:r w:rsidR="00644A7D" w:rsidRPr="00135FF4">
        <w:rPr>
          <w:rFonts w:asciiTheme="minorEastAsia" w:hAnsiTheme="minorEastAsia" w:cs="Arial" w:hint="eastAsia"/>
          <w:sz w:val="24"/>
          <w:szCs w:val="24"/>
        </w:rPr>
        <w:t>不</w:t>
      </w:r>
      <w:proofErr w:type="gramEnd"/>
      <w:r w:rsidR="00644A7D" w:rsidRPr="00135FF4">
        <w:rPr>
          <w:rFonts w:asciiTheme="minorEastAsia" w:hAnsiTheme="minorEastAsia" w:cs="Arial" w:hint="eastAsia"/>
          <w:sz w:val="24"/>
          <w:szCs w:val="24"/>
        </w:rPr>
        <w:t>含有放射性成分的产品</w:t>
      </w:r>
      <w:r w:rsidR="00644A7D" w:rsidRPr="00135FF4">
        <w:rPr>
          <w:rFonts w:asciiTheme="minorEastAsia" w:hAnsiTheme="minorEastAsia" w:cs="Arial"/>
          <w:sz w:val="24"/>
          <w:szCs w:val="24"/>
        </w:rPr>
        <w:t>。</w:t>
      </w:r>
    </w:p>
    <w:p w14:paraId="33A14FDA" w14:textId="549C2EF1" w:rsidR="00ED7F27" w:rsidRPr="00135FF4" w:rsidRDefault="000B30C6" w:rsidP="00A40397">
      <w:pPr>
        <w:pStyle w:val="2"/>
        <w:rPr>
          <w:rFonts w:asciiTheme="minorEastAsia" w:hAnsiTheme="minorEastAsia"/>
        </w:rPr>
      </w:pPr>
      <w:bookmarkStart w:id="292" w:name="_Toc511392681"/>
      <w:bookmarkStart w:id="293" w:name="_Toc517182184"/>
      <w:bookmarkStart w:id="294" w:name="_Toc522607761"/>
      <w:bookmarkStart w:id="295" w:name="_Toc532895891"/>
      <w:bookmarkStart w:id="296" w:name="_Toc532896456"/>
      <w:r w:rsidRPr="00135FF4">
        <w:rPr>
          <w:rFonts w:asciiTheme="minorEastAsia" w:hAnsiTheme="minorEastAsia"/>
        </w:rPr>
        <w:t>6.11</w:t>
      </w:r>
      <w:r w:rsidR="00ED7F27" w:rsidRPr="00135FF4">
        <w:rPr>
          <w:rFonts w:asciiTheme="minorEastAsia" w:hAnsiTheme="minorEastAsia" w:hint="eastAsia"/>
        </w:rPr>
        <w:t>乘客信息系统</w:t>
      </w:r>
      <w:bookmarkEnd w:id="292"/>
      <w:bookmarkEnd w:id="293"/>
      <w:bookmarkEnd w:id="294"/>
      <w:bookmarkEnd w:id="295"/>
      <w:bookmarkEnd w:id="296"/>
    </w:p>
    <w:p w14:paraId="42094AA2" w14:textId="1331B2BB" w:rsidR="001079C6" w:rsidRPr="00135FF4" w:rsidRDefault="001079C6"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6.11.1</w:t>
      </w:r>
      <w:r w:rsidR="00687188" w:rsidRPr="00135FF4">
        <w:rPr>
          <w:rFonts w:asciiTheme="minorEastAsia" w:hAnsiTheme="minorEastAsia" w:cs="Arial"/>
          <w:sz w:val="24"/>
          <w:szCs w:val="24"/>
        </w:rPr>
        <w:t xml:space="preserve"> </w:t>
      </w:r>
      <w:r w:rsidR="00ED7F27" w:rsidRPr="00135FF4">
        <w:rPr>
          <w:rFonts w:asciiTheme="minorEastAsia" w:hAnsiTheme="minorEastAsia" w:cs="Arial" w:hint="eastAsia"/>
          <w:sz w:val="24"/>
          <w:szCs w:val="24"/>
        </w:rPr>
        <w:t>乘客信息系统应适应城市轨道交通网络化运营的需要，</w:t>
      </w:r>
      <w:r w:rsidR="000B30C6" w:rsidRPr="00135FF4">
        <w:rPr>
          <w:rFonts w:asciiTheme="minorEastAsia" w:hAnsiTheme="minorEastAsia" w:cs="Arial" w:hint="eastAsia"/>
          <w:sz w:val="24"/>
          <w:szCs w:val="24"/>
        </w:rPr>
        <w:t>应</w:t>
      </w:r>
      <w:r w:rsidR="000B30C6" w:rsidRPr="00135FF4">
        <w:rPr>
          <w:rFonts w:asciiTheme="minorEastAsia" w:hAnsiTheme="minorEastAsia" w:cs="Arial"/>
          <w:sz w:val="24"/>
          <w:szCs w:val="24"/>
        </w:rPr>
        <w:t>实时</w:t>
      </w:r>
      <w:r w:rsidR="000B30C6" w:rsidRPr="00135FF4">
        <w:rPr>
          <w:rFonts w:asciiTheme="minorEastAsia" w:hAnsiTheme="minorEastAsia" w:cs="Arial" w:hint="eastAsia"/>
          <w:sz w:val="24"/>
          <w:szCs w:val="24"/>
        </w:rPr>
        <w:t>提供正确的</w:t>
      </w:r>
      <w:r w:rsidR="00ED7F27" w:rsidRPr="00135FF4">
        <w:rPr>
          <w:rFonts w:asciiTheme="minorEastAsia" w:hAnsiTheme="minorEastAsia" w:cs="Arial" w:hint="eastAsia"/>
          <w:sz w:val="24"/>
          <w:szCs w:val="24"/>
        </w:rPr>
        <w:t>乘客乘车信息</w:t>
      </w:r>
      <w:r w:rsidR="000B30C6" w:rsidRPr="00135FF4">
        <w:rPr>
          <w:rFonts w:asciiTheme="minorEastAsia" w:hAnsiTheme="minorEastAsia" w:cs="Arial" w:hint="eastAsia"/>
          <w:sz w:val="24"/>
          <w:szCs w:val="24"/>
        </w:rPr>
        <w:t>和</w:t>
      </w:r>
      <w:r w:rsidR="00ED7F27" w:rsidRPr="00135FF4">
        <w:rPr>
          <w:rFonts w:asciiTheme="minorEastAsia" w:hAnsiTheme="minorEastAsia" w:cs="Arial" w:hint="eastAsia"/>
          <w:sz w:val="24"/>
          <w:szCs w:val="24"/>
        </w:rPr>
        <w:t>服务信息</w:t>
      </w:r>
      <w:r w:rsidR="002C7FF8" w:rsidRPr="00135FF4">
        <w:rPr>
          <w:rFonts w:asciiTheme="minorEastAsia" w:hAnsiTheme="minorEastAsia" w:cs="Arial" w:hint="eastAsia"/>
          <w:sz w:val="24"/>
          <w:szCs w:val="24"/>
        </w:rPr>
        <w:t>，</w:t>
      </w:r>
      <w:r w:rsidRPr="00135FF4">
        <w:rPr>
          <w:rFonts w:asciiTheme="minorEastAsia" w:hAnsiTheme="minorEastAsia" w:cs="Arial" w:hint="eastAsia"/>
          <w:sz w:val="24"/>
          <w:szCs w:val="24"/>
        </w:rPr>
        <w:t>城市轨道交通设施、设备、装备、服务、故障、安全和应急指导等公开信息。</w:t>
      </w:r>
    </w:p>
    <w:p w14:paraId="0AA38018" w14:textId="0C073F67" w:rsidR="001079C6" w:rsidRPr="00135FF4" w:rsidRDefault="001079C6" w:rsidP="00562D48">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6</w:t>
      </w:r>
      <w:r w:rsidRPr="00135FF4">
        <w:rPr>
          <w:rFonts w:asciiTheme="minorEastAsia" w:hAnsiTheme="minorEastAsia" w:cs="Arial"/>
          <w:sz w:val="24"/>
          <w:szCs w:val="24"/>
        </w:rPr>
        <w:t>.11.2</w:t>
      </w:r>
      <w:r w:rsidRPr="00135FF4">
        <w:rPr>
          <w:rFonts w:asciiTheme="minorEastAsia" w:hAnsiTheme="minorEastAsia" w:cs="Arial" w:hint="eastAsia"/>
          <w:sz w:val="24"/>
          <w:szCs w:val="24"/>
        </w:rPr>
        <w:t>城市</w:t>
      </w:r>
      <w:r w:rsidRPr="00135FF4">
        <w:rPr>
          <w:rFonts w:asciiTheme="minorEastAsia" w:hAnsiTheme="minorEastAsia" w:cs="Arial"/>
          <w:sz w:val="24"/>
          <w:szCs w:val="24"/>
        </w:rPr>
        <w:t>轨道交通系统</w:t>
      </w:r>
      <w:r w:rsidR="002C7FF8" w:rsidRPr="00135FF4">
        <w:rPr>
          <w:rFonts w:asciiTheme="minorEastAsia" w:hAnsiTheme="minorEastAsia" w:cs="Arial"/>
          <w:sz w:val="24"/>
          <w:szCs w:val="24"/>
        </w:rPr>
        <w:t>应包括</w:t>
      </w:r>
      <w:r w:rsidRPr="00135FF4">
        <w:rPr>
          <w:rFonts w:asciiTheme="minorEastAsia" w:hAnsiTheme="minorEastAsia" w:cs="Arial" w:hint="eastAsia"/>
          <w:sz w:val="24"/>
          <w:szCs w:val="24"/>
        </w:rPr>
        <w:t>以下规范</w:t>
      </w:r>
      <w:r w:rsidRPr="00135FF4">
        <w:rPr>
          <w:rFonts w:asciiTheme="minorEastAsia" w:hAnsiTheme="minorEastAsia" w:cs="Arial"/>
          <w:sz w:val="24"/>
          <w:szCs w:val="24"/>
        </w:rPr>
        <w:t>的</w:t>
      </w:r>
      <w:r w:rsidRPr="00135FF4">
        <w:rPr>
          <w:rFonts w:asciiTheme="minorEastAsia" w:hAnsiTheme="minorEastAsia" w:cs="Arial" w:hint="eastAsia"/>
          <w:sz w:val="24"/>
          <w:szCs w:val="24"/>
        </w:rPr>
        <w:t>信息设施</w:t>
      </w:r>
      <w:r w:rsidRPr="00135FF4">
        <w:rPr>
          <w:rFonts w:asciiTheme="minorEastAsia" w:hAnsiTheme="minorEastAsia" w:cs="Arial"/>
          <w:sz w:val="24"/>
          <w:szCs w:val="24"/>
        </w:rPr>
        <w:t>设备：</w:t>
      </w:r>
    </w:p>
    <w:p w14:paraId="56B4918A" w14:textId="17FB65C4" w:rsidR="001079C6" w:rsidRPr="00135FF4" w:rsidRDefault="001079C6" w:rsidP="001079C6">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1）全国统一的客运服务标志；</w:t>
      </w:r>
    </w:p>
    <w:p w14:paraId="1DBB713D" w14:textId="21B717C3" w:rsidR="002722A4" w:rsidRPr="00135FF4" w:rsidRDefault="002722A4" w:rsidP="002722A4">
      <w:pPr>
        <w:snapToGrid w:val="0"/>
        <w:spacing w:line="360" w:lineRule="auto"/>
        <w:ind w:firstLineChars="200" w:firstLine="480"/>
        <w:rPr>
          <w:rFonts w:asciiTheme="minorEastAsia" w:hAnsiTheme="minorEastAsia" w:cs="Arial"/>
          <w:sz w:val="24"/>
        </w:rPr>
      </w:pPr>
      <w:r w:rsidRPr="00135FF4">
        <w:rPr>
          <w:rFonts w:asciiTheme="minorEastAsia" w:hAnsiTheme="minorEastAsia" w:cs="Arial"/>
          <w:sz w:val="24"/>
        </w:rPr>
        <w:t>2</w:t>
      </w:r>
      <w:r w:rsidRPr="00135FF4">
        <w:rPr>
          <w:rFonts w:asciiTheme="minorEastAsia" w:hAnsiTheme="minorEastAsia" w:cs="Arial" w:hint="eastAsia"/>
          <w:sz w:val="24"/>
        </w:rPr>
        <w:t>）完善的事故疏散和</w:t>
      </w:r>
      <w:r w:rsidRPr="00135FF4">
        <w:rPr>
          <w:rFonts w:asciiTheme="minorEastAsia" w:hAnsiTheme="minorEastAsia" w:cs="Arial" w:hint="eastAsia"/>
          <w:sz w:val="24"/>
          <w:szCs w:val="24"/>
        </w:rPr>
        <w:t>安全标志</w:t>
      </w:r>
      <w:r w:rsidRPr="00135FF4">
        <w:rPr>
          <w:rFonts w:asciiTheme="minorEastAsia" w:hAnsiTheme="minorEastAsia" w:cs="Arial" w:hint="eastAsia"/>
          <w:sz w:val="24"/>
        </w:rPr>
        <w:t>。</w:t>
      </w:r>
    </w:p>
    <w:p w14:paraId="4E8138DC" w14:textId="2DA27C78" w:rsidR="00ED7F27" w:rsidRPr="00135FF4" w:rsidRDefault="002722A4" w:rsidP="001079C6">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3</w:t>
      </w:r>
      <w:r w:rsidR="001079C6" w:rsidRPr="00135FF4">
        <w:rPr>
          <w:rFonts w:asciiTheme="minorEastAsia" w:hAnsiTheme="minorEastAsia" w:cs="Arial"/>
          <w:sz w:val="24"/>
          <w:szCs w:val="24"/>
        </w:rPr>
        <w:t>）</w:t>
      </w:r>
      <w:r w:rsidR="002C7FF8" w:rsidRPr="00135FF4">
        <w:rPr>
          <w:rFonts w:asciiTheme="minorEastAsia" w:hAnsiTheme="minorEastAsia" w:cs="Arial" w:hint="eastAsia"/>
          <w:sz w:val="24"/>
          <w:szCs w:val="24"/>
        </w:rPr>
        <w:t>车站发车时间、到达时间、车站等运营服务信息的电子显示屏等运营服务设施</w:t>
      </w:r>
      <w:r w:rsidR="00ED7F27" w:rsidRPr="00135FF4">
        <w:rPr>
          <w:rFonts w:asciiTheme="minorEastAsia" w:hAnsiTheme="minorEastAsia" w:cs="Arial" w:hint="eastAsia"/>
          <w:sz w:val="24"/>
          <w:szCs w:val="24"/>
        </w:rPr>
        <w:t>。</w:t>
      </w:r>
    </w:p>
    <w:p w14:paraId="4E6F2185" w14:textId="291A1522" w:rsidR="00ED7F27" w:rsidRPr="00135FF4" w:rsidRDefault="001079C6"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6.11.3</w:t>
      </w:r>
      <w:r w:rsidR="00687188" w:rsidRPr="00135FF4">
        <w:rPr>
          <w:rFonts w:asciiTheme="minorEastAsia" w:hAnsiTheme="minorEastAsia" w:cs="Arial"/>
          <w:sz w:val="24"/>
          <w:szCs w:val="24"/>
        </w:rPr>
        <w:t xml:space="preserve"> </w:t>
      </w:r>
      <w:r w:rsidR="00ED7F27" w:rsidRPr="00135FF4">
        <w:rPr>
          <w:rFonts w:asciiTheme="minorEastAsia" w:hAnsiTheme="minorEastAsia" w:cs="Arial" w:hint="eastAsia"/>
          <w:sz w:val="24"/>
          <w:szCs w:val="24"/>
        </w:rPr>
        <w:t>乘客信息系统应能在紧急情况下，显示辅助引导信息。</w:t>
      </w:r>
    </w:p>
    <w:p w14:paraId="6BA6514E" w14:textId="18CA6F3C" w:rsidR="00ED7F27" w:rsidRPr="00135FF4" w:rsidRDefault="001079C6"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6.11.4</w:t>
      </w:r>
      <w:r w:rsidR="00687188" w:rsidRPr="00135FF4">
        <w:rPr>
          <w:rFonts w:asciiTheme="minorEastAsia" w:hAnsiTheme="minorEastAsia" w:cs="Arial"/>
          <w:sz w:val="24"/>
          <w:szCs w:val="24"/>
        </w:rPr>
        <w:t xml:space="preserve"> </w:t>
      </w:r>
      <w:r w:rsidR="00ED7F27" w:rsidRPr="00135FF4">
        <w:rPr>
          <w:rFonts w:asciiTheme="minorEastAsia" w:hAnsiTheme="minorEastAsia" w:cs="Arial" w:hint="eastAsia"/>
          <w:sz w:val="24"/>
          <w:szCs w:val="24"/>
        </w:rPr>
        <w:t>乘客信息系统设备应符合中国国家</w:t>
      </w:r>
      <w:r w:rsidR="000B30C6" w:rsidRPr="00135FF4">
        <w:rPr>
          <w:rFonts w:asciiTheme="minorEastAsia" w:hAnsiTheme="minorEastAsia" w:cs="Arial" w:hint="eastAsia"/>
          <w:sz w:val="24"/>
          <w:szCs w:val="24"/>
        </w:rPr>
        <w:t>人体健康安全和</w:t>
      </w:r>
      <w:r w:rsidR="00ED7F27" w:rsidRPr="00135FF4">
        <w:rPr>
          <w:rFonts w:asciiTheme="minorEastAsia" w:hAnsiTheme="minorEastAsia" w:cs="Arial" w:hint="eastAsia"/>
          <w:sz w:val="24"/>
          <w:szCs w:val="24"/>
        </w:rPr>
        <w:t>环保标准。</w:t>
      </w:r>
    </w:p>
    <w:p w14:paraId="49AC9256" w14:textId="1A03A480" w:rsidR="00FD07C1" w:rsidRPr="00135FF4" w:rsidRDefault="001079C6" w:rsidP="00562D48">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6.11.5</w:t>
      </w:r>
      <w:r w:rsidR="008D2F71" w:rsidRPr="00135FF4">
        <w:rPr>
          <w:rFonts w:asciiTheme="minorEastAsia" w:hAnsiTheme="minorEastAsia" w:cs="Arial" w:hint="eastAsia"/>
          <w:sz w:val="24"/>
          <w:szCs w:val="24"/>
        </w:rPr>
        <w:t xml:space="preserve"> </w:t>
      </w:r>
      <w:r w:rsidR="00ED7F27" w:rsidRPr="00135FF4">
        <w:rPr>
          <w:rFonts w:asciiTheme="minorEastAsia" w:hAnsiTheme="minorEastAsia" w:cs="Arial" w:hint="eastAsia"/>
          <w:sz w:val="24"/>
          <w:szCs w:val="24"/>
        </w:rPr>
        <w:t>乘客信息系统的数据线与电源线不应共用电缆，并不应敷设在同一根金属套管内。</w:t>
      </w:r>
    </w:p>
    <w:p w14:paraId="1B60A4AC" w14:textId="2B9C3A59" w:rsidR="00ED7F27" w:rsidRPr="00135FF4" w:rsidRDefault="000B30C6" w:rsidP="00A40397">
      <w:pPr>
        <w:pStyle w:val="2"/>
        <w:rPr>
          <w:rFonts w:asciiTheme="minorEastAsia" w:hAnsiTheme="minorEastAsia"/>
        </w:rPr>
      </w:pPr>
      <w:bookmarkStart w:id="297" w:name="_Toc511392682"/>
      <w:bookmarkStart w:id="298" w:name="_Toc517182185"/>
      <w:bookmarkStart w:id="299" w:name="_Toc522607762"/>
      <w:bookmarkStart w:id="300" w:name="_Toc532895892"/>
      <w:bookmarkStart w:id="301" w:name="_Toc532896457"/>
      <w:r w:rsidRPr="00135FF4">
        <w:rPr>
          <w:rFonts w:asciiTheme="minorEastAsia" w:hAnsiTheme="minorEastAsia"/>
        </w:rPr>
        <w:t xml:space="preserve">6.12 </w:t>
      </w:r>
      <w:r w:rsidRPr="00135FF4">
        <w:rPr>
          <w:rFonts w:asciiTheme="minorEastAsia" w:hAnsiTheme="minorEastAsia" w:hint="eastAsia"/>
        </w:rPr>
        <w:t>公共</w:t>
      </w:r>
      <w:r w:rsidRPr="00135FF4">
        <w:rPr>
          <w:rFonts w:asciiTheme="minorEastAsia" w:hAnsiTheme="minorEastAsia"/>
        </w:rPr>
        <w:t>安全设施</w:t>
      </w:r>
      <w:bookmarkEnd w:id="297"/>
      <w:bookmarkEnd w:id="298"/>
      <w:bookmarkEnd w:id="299"/>
      <w:bookmarkEnd w:id="300"/>
      <w:bookmarkEnd w:id="301"/>
    </w:p>
    <w:p w14:paraId="4E5D70EA" w14:textId="2F411A08" w:rsidR="000B30C6" w:rsidRPr="00135FF4" w:rsidRDefault="000B30C6" w:rsidP="000B30C6">
      <w:pPr>
        <w:pStyle w:val="af"/>
        <w:tabs>
          <w:tab w:val="left" w:pos="709"/>
        </w:tabs>
        <w:snapToGrid w:val="0"/>
        <w:spacing w:line="360" w:lineRule="auto"/>
        <w:ind w:firstLine="0"/>
        <w:rPr>
          <w:rFonts w:asciiTheme="minorEastAsia" w:eastAsiaTheme="minorEastAsia" w:hAnsiTheme="minorEastAsia" w:cs="宋体"/>
          <w:color w:val="auto"/>
          <w:sz w:val="24"/>
          <w:szCs w:val="24"/>
          <w:lang w:val="zh-TW" w:eastAsia="zh-TW"/>
        </w:rPr>
      </w:pPr>
      <w:r w:rsidRPr="00135FF4">
        <w:rPr>
          <w:rFonts w:asciiTheme="minorEastAsia" w:eastAsia="PMingLiU" w:hAnsiTheme="minorEastAsia" w:cs="宋体"/>
          <w:color w:val="auto"/>
          <w:sz w:val="24"/>
          <w:szCs w:val="24"/>
          <w:lang w:val="zh-TW" w:eastAsia="zh-TW"/>
        </w:rPr>
        <w:t>6.12.1</w:t>
      </w:r>
      <w:r w:rsidRPr="00135FF4">
        <w:rPr>
          <w:rFonts w:asciiTheme="minorEastAsia" w:eastAsiaTheme="minorEastAsia" w:hAnsiTheme="minorEastAsia" w:cs="宋体"/>
          <w:color w:val="auto"/>
          <w:sz w:val="24"/>
          <w:szCs w:val="24"/>
          <w:lang w:val="zh-TW" w:eastAsia="zh-TW"/>
        </w:rPr>
        <w:t>城市轨道交通</w:t>
      </w:r>
      <w:r w:rsidRPr="00135FF4">
        <w:rPr>
          <w:rFonts w:asciiTheme="minorEastAsia" w:eastAsiaTheme="minorEastAsia" w:hAnsiTheme="minorEastAsia" w:cs="宋体" w:hint="eastAsia"/>
          <w:color w:val="auto"/>
          <w:sz w:val="24"/>
          <w:szCs w:val="24"/>
          <w:lang w:val="zh-TW"/>
        </w:rPr>
        <w:t>公共</w:t>
      </w:r>
      <w:r w:rsidRPr="00135FF4">
        <w:rPr>
          <w:rFonts w:asciiTheme="minorEastAsia" w:eastAsiaTheme="minorEastAsia" w:hAnsiTheme="minorEastAsia" w:cs="宋体"/>
          <w:color w:val="auto"/>
          <w:sz w:val="24"/>
          <w:szCs w:val="24"/>
          <w:lang w:val="zh-TW"/>
        </w:rPr>
        <w:t>安全技术防范系统工程应与新建的城市轨道交通工程整体项目同步规划、建设、检验和验收。</w:t>
      </w:r>
      <w:r w:rsidRPr="00135FF4">
        <w:rPr>
          <w:rFonts w:asciiTheme="minorEastAsia" w:eastAsiaTheme="minorEastAsia" w:hAnsiTheme="minorEastAsia" w:cs="宋体" w:hint="eastAsia"/>
          <w:color w:val="auto"/>
          <w:sz w:val="24"/>
          <w:szCs w:val="24"/>
          <w:lang w:val="zh-TW"/>
        </w:rPr>
        <w:t>已投入</w:t>
      </w:r>
      <w:r w:rsidRPr="00135FF4">
        <w:rPr>
          <w:rFonts w:asciiTheme="minorEastAsia" w:eastAsiaTheme="minorEastAsia" w:hAnsiTheme="minorEastAsia" w:cs="宋体"/>
          <w:color w:val="auto"/>
          <w:sz w:val="24"/>
          <w:szCs w:val="24"/>
          <w:lang w:val="zh-TW"/>
        </w:rPr>
        <w:t>运营的城市轨道交通安防设施应在城市轨道交通系统改、扩建时</w:t>
      </w:r>
      <w:r w:rsidRPr="00135FF4">
        <w:rPr>
          <w:rFonts w:asciiTheme="minorEastAsia" w:eastAsiaTheme="minorEastAsia" w:hAnsiTheme="minorEastAsia" w:cs="宋体" w:hint="eastAsia"/>
          <w:color w:val="auto"/>
          <w:sz w:val="24"/>
          <w:szCs w:val="24"/>
          <w:lang w:val="zh-TW"/>
        </w:rPr>
        <w:t>同步</w:t>
      </w:r>
      <w:r w:rsidRPr="00135FF4">
        <w:rPr>
          <w:rFonts w:asciiTheme="minorEastAsia" w:eastAsiaTheme="minorEastAsia" w:hAnsiTheme="minorEastAsia" w:cs="宋体"/>
          <w:color w:val="auto"/>
          <w:sz w:val="24"/>
          <w:szCs w:val="24"/>
          <w:lang w:val="zh-TW"/>
        </w:rPr>
        <w:t>进行改、扩建。</w:t>
      </w:r>
    </w:p>
    <w:p w14:paraId="251E85C7" w14:textId="0CB117DB" w:rsidR="00356ADA" w:rsidRPr="00135FF4" w:rsidRDefault="000B30C6" w:rsidP="00356ADA">
      <w:pPr>
        <w:snapToGrid w:val="0"/>
        <w:spacing w:line="360" w:lineRule="auto"/>
        <w:rPr>
          <w:rFonts w:asciiTheme="minorEastAsia" w:hAnsiTheme="minorEastAsia" w:cs="Arial"/>
          <w:sz w:val="24"/>
          <w:szCs w:val="24"/>
        </w:rPr>
      </w:pPr>
      <w:r w:rsidRPr="00135FF4">
        <w:rPr>
          <w:rFonts w:asciiTheme="minorEastAsia" w:eastAsia="PMingLiU" w:hAnsiTheme="minorEastAsia" w:cs="宋体"/>
          <w:sz w:val="24"/>
          <w:szCs w:val="24"/>
          <w:lang w:val="zh-TW" w:eastAsia="zh-TW"/>
        </w:rPr>
        <w:t>6.12.2</w:t>
      </w:r>
      <w:r w:rsidRPr="00135FF4">
        <w:rPr>
          <w:rFonts w:asciiTheme="minorEastAsia" w:hAnsiTheme="minorEastAsia" w:cs="宋体"/>
          <w:sz w:val="24"/>
          <w:szCs w:val="24"/>
          <w:lang w:val="zh-TW" w:eastAsia="zh-TW"/>
        </w:rPr>
        <w:t>城市轨道交通公共安全防范</w:t>
      </w:r>
      <w:r w:rsidRPr="00135FF4">
        <w:rPr>
          <w:rFonts w:asciiTheme="minorEastAsia" w:hAnsiTheme="minorEastAsia" w:cs="宋体"/>
          <w:sz w:val="24"/>
          <w:szCs w:val="24"/>
          <w:lang w:val="zh-CN"/>
        </w:rPr>
        <w:t>系统</w:t>
      </w:r>
      <w:r w:rsidRPr="00135FF4">
        <w:rPr>
          <w:rFonts w:asciiTheme="minorEastAsia" w:hAnsiTheme="minorEastAsia" w:cs="宋体"/>
          <w:sz w:val="24"/>
          <w:szCs w:val="24"/>
          <w:lang w:val="zh-TW" w:eastAsia="zh-TW"/>
        </w:rPr>
        <w:t>的建设应与城市轨道交通系统相协调，不应影响城市轨道交通的公共开放性。</w:t>
      </w:r>
      <w:r w:rsidR="00356ADA" w:rsidRPr="00135FF4">
        <w:rPr>
          <w:rFonts w:asciiTheme="minorEastAsia" w:hAnsiTheme="minorEastAsia" w:cs="Arial" w:hint="eastAsia"/>
          <w:sz w:val="24"/>
          <w:szCs w:val="24"/>
        </w:rPr>
        <w:t>应满足高峰时段的使用需求。</w:t>
      </w:r>
    </w:p>
    <w:p w14:paraId="2AB79002" w14:textId="1CFC2CAE" w:rsidR="000B30C6" w:rsidRPr="004322AE" w:rsidRDefault="000B30C6" w:rsidP="000B30C6">
      <w:pPr>
        <w:snapToGrid w:val="0"/>
        <w:spacing w:line="360" w:lineRule="auto"/>
        <w:rPr>
          <w:rFonts w:asciiTheme="minorEastAsia" w:hAnsiTheme="minorEastAsia" w:cs="宋体"/>
          <w:sz w:val="24"/>
          <w:szCs w:val="24"/>
          <w:lang w:val="zh-TW"/>
        </w:rPr>
      </w:pPr>
      <w:r w:rsidRPr="004322AE">
        <w:rPr>
          <w:rFonts w:asciiTheme="minorEastAsia" w:hAnsiTheme="minorEastAsia" w:cs="宋体"/>
          <w:sz w:val="24"/>
          <w:szCs w:val="24"/>
          <w:lang w:val="zh-TW" w:eastAsia="zh-TW"/>
        </w:rPr>
        <w:lastRenderedPageBreak/>
        <w:t>6.12.3</w:t>
      </w:r>
      <w:r w:rsidRPr="004322AE">
        <w:rPr>
          <w:rFonts w:asciiTheme="minorEastAsia" w:hAnsiTheme="minorEastAsia"/>
          <w:sz w:val="24"/>
          <w:szCs w:val="24"/>
        </w:rPr>
        <w:t xml:space="preserve"> </w:t>
      </w:r>
      <w:r w:rsidRPr="004322AE">
        <w:rPr>
          <w:rFonts w:asciiTheme="minorEastAsia" w:hAnsiTheme="minorEastAsia" w:cs="宋体"/>
          <w:sz w:val="24"/>
          <w:szCs w:val="24"/>
          <w:lang w:val="zh-TW" w:eastAsia="zh-TW"/>
        </w:rPr>
        <w:t>城市轨道交通公共安全防范</w:t>
      </w:r>
      <w:r w:rsidRPr="004322AE">
        <w:rPr>
          <w:rFonts w:asciiTheme="minorEastAsia" w:hAnsiTheme="minorEastAsia" w:cs="宋体" w:hint="eastAsia"/>
          <w:sz w:val="24"/>
          <w:szCs w:val="24"/>
          <w:lang w:val="zh-TW"/>
        </w:rPr>
        <w:t>系统</w:t>
      </w:r>
      <w:r w:rsidRPr="004322AE">
        <w:rPr>
          <w:rFonts w:asciiTheme="minorEastAsia" w:hAnsiTheme="minorEastAsia" w:cs="宋体"/>
          <w:sz w:val="24"/>
          <w:szCs w:val="24"/>
          <w:lang w:val="zh-TW" w:eastAsia="zh-TW"/>
        </w:rPr>
        <w:t>工程设计应</w:t>
      </w:r>
      <w:r w:rsidRPr="004322AE">
        <w:rPr>
          <w:rFonts w:asciiTheme="minorEastAsia" w:hAnsiTheme="minorEastAsia" w:cs="宋体" w:hint="eastAsia"/>
          <w:sz w:val="24"/>
          <w:szCs w:val="24"/>
          <w:lang w:val="zh-TW"/>
        </w:rPr>
        <w:t>综合</w:t>
      </w:r>
      <w:r w:rsidRPr="004322AE">
        <w:rPr>
          <w:rFonts w:asciiTheme="minorEastAsia" w:hAnsiTheme="minorEastAsia" w:cs="宋体"/>
          <w:sz w:val="24"/>
          <w:szCs w:val="24"/>
          <w:lang w:val="zh-TW" w:eastAsia="zh-TW"/>
        </w:rPr>
        <w:t>运用公共安全技术</w:t>
      </w:r>
      <w:r w:rsidRPr="004322AE">
        <w:rPr>
          <w:rFonts w:asciiTheme="minorEastAsia" w:hAnsiTheme="minorEastAsia" w:cs="宋体" w:hint="eastAsia"/>
          <w:sz w:val="24"/>
          <w:szCs w:val="24"/>
          <w:lang w:val="zh-TW"/>
        </w:rPr>
        <w:t>资源</w:t>
      </w:r>
      <w:r w:rsidRPr="004322AE">
        <w:rPr>
          <w:rFonts w:asciiTheme="minorEastAsia" w:hAnsiTheme="minorEastAsia" w:cs="宋体"/>
          <w:sz w:val="24"/>
          <w:szCs w:val="24"/>
          <w:lang w:val="zh-TW" w:eastAsia="zh-TW"/>
        </w:rPr>
        <w:t>，配合安全政策、防范程序、防范行动，协调运用威慑、阻止、探测、延迟和反应策略。</w:t>
      </w:r>
    </w:p>
    <w:p w14:paraId="5F1C5898" w14:textId="137FC471" w:rsidR="000B30C6" w:rsidRPr="004322AE" w:rsidRDefault="000B30C6" w:rsidP="000B30C6">
      <w:pPr>
        <w:snapToGrid w:val="0"/>
        <w:spacing w:line="360" w:lineRule="auto"/>
        <w:rPr>
          <w:rFonts w:asciiTheme="minorEastAsia" w:hAnsiTheme="minorEastAsia" w:cs="宋体"/>
          <w:sz w:val="24"/>
          <w:szCs w:val="24"/>
          <w:lang w:val="zh-TW" w:eastAsia="zh-TW"/>
        </w:rPr>
      </w:pPr>
      <w:r w:rsidRPr="004322AE">
        <w:rPr>
          <w:rFonts w:asciiTheme="minorEastAsia" w:hAnsiTheme="minorEastAsia" w:cs="宋体"/>
          <w:sz w:val="24"/>
          <w:szCs w:val="24"/>
          <w:lang w:val="zh-TW" w:eastAsia="zh-TW"/>
        </w:rPr>
        <w:t>6.12.4</w:t>
      </w:r>
      <w:r w:rsidRPr="004322AE">
        <w:rPr>
          <w:rFonts w:asciiTheme="minorEastAsia" w:hAnsiTheme="minorEastAsia" w:cs="宋体" w:hint="eastAsia"/>
          <w:sz w:val="24"/>
          <w:szCs w:val="24"/>
          <w:lang w:val="zh-TW"/>
        </w:rPr>
        <w:t xml:space="preserve"> </w:t>
      </w:r>
      <w:r w:rsidRPr="004322AE">
        <w:rPr>
          <w:rFonts w:asciiTheme="minorEastAsia" w:hAnsiTheme="minorEastAsia" w:cs="宋体" w:hint="eastAsia"/>
          <w:sz w:val="24"/>
          <w:szCs w:val="24"/>
          <w:lang w:val="zh-TW" w:eastAsia="zh-TW"/>
        </w:rPr>
        <w:t>城市轨道交通公共安全防范系统工程应采用技术防范、实体防范和人力防范等多重措施，构建一体化公共安全防范系统。技术防范、实体防范应相互配合，并应能支撑人力防范。</w:t>
      </w:r>
    </w:p>
    <w:p w14:paraId="5D7F9E14" w14:textId="279FEB22" w:rsidR="000B30C6" w:rsidRPr="004322AE" w:rsidRDefault="000B30C6" w:rsidP="000B30C6">
      <w:pPr>
        <w:snapToGrid w:val="0"/>
        <w:spacing w:line="360" w:lineRule="auto"/>
        <w:rPr>
          <w:rFonts w:asciiTheme="minorEastAsia" w:hAnsiTheme="minorEastAsia" w:cs="宋体"/>
          <w:sz w:val="24"/>
          <w:szCs w:val="24"/>
          <w:lang w:val="zh-TW" w:eastAsia="zh-TW"/>
        </w:rPr>
      </w:pPr>
      <w:r w:rsidRPr="004322AE">
        <w:rPr>
          <w:rFonts w:asciiTheme="minorEastAsia" w:hAnsiTheme="minorEastAsia" w:cs="宋体"/>
          <w:sz w:val="24"/>
          <w:szCs w:val="24"/>
          <w:lang w:val="zh-TW" w:eastAsia="zh-TW"/>
        </w:rPr>
        <w:t xml:space="preserve">6.12.5 </w:t>
      </w:r>
      <w:r w:rsidRPr="004322AE">
        <w:rPr>
          <w:rFonts w:asciiTheme="minorEastAsia" w:hAnsiTheme="minorEastAsia" w:cs="宋体" w:hint="eastAsia"/>
          <w:sz w:val="24"/>
          <w:szCs w:val="24"/>
          <w:lang w:val="zh-TW" w:eastAsia="zh-TW"/>
        </w:rPr>
        <w:t>城市轨道交通公共安全防范系统工程设计应合理</w:t>
      </w:r>
      <w:r w:rsidRPr="004322AE">
        <w:rPr>
          <w:rFonts w:asciiTheme="minorEastAsia" w:hAnsiTheme="minorEastAsia" w:cs="宋体" w:hint="eastAsia"/>
          <w:sz w:val="24"/>
          <w:szCs w:val="24"/>
          <w:lang w:val="zh-TW"/>
        </w:rPr>
        <w:t>布设</w:t>
      </w:r>
      <w:r w:rsidRPr="004322AE">
        <w:rPr>
          <w:rFonts w:asciiTheme="minorEastAsia" w:hAnsiTheme="minorEastAsia" w:cs="宋体" w:hint="eastAsia"/>
          <w:sz w:val="24"/>
          <w:szCs w:val="24"/>
          <w:lang w:val="zh-TW" w:eastAsia="zh-TW"/>
        </w:rPr>
        <w:t>安防设施</w:t>
      </w:r>
      <w:r w:rsidRPr="004322AE">
        <w:rPr>
          <w:rFonts w:asciiTheme="minorEastAsia" w:hAnsiTheme="minorEastAsia" w:cs="宋体" w:hint="eastAsia"/>
          <w:sz w:val="24"/>
          <w:szCs w:val="24"/>
          <w:lang w:val="zh-TW"/>
        </w:rPr>
        <w:t>，</w:t>
      </w:r>
      <w:r w:rsidRPr="004322AE">
        <w:rPr>
          <w:rFonts w:asciiTheme="minorEastAsia" w:hAnsiTheme="minorEastAsia" w:cs="宋体" w:hint="eastAsia"/>
          <w:sz w:val="24"/>
          <w:szCs w:val="24"/>
          <w:lang w:val="zh-TW" w:eastAsia="zh-TW"/>
        </w:rPr>
        <w:t>包括</w:t>
      </w:r>
      <w:r w:rsidRPr="004322AE">
        <w:rPr>
          <w:rFonts w:asciiTheme="minorEastAsia" w:hAnsiTheme="minorEastAsia" w:cs="宋体"/>
          <w:sz w:val="24"/>
          <w:szCs w:val="24"/>
          <w:lang w:val="zh-TW" w:eastAsia="zh-TW"/>
        </w:rPr>
        <w:t>安全检查设备</w:t>
      </w:r>
      <w:r w:rsidRPr="004322AE">
        <w:rPr>
          <w:rFonts w:asciiTheme="minorEastAsia" w:hAnsiTheme="minorEastAsia" w:cs="宋体" w:hint="eastAsia"/>
          <w:sz w:val="24"/>
          <w:szCs w:val="24"/>
          <w:lang w:val="zh-TW"/>
        </w:rPr>
        <w:t>设置位置和</w:t>
      </w:r>
      <w:r w:rsidRPr="004322AE">
        <w:rPr>
          <w:rFonts w:asciiTheme="minorEastAsia" w:hAnsiTheme="minorEastAsia" w:cs="宋体"/>
          <w:sz w:val="24"/>
          <w:szCs w:val="24"/>
          <w:lang w:val="zh-TW"/>
        </w:rPr>
        <w:t>空间</w:t>
      </w:r>
      <w:r w:rsidRPr="004322AE">
        <w:rPr>
          <w:rFonts w:asciiTheme="minorEastAsia" w:hAnsiTheme="minorEastAsia" w:cs="宋体" w:hint="eastAsia"/>
          <w:sz w:val="24"/>
          <w:szCs w:val="24"/>
          <w:lang w:val="zh-TW"/>
        </w:rPr>
        <w:t>，</w:t>
      </w:r>
      <w:r w:rsidRPr="004322AE">
        <w:rPr>
          <w:rFonts w:asciiTheme="minorEastAsia" w:hAnsiTheme="minorEastAsia" w:cs="宋体"/>
          <w:sz w:val="24"/>
          <w:szCs w:val="24"/>
          <w:lang w:val="zh-TW" w:eastAsia="zh-TW"/>
        </w:rPr>
        <w:t>监控系统</w:t>
      </w:r>
      <w:r w:rsidRPr="004322AE">
        <w:rPr>
          <w:rFonts w:asciiTheme="minorEastAsia" w:hAnsiTheme="minorEastAsia" w:cs="宋体" w:hint="eastAsia"/>
          <w:sz w:val="24"/>
          <w:szCs w:val="24"/>
          <w:lang w:val="zh-TW" w:eastAsia="zh-TW"/>
        </w:rPr>
        <w:t>位置和空间</w:t>
      </w:r>
      <w:r w:rsidRPr="004322AE">
        <w:rPr>
          <w:rFonts w:asciiTheme="minorEastAsia" w:hAnsiTheme="minorEastAsia" w:cs="宋体" w:hint="eastAsia"/>
          <w:sz w:val="24"/>
          <w:szCs w:val="24"/>
          <w:lang w:val="zh-TW"/>
        </w:rPr>
        <w:t>，</w:t>
      </w:r>
      <w:r w:rsidRPr="004322AE">
        <w:rPr>
          <w:rFonts w:asciiTheme="minorEastAsia" w:hAnsiTheme="minorEastAsia" w:cs="宋体"/>
          <w:sz w:val="24"/>
          <w:szCs w:val="24"/>
          <w:lang w:val="zh-TW" w:eastAsia="zh-TW"/>
        </w:rPr>
        <w:t>危险品处理设施，以及相关用房等。</w:t>
      </w:r>
    </w:p>
    <w:p w14:paraId="7D66AA66" w14:textId="7D96F793" w:rsidR="004F6CBD" w:rsidRPr="004322AE" w:rsidRDefault="004F6CBD" w:rsidP="000B30C6">
      <w:pPr>
        <w:snapToGrid w:val="0"/>
        <w:spacing w:line="360" w:lineRule="auto"/>
        <w:rPr>
          <w:rFonts w:asciiTheme="minorEastAsia" w:hAnsiTheme="minorEastAsia" w:cs="宋体"/>
          <w:sz w:val="24"/>
          <w:szCs w:val="24"/>
          <w:lang w:val="zh-TW" w:eastAsia="zh-TW"/>
        </w:rPr>
      </w:pPr>
      <w:r w:rsidRPr="004322AE">
        <w:rPr>
          <w:rFonts w:asciiTheme="minorEastAsia" w:hAnsiTheme="minorEastAsia" w:cs="宋体" w:hint="eastAsia"/>
          <w:sz w:val="24"/>
          <w:szCs w:val="24"/>
          <w:lang w:val="zh-TW" w:eastAsia="zh-TW"/>
        </w:rPr>
        <w:t>6.12.6城市轨道交通技术防范系统设计应设置视频监控系统、入侵报警系统、安全检查及探测系统、出入口控制系统、电子巡查系统和安防集成平台。</w:t>
      </w:r>
    </w:p>
    <w:p w14:paraId="03E03D76" w14:textId="6C0749A8" w:rsidR="000B30C6" w:rsidRPr="004322AE" w:rsidRDefault="000B30C6" w:rsidP="000B30C6">
      <w:pPr>
        <w:snapToGrid w:val="0"/>
        <w:spacing w:line="360" w:lineRule="auto"/>
        <w:rPr>
          <w:rFonts w:asciiTheme="minorEastAsia" w:hAnsiTheme="minorEastAsia" w:cs="宋体"/>
          <w:sz w:val="24"/>
          <w:szCs w:val="24"/>
          <w:lang w:val="zh-TW"/>
        </w:rPr>
      </w:pPr>
      <w:r w:rsidRPr="004322AE">
        <w:rPr>
          <w:rFonts w:asciiTheme="minorEastAsia" w:hAnsiTheme="minorEastAsia" w:cs="宋体"/>
          <w:sz w:val="24"/>
          <w:szCs w:val="24"/>
          <w:lang w:val="zh-TW" w:eastAsia="zh-TW"/>
        </w:rPr>
        <w:t>6.12.</w:t>
      </w:r>
      <w:r w:rsidR="0096372B" w:rsidRPr="004322AE">
        <w:rPr>
          <w:rFonts w:asciiTheme="minorEastAsia" w:hAnsiTheme="minorEastAsia" w:cs="宋体"/>
          <w:sz w:val="24"/>
          <w:szCs w:val="24"/>
          <w:lang w:val="zh-TW" w:eastAsia="zh-TW"/>
        </w:rPr>
        <w:t xml:space="preserve">7 </w:t>
      </w:r>
      <w:r w:rsidRPr="004322AE">
        <w:rPr>
          <w:rFonts w:asciiTheme="minorEastAsia" w:hAnsiTheme="minorEastAsia" w:cs="宋体"/>
          <w:sz w:val="24"/>
          <w:szCs w:val="24"/>
          <w:lang w:val="zh-TW" w:eastAsia="zh-TW"/>
        </w:rPr>
        <w:t>城市轨道交通公共安全技术防范系统中的各子系统应集成为一个整体，由独立的安防集成平台统一进行管理</w:t>
      </w:r>
      <w:r w:rsidRPr="004322AE">
        <w:rPr>
          <w:rFonts w:asciiTheme="minorEastAsia" w:hAnsiTheme="minorEastAsia" w:cs="宋体" w:hint="eastAsia"/>
          <w:sz w:val="24"/>
          <w:szCs w:val="24"/>
          <w:lang w:val="zh-TW"/>
        </w:rPr>
        <w:t>。</w:t>
      </w:r>
    </w:p>
    <w:p w14:paraId="4CA28353" w14:textId="7A7FB075" w:rsidR="000B30C6" w:rsidRPr="004322AE" w:rsidRDefault="000B30C6" w:rsidP="000B30C6">
      <w:pPr>
        <w:snapToGrid w:val="0"/>
        <w:spacing w:line="360" w:lineRule="auto"/>
        <w:rPr>
          <w:rFonts w:asciiTheme="minorEastAsia" w:hAnsiTheme="minorEastAsia" w:cs="宋体"/>
          <w:sz w:val="24"/>
          <w:szCs w:val="24"/>
          <w:lang w:val="zh-TW" w:eastAsia="zh-TW"/>
        </w:rPr>
      </w:pPr>
      <w:r w:rsidRPr="004322AE">
        <w:rPr>
          <w:rFonts w:asciiTheme="minorEastAsia" w:hAnsiTheme="minorEastAsia" w:cs="宋体"/>
          <w:sz w:val="24"/>
          <w:szCs w:val="24"/>
          <w:lang w:val="zh-TW" w:eastAsia="zh-TW"/>
        </w:rPr>
        <w:t>6.12.</w:t>
      </w:r>
      <w:r w:rsidR="0096372B" w:rsidRPr="004322AE">
        <w:rPr>
          <w:rFonts w:asciiTheme="minorEastAsia" w:hAnsiTheme="minorEastAsia" w:cs="宋体"/>
          <w:sz w:val="24"/>
          <w:szCs w:val="24"/>
          <w:lang w:val="zh-TW" w:eastAsia="zh-TW"/>
        </w:rPr>
        <w:t>8</w:t>
      </w:r>
      <w:r w:rsidRPr="004322AE">
        <w:rPr>
          <w:rFonts w:asciiTheme="minorEastAsia" w:hAnsiTheme="minorEastAsia" w:cs="宋体"/>
          <w:sz w:val="24"/>
          <w:szCs w:val="24"/>
          <w:lang w:val="zh-TW" w:eastAsia="zh-TW"/>
        </w:rPr>
        <w:t xml:space="preserve"> </w:t>
      </w:r>
      <w:r w:rsidRPr="004322AE">
        <w:rPr>
          <w:rFonts w:asciiTheme="minorEastAsia" w:hAnsiTheme="minorEastAsia" w:cs="宋体" w:hint="eastAsia"/>
          <w:sz w:val="24"/>
          <w:szCs w:val="24"/>
          <w:lang w:val="zh-TW" w:eastAsia="zh-TW"/>
        </w:rPr>
        <w:t>城市轨道交通安全防范系统的基础网络设施、信息系统等网络应符合国家网络安全等级保护制度。</w:t>
      </w:r>
    </w:p>
    <w:p w14:paraId="4F164391" w14:textId="2FB3F8A8" w:rsidR="00091EFB" w:rsidRPr="004322AE" w:rsidRDefault="00091EFB" w:rsidP="00091EFB">
      <w:pPr>
        <w:snapToGrid w:val="0"/>
        <w:spacing w:line="360" w:lineRule="auto"/>
        <w:jc w:val="both"/>
        <w:rPr>
          <w:rFonts w:asciiTheme="minorEastAsia" w:hAnsiTheme="minorEastAsia" w:cs="宋体"/>
          <w:sz w:val="24"/>
          <w:szCs w:val="24"/>
          <w:lang w:val="zh-TW" w:eastAsia="zh-TW"/>
        </w:rPr>
      </w:pPr>
      <w:r w:rsidRPr="004322AE">
        <w:rPr>
          <w:rFonts w:asciiTheme="minorEastAsia" w:hAnsiTheme="minorEastAsia" w:cs="宋体"/>
          <w:sz w:val="24"/>
          <w:szCs w:val="24"/>
          <w:lang w:val="zh-TW" w:eastAsia="zh-TW"/>
        </w:rPr>
        <w:t>6.12.9</w:t>
      </w:r>
      <w:r w:rsidRPr="004322AE">
        <w:rPr>
          <w:rFonts w:asciiTheme="minorEastAsia" w:hAnsiTheme="minorEastAsia" w:cs="宋体" w:hint="eastAsia"/>
          <w:sz w:val="24"/>
          <w:szCs w:val="24"/>
          <w:lang w:val="zh-TW" w:eastAsia="zh-TW"/>
        </w:rPr>
        <w:t>城市轨道交通涉及安全的重要设施的通道门、系统和设备及管理用房门应设置电子锁等出入口控制装置。车站控制室综合后备控制盘（IBP）上应设置出入口控制系统紧急开门控制按钮。</w:t>
      </w:r>
    </w:p>
    <w:p w14:paraId="242AF93B" w14:textId="727F99C6" w:rsidR="00091EFB" w:rsidRPr="004322AE" w:rsidRDefault="00091EFB" w:rsidP="00091EFB">
      <w:pPr>
        <w:snapToGrid w:val="0"/>
        <w:spacing w:line="360" w:lineRule="auto"/>
        <w:jc w:val="both"/>
        <w:rPr>
          <w:rFonts w:asciiTheme="minorEastAsia" w:hAnsiTheme="minorEastAsia" w:cs="宋体"/>
          <w:sz w:val="24"/>
          <w:szCs w:val="24"/>
          <w:lang w:val="zh-TW" w:eastAsia="zh-TW"/>
        </w:rPr>
      </w:pPr>
      <w:r w:rsidRPr="004322AE">
        <w:rPr>
          <w:rFonts w:asciiTheme="minorEastAsia" w:hAnsiTheme="minorEastAsia" w:cs="宋体"/>
          <w:sz w:val="24"/>
          <w:szCs w:val="24"/>
          <w:lang w:val="zh-TW" w:eastAsia="zh-TW"/>
        </w:rPr>
        <w:t>6.12.10</w:t>
      </w:r>
      <w:r w:rsidRPr="004322AE">
        <w:rPr>
          <w:rFonts w:asciiTheme="minorEastAsia" w:hAnsiTheme="minorEastAsia" w:cs="宋体" w:hint="eastAsia"/>
          <w:sz w:val="24"/>
          <w:szCs w:val="24"/>
          <w:lang w:val="zh-TW" w:eastAsia="zh-TW"/>
        </w:rPr>
        <w:t>出入口控制系统应实现与火灾自动报警系统的联动控制。电子锁应满足防冲撞和消防疏散的要求，并应具备断电自动释放功能，设备及管理用房门电子锁还应具备手动机械解锁功能。紧急开门控制按钮应具备手动、自动切换功能。</w:t>
      </w:r>
    </w:p>
    <w:p w14:paraId="31ACFDC8" w14:textId="2CDC657C" w:rsidR="00630273" w:rsidRPr="004322AE" w:rsidRDefault="00630273" w:rsidP="001F4AB6">
      <w:pPr>
        <w:snapToGrid w:val="0"/>
        <w:spacing w:line="360" w:lineRule="auto"/>
        <w:rPr>
          <w:rFonts w:asciiTheme="minorEastAsia" w:hAnsiTheme="minorEastAsia" w:cs="Arial"/>
          <w:sz w:val="24"/>
          <w:szCs w:val="24"/>
        </w:rPr>
      </w:pPr>
      <w:r w:rsidRPr="004322AE">
        <w:rPr>
          <w:rFonts w:asciiTheme="minorEastAsia" w:hAnsiTheme="minorEastAsia" w:hint="eastAsia"/>
          <w:sz w:val="24"/>
          <w:szCs w:val="24"/>
        </w:rPr>
        <w:t>6</w:t>
      </w:r>
      <w:r w:rsidRPr="004322AE">
        <w:rPr>
          <w:rFonts w:asciiTheme="minorEastAsia" w:hAnsiTheme="minorEastAsia"/>
          <w:sz w:val="24"/>
          <w:szCs w:val="24"/>
        </w:rPr>
        <w:t xml:space="preserve">.12.11 </w:t>
      </w:r>
      <w:r w:rsidRPr="004322AE">
        <w:rPr>
          <w:rFonts w:asciiTheme="minorEastAsia" w:hAnsiTheme="minorEastAsia" w:hint="eastAsia"/>
          <w:sz w:val="24"/>
          <w:szCs w:val="24"/>
        </w:rPr>
        <w:t>在地下至高架的地面开口过渡地段、</w:t>
      </w:r>
      <w:r w:rsidRPr="004322AE">
        <w:rPr>
          <w:rFonts w:asciiTheme="minorEastAsia" w:hAnsiTheme="minorEastAsia"/>
          <w:sz w:val="24"/>
          <w:szCs w:val="24"/>
        </w:rPr>
        <w:t>隧道</w:t>
      </w:r>
      <w:r w:rsidRPr="004322AE">
        <w:rPr>
          <w:rFonts w:asciiTheme="minorEastAsia" w:hAnsiTheme="minorEastAsia" w:hint="eastAsia"/>
          <w:sz w:val="24"/>
          <w:szCs w:val="24"/>
        </w:rPr>
        <w:t>出</w:t>
      </w:r>
      <w:r w:rsidRPr="004322AE">
        <w:rPr>
          <w:rFonts w:asciiTheme="minorEastAsia" w:hAnsiTheme="minorEastAsia"/>
          <w:sz w:val="24"/>
          <w:szCs w:val="24"/>
        </w:rPr>
        <w:t>入口</w:t>
      </w:r>
      <w:r w:rsidRPr="004322AE">
        <w:rPr>
          <w:rFonts w:asciiTheme="minorEastAsia" w:hAnsiTheme="minorEastAsia" w:hint="eastAsia"/>
          <w:sz w:val="24"/>
          <w:szCs w:val="24"/>
        </w:rPr>
        <w:t>，</w:t>
      </w:r>
      <w:r w:rsidRPr="004322AE">
        <w:rPr>
          <w:rFonts w:asciiTheme="minorEastAsia" w:hAnsiTheme="minorEastAsia"/>
          <w:sz w:val="24"/>
          <w:szCs w:val="24"/>
        </w:rPr>
        <w:t>通风</w:t>
      </w:r>
      <w:r w:rsidRPr="004322AE">
        <w:rPr>
          <w:rFonts w:asciiTheme="minorEastAsia" w:hAnsiTheme="minorEastAsia" w:hint="eastAsia"/>
          <w:sz w:val="24"/>
          <w:szCs w:val="24"/>
        </w:rPr>
        <w:t>、燃气</w:t>
      </w:r>
      <w:r w:rsidRPr="004322AE">
        <w:rPr>
          <w:rFonts w:asciiTheme="minorEastAsia" w:hAnsiTheme="minorEastAsia"/>
          <w:sz w:val="24"/>
          <w:szCs w:val="24"/>
        </w:rPr>
        <w:t>、通信</w:t>
      </w:r>
      <w:r w:rsidRPr="004322AE">
        <w:rPr>
          <w:rFonts w:asciiTheme="minorEastAsia" w:hAnsiTheme="minorEastAsia" w:hint="eastAsia"/>
          <w:sz w:val="24"/>
          <w:szCs w:val="24"/>
        </w:rPr>
        <w:t>、通</w:t>
      </w:r>
      <w:r w:rsidRPr="004322AE">
        <w:rPr>
          <w:rFonts w:asciiTheme="minorEastAsia" w:hAnsiTheme="minorEastAsia"/>
          <w:sz w:val="24"/>
          <w:szCs w:val="24"/>
        </w:rPr>
        <w:t>讯设施</w:t>
      </w:r>
      <w:r w:rsidRPr="004322AE">
        <w:rPr>
          <w:rFonts w:asciiTheme="minorEastAsia" w:hAnsiTheme="minorEastAsia" w:hint="eastAsia"/>
          <w:sz w:val="24"/>
          <w:szCs w:val="24"/>
        </w:rPr>
        <w:t>等，必须设有空间隔挡</w:t>
      </w:r>
      <w:r w:rsidRPr="004322AE">
        <w:rPr>
          <w:rFonts w:asciiTheme="minorEastAsia" w:hAnsiTheme="minorEastAsia"/>
          <w:sz w:val="24"/>
          <w:szCs w:val="24"/>
        </w:rPr>
        <w:t>的</w:t>
      </w:r>
      <w:r w:rsidRPr="004322AE">
        <w:rPr>
          <w:rFonts w:asciiTheme="minorEastAsia" w:hAnsiTheme="minorEastAsia" w:hint="eastAsia"/>
          <w:sz w:val="24"/>
          <w:szCs w:val="24"/>
        </w:rPr>
        <w:t>安全防范措施。</w:t>
      </w:r>
    </w:p>
    <w:p w14:paraId="08677AA2" w14:textId="55D8DED1" w:rsidR="009819F4" w:rsidRPr="00135FF4" w:rsidRDefault="009819F4">
      <w:pPr>
        <w:rPr>
          <w:rFonts w:asciiTheme="minorEastAsia" w:hAnsiTheme="minorEastAsia" w:cs="Arial"/>
          <w:sz w:val="24"/>
          <w:szCs w:val="24"/>
        </w:rPr>
      </w:pPr>
      <w:r w:rsidRPr="00135FF4">
        <w:rPr>
          <w:rFonts w:asciiTheme="minorEastAsia" w:hAnsiTheme="minorEastAsia" w:cs="Arial"/>
          <w:sz w:val="24"/>
          <w:szCs w:val="24"/>
        </w:rPr>
        <w:br w:type="page"/>
      </w:r>
    </w:p>
    <w:p w14:paraId="029BD030" w14:textId="77777777" w:rsidR="006C7408" w:rsidRPr="00135FF4" w:rsidRDefault="006C7408" w:rsidP="006C7408">
      <w:pPr>
        <w:pStyle w:val="1"/>
        <w:rPr>
          <w:rFonts w:asciiTheme="minorEastAsia" w:hAnsiTheme="minorEastAsia"/>
          <w:szCs w:val="28"/>
        </w:rPr>
      </w:pPr>
      <w:bookmarkStart w:id="302" w:name="_Toc511392690"/>
      <w:bookmarkStart w:id="303" w:name="_Toc517182195"/>
      <w:bookmarkStart w:id="304" w:name="_Toc522607771"/>
      <w:bookmarkStart w:id="305" w:name="_Toc532895893"/>
      <w:bookmarkStart w:id="306" w:name="_Toc532896458"/>
      <w:r w:rsidRPr="00135FF4">
        <w:rPr>
          <w:rFonts w:asciiTheme="minorEastAsia" w:hAnsiTheme="minorEastAsia"/>
          <w:szCs w:val="28"/>
        </w:rPr>
        <w:lastRenderedPageBreak/>
        <w:t>7</w:t>
      </w:r>
      <w:bookmarkEnd w:id="302"/>
      <w:bookmarkEnd w:id="303"/>
      <w:bookmarkEnd w:id="304"/>
      <w:r w:rsidRPr="00135FF4">
        <w:rPr>
          <w:rFonts w:asciiTheme="minorEastAsia" w:hAnsiTheme="minorEastAsia" w:hint="eastAsia"/>
          <w:szCs w:val="28"/>
        </w:rPr>
        <w:t xml:space="preserve">  建筑防火与消防设施</w:t>
      </w:r>
      <w:bookmarkEnd w:id="305"/>
      <w:bookmarkEnd w:id="306"/>
    </w:p>
    <w:p w14:paraId="2B615896" w14:textId="77777777" w:rsidR="006C7408" w:rsidRPr="00135FF4" w:rsidRDefault="006C7408" w:rsidP="006C7408">
      <w:pPr>
        <w:pStyle w:val="2"/>
        <w:rPr>
          <w:rFonts w:asciiTheme="minorEastAsia" w:hAnsiTheme="minorEastAsia"/>
          <w:noProof/>
          <w:szCs w:val="24"/>
        </w:rPr>
      </w:pPr>
      <w:bookmarkStart w:id="307" w:name="_Toc532895894"/>
      <w:bookmarkStart w:id="308" w:name="_Toc532896459"/>
      <w:r w:rsidRPr="00135FF4">
        <w:rPr>
          <w:rFonts w:asciiTheme="minorEastAsia" w:hAnsiTheme="minorEastAsia" w:hint="eastAsia"/>
          <w:noProof/>
          <w:szCs w:val="24"/>
        </w:rPr>
        <w:t>7.1 建筑防火</w:t>
      </w:r>
      <w:bookmarkEnd w:id="307"/>
      <w:bookmarkEnd w:id="308"/>
    </w:p>
    <w:p w14:paraId="509047AF"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7.1.1 车站站厅与站台公共区应划分一个防火分区，并应控制站厅公共区建筑面积，当超过5000m</w:t>
      </w:r>
      <w:r w:rsidRPr="00135FF4">
        <w:rPr>
          <w:rFonts w:asciiTheme="minorEastAsia" w:hAnsiTheme="minorEastAsia" w:hint="eastAsia"/>
          <w:sz w:val="24"/>
          <w:szCs w:val="24"/>
          <w:vertAlign w:val="superscript"/>
        </w:rPr>
        <w:t>2</w:t>
      </w:r>
      <w:r w:rsidRPr="00135FF4">
        <w:rPr>
          <w:rFonts w:asciiTheme="minorEastAsia" w:hAnsiTheme="minorEastAsia" w:hint="eastAsia"/>
          <w:sz w:val="24"/>
          <w:szCs w:val="24"/>
        </w:rPr>
        <w:t>时应在站厅进行防火分隔。</w:t>
      </w:r>
    </w:p>
    <w:p w14:paraId="4A1AF292"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7.1.2 站厅公共区每个防火分隔区直通地面的出入口不应少于2个，且满足站厅公共区任一点至出入通道口的走行距离不应超过50m。</w:t>
      </w:r>
    </w:p>
    <w:p w14:paraId="06D89765"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7.1.3 载客运营的地下区间应设纵向疏散平台，地下区间的道床面应平整、连续、无障碍，地上区间应有供乘客疏散的设施。</w:t>
      </w:r>
    </w:p>
    <w:p w14:paraId="3E34B4B0"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7.1.4 排烟的风井与新风井、车站出入口和消防专用出入口之间的水平距离或高差应能有效防止烟气倒灌。</w:t>
      </w:r>
    </w:p>
    <w:p w14:paraId="0704AA38" w14:textId="77777777" w:rsidR="006C7408" w:rsidRPr="00135FF4" w:rsidRDefault="006C7408" w:rsidP="006C7408">
      <w:pPr>
        <w:tabs>
          <w:tab w:val="left" w:pos="993"/>
        </w:tabs>
        <w:snapToGrid w:val="0"/>
        <w:spacing w:line="360" w:lineRule="auto"/>
        <w:rPr>
          <w:rFonts w:asciiTheme="minorEastAsia" w:hAnsiTheme="minorEastAsia"/>
          <w:sz w:val="24"/>
        </w:rPr>
      </w:pPr>
      <w:r w:rsidRPr="00135FF4">
        <w:rPr>
          <w:rFonts w:asciiTheme="minorEastAsia" w:hAnsiTheme="minorEastAsia" w:hint="eastAsia"/>
          <w:sz w:val="24"/>
        </w:rPr>
        <w:t>7.1.5  当地下车站出入口通道及地下换乘通道的长度超过100m时，应采取能满足消防疏散要求的措施。</w:t>
      </w:r>
    </w:p>
    <w:p w14:paraId="5902D77F"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 xml:space="preserve">7.1.6 </w:t>
      </w:r>
      <w:r w:rsidRPr="00135FF4">
        <w:rPr>
          <w:rFonts w:asciiTheme="minorEastAsia" w:hAnsiTheme="minorEastAsia"/>
          <w:sz w:val="24"/>
          <w:szCs w:val="24"/>
        </w:rPr>
        <w:t xml:space="preserve"> 载客运营</w:t>
      </w:r>
      <w:r w:rsidRPr="00135FF4">
        <w:rPr>
          <w:rFonts w:asciiTheme="minorEastAsia" w:hAnsiTheme="minorEastAsia" w:hint="eastAsia"/>
          <w:sz w:val="24"/>
          <w:szCs w:val="24"/>
        </w:rPr>
        <w:t>的</w:t>
      </w:r>
      <w:r w:rsidRPr="00135FF4">
        <w:rPr>
          <w:rFonts w:asciiTheme="minorEastAsia" w:hAnsiTheme="minorEastAsia"/>
          <w:sz w:val="24"/>
          <w:szCs w:val="24"/>
        </w:rPr>
        <w:t>地下区间</w:t>
      </w:r>
      <w:r w:rsidRPr="00135FF4">
        <w:rPr>
          <w:rFonts w:asciiTheme="minorEastAsia" w:hAnsiTheme="minorEastAsia" w:hint="eastAsia"/>
          <w:sz w:val="24"/>
          <w:szCs w:val="24"/>
        </w:rPr>
        <w:t>当</w:t>
      </w:r>
      <w:proofErr w:type="gramStart"/>
      <w:r w:rsidRPr="00135FF4">
        <w:rPr>
          <w:rFonts w:asciiTheme="minorEastAsia" w:hAnsiTheme="minorEastAsia" w:hint="eastAsia"/>
          <w:sz w:val="24"/>
          <w:szCs w:val="24"/>
        </w:rPr>
        <w:t>采用单洞单线</w:t>
      </w:r>
      <w:proofErr w:type="gramEnd"/>
      <w:r w:rsidRPr="00135FF4">
        <w:rPr>
          <w:rFonts w:asciiTheme="minorEastAsia" w:hAnsiTheme="minorEastAsia" w:hint="eastAsia"/>
          <w:sz w:val="24"/>
          <w:szCs w:val="24"/>
        </w:rPr>
        <w:t>时，</w:t>
      </w:r>
      <w:r w:rsidRPr="00135FF4">
        <w:rPr>
          <w:rFonts w:asciiTheme="minorEastAsia" w:hAnsiTheme="minorEastAsia"/>
          <w:sz w:val="24"/>
          <w:szCs w:val="24"/>
        </w:rPr>
        <w:t>相邻两</w:t>
      </w:r>
      <w:r w:rsidRPr="00135FF4">
        <w:rPr>
          <w:rFonts w:asciiTheme="minorEastAsia" w:hAnsiTheme="minorEastAsia" w:hint="eastAsia"/>
          <w:sz w:val="24"/>
          <w:szCs w:val="24"/>
        </w:rPr>
        <w:t>条</w:t>
      </w:r>
      <w:r w:rsidRPr="00135FF4">
        <w:rPr>
          <w:rFonts w:asciiTheme="minorEastAsia" w:hAnsiTheme="minorEastAsia"/>
          <w:sz w:val="24"/>
          <w:szCs w:val="24"/>
        </w:rPr>
        <w:t>联络通道之间的距离不应大于600m</w:t>
      </w:r>
      <w:r w:rsidRPr="00135FF4">
        <w:rPr>
          <w:rFonts w:asciiTheme="minorEastAsia" w:hAnsiTheme="minorEastAsia" w:hint="eastAsia"/>
          <w:sz w:val="24"/>
          <w:szCs w:val="24"/>
        </w:rPr>
        <w:t>；当</w:t>
      </w:r>
      <w:proofErr w:type="gramStart"/>
      <w:r w:rsidRPr="00135FF4">
        <w:rPr>
          <w:rFonts w:asciiTheme="minorEastAsia" w:hAnsiTheme="minorEastAsia" w:hint="eastAsia"/>
          <w:sz w:val="24"/>
          <w:szCs w:val="24"/>
        </w:rPr>
        <w:t>采用单洞双线</w:t>
      </w:r>
      <w:proofErr w:type="gramEnd"/>
      <w:r w:rsidRPr="00135FF4">
        <w:rPr>
          <w:rFonts w:asciiTheme="minorEastAsia" w:hAnsiTheme="minorEastAsia" w:hint="eastAsia"/>
          <w:sz w:val="24"/>
          <w:szCs w:val="24"/>
        </w:rPr>
        <w:t>时，应设耐火极限不小于3.00h纵向防火墙分隔上、下行区间，防火墙上的相邻门洞间距不应大于300m</w:t>
      </w:r>
      <w:r w:rsidRPr="00135FF4">
        <w:rPr>
          <w:rFonts w:asciiTheme="minorEastAsia" w:hAnsiTheme="minorEastAsia"/>
          <w:sz w:val="24"/>
          <w:szCs w:val="24"/>
        </w:rPr>
        <w:t>。</w:t>
      </w:r>
    </w:p>
    <w:p w14:paraId="5D1202F8"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7.1.7 当地下车站站厅公共区位于站台层下方，或高架车站站厅公共区位于站台层上方时，车站下层至上层的</w:t>
      </w:r>
      <w:proofErr w:type="gramStart"/>
      <w:r w:rsidRPr="00135FF4">
        <w:rPr>
          <w:rFonts w:asciiTheme="minorEastAsia" w:hAnsiTheme="minorEastAsia" w:hint="eastAsia"/>
          <w:sz w:val="24"/>
          <w:szCs w:val="24"/>
        </w:rPr>
        <w:t>公共区楼扶梯</w:t>
      </w:r>
      <w:proofErr w:type="gramEnd"/>
      <w:r w:rsidRPr="00135FF4">
        <w:rPr>
          <w:rFonts w:asciiTheme="minorEastAsia" w:hAnsiTheme="minorEastAsia" w:hint="eastAsia"/>
          <w:sz w:val="24"/>
          <w:szCs w:val="24"/>
        </w:rPr>
        <w:t>间两侧应设置耐火极限2.00h的防火隔墙，梯洞口应设耐火极限3.00h的防火卷帘。</w:t>
      </w:r>
    </w:p>
    <w:p w14:paraId="1708CA26"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7.1.8 地下车站应设专供消防人员灭火救援的专用通道，且应符合下列规定：</w:t>
      </w:r>
    </w:p>
    <w:p w14:paraId="473FD66A" w14:textId="77777777" w:rsidR="006C7408" w:rsidRPr="00135FF4" w:rsidRDefault="006C7408" w:rsidP="006C7408">
      <w:pPr>
        <w:tabs>
          <w:tab w:val="left" w:pos="0"/>
        </w:tabs>
        <w:snapToGrid w:val="0"/>
        <w:spacing w:line="360" w:lineRule="auto"/>
        <w:ind w:firstLineChars="236" w:firstLine="566"/>
        <w:rPr>
          <w:rFonts w:asciiTheme="minorEastAsia" w:hAnsiTheme="minorEastAsia"/>
          <w:sz w:val="24"/>
          <w:szCs w:val="24"/>
        </w:rPr>
      </w:pPr>
      <w:r w:rsidRPr="00135FF4">
        <w:rPr>
          <w:rFonts w:asciiTheme="minorEastAsia" w:hAnsiTheme="minorEastAsia" w:hint="eastAsia"/>
          <w:sz w:val="24"/>
          <w:szCs w:val="24"/>
        </w:rPr>
        <w:t>1.专用通道应设在每线车站控制室和消防泵房所在的防火分区内，并应从地面通至地下各层和区间;</w:t>
      </w:r>
    </w:p>
    <w:p w14:paraId="77118CB4" w14:textId="77777777" w:rsidR="006C7408" w:rsidRPr="00135FF4" w:rsidRDefault="006C7408" w:rsidP="006C7408">
      <w:pPr>
        <w:tabs>
          <w:tab w:val="left" w:pos="0"/>
        </w:tabs>
        <w:snapToGrid w:val="0"/>
        <w:spacing w:line="360" w:lineRule="auto"/>
        <w:ind w:firstLineChars="236" w:firstLine="566"/>
        <w:rPr>
          <w:rFonts w:asciiTheme="minorEastAsia" w:hAnsiTheme="minorEastAsia"/>
          <w:sz w:val="24"/>
          <w:szCs w:val="24"/>
        </w:rPr>
      </w:pPr>
      <w:r w:rsidRPr="00135FF4">
        <w:rPr>
          <w:rFonts w:asciiTheme="minorEastAsia" w:hAnsiTheme="minorEastAsia" w:hint="eastAsia"/>
          <w:sz w:val="24"/>
          <w:szCs w:val="24"/>
        </w:rPr>
        <w:t>2. 当站厅被分隔成不能贯通的两个站厅时，在另一端设备管理用房所在防火分区内应增设一个消防专用通道，并能从地面通至地下各层和区间。</w:t>
      </w:r>
    </w:p>
    <w:p w14:paraId="48ABA90A" w14:textId="6CC3B951" w:rsidR="006C7408" w:rsidRPr="00135FF4" w:rsidRDefault="006C7408" w:rsidP="006C7408">
      <w:pPr>
        <w:rPr>
          <w:rFonts w:asciiTheme="minorEastAsia" w:hAnsiTheme="minorEastAsia"/>
          <w:sz w:val="24"/>
          <w:szCs w:val="24"/>
        </w:rPr>
      </w:pPr>
    </w:p>
    <w:p w14:paraId="7C80C8F5" w14:textId="5AE4EAA0" w:rsidR="006C7408" w:rsidRPr="00135FF4" w:rsidRDefault="006C7408" w:rsidP="006C7408">
      <w:pPr>
        <w:pStyle w:val="2"/>
        <w:rPr>
          <w:rFonts w:asciiTheme="minorEastAsia" w:hAnsiTheme="minorEastAsia"/>
          <w:noProof/>
          <w:szCs w:val="24"/>
        </w:rPr>
      </w:pPr>
      <w:bookmarkStart w:id="309" w:name="_Toc484002273"/>
      <w:bookmarkStart w:id="310" w:name="_Toc517182199"/>
      <w:bookmarkStart w:id="311" w:name="_Toc522607775"/>
      <w:bookmarkStart w:id="312" w:name="_Toc532895895"/>
      <w:bookmarkStart w:id="313" w:name="_Toc532896460"/>
      <w:r w:rsidRPr="00135FF4">
        <w:rPr>
          <w:rFonts w:asciiTheme="minorEastAsia" w:hAnsiTheme="minorEastAsia" w:hint="eastAsia"/>
          <w:noProof/>
          <w:szCs w:val="24"/>
        </w:rPr>
        <w:t>7</w:t>
      </w:r>
      <w:r w:rsidRPr="00135FF4">
        <w:rPr>
          <w:rFonts w:asciiTheme="minorEastAsia" w:hAnsiTheme="minorEastAsia"/>
          <w:noProof/>
          <w:szCs w:val="24"/>
        </w:rPr>
        <w:t>.</w:t>
      </w:r>
      <w:r w:rsidRPr="00135FF4">
        <w:rPr>
          <w:rFonts w:asciiTheme="minorEastAsia" w:hAnsiTheme="minorEastAsia" w:hint="eastAsia"/>
          <w:noProof/>
          <w:szCs w:val="24"/>
        </w:rPr>
        <w:t>2</w:t>
      </w:r>
      <w:r w:rsidRPr="00135FF4">
        <w:rPr>
          <w:rFonts w:asciiTheme="minorEastAsia" w:hAnsiTheme="minorEastAsia"/>
          <w:noProof/>
          <w:szCs w:val="24"/>
        </w:rPr>
        <w:t xml:space="preserve"> </w:t>
      </w:r>
      <w:bookmarkStart w:id="314" w:name="_Toc511377800"/>
      <w:bookmarkStart w:id="315" w:name="_Toc511392695"/>
      <w:r w:rsidRPr="00135FF4">
        <w:rPr>
          <w:rFonts w:asciiTheme="minorEastAsia" w:hAnsiTheme="minorEastAsia" w:hint="eastAsia"/>
          <w:noProof/>
          <w:szCs w:val="24"/>
        </w:rPr>
        <w:t>消防设施</w:t>
      </w:r>
      <w:bookmarkEnd w:id="309"/>
      <w:bookmarkEnd w:id="310"/>
      <w:bookmarkEnd w:id="311"/>
      <w:bookmarkEnd w:id="312"/>
      <w:bookmarkEnd w:id="313"/>
      <w:bookmarkEnd w:id="314"/>
      <w:bookmarkEnd w:id="315"/>
    </w:p>
    <w:p w14:paraId="73AA6785"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sz w:val="24"/>
          <w:szCs w:val="24"/>
        </w:rPr>
        <w:t xml:space="preserve">7.2.1 </w:t>
      </w:r>
      <w:r w:rsidRPr="00135FF4">
        <w:rPr>
          <w:rFonts w:asciiTheme="minorEastAsia" w:hAnsiTheme="minorEastAsia" w:hint="eastAsia"/>
          <w:sz w:val="24"/>
          <w:szCs w:val="24"/>
        </w:rPr>
        <w:t>除地上区间外，城市轨道</w:t>
      </w:r>
      <w:r w:rsidRPr="00135FF4">
        <w:rPr>
          <w:rFonts w:asciiTheme="minorEastAsia" w:hAnsiTheme="minorEastAsia"/>
          <w:sz w:val="24"/>
          <w:szCs w:val="24"/>
        </w:rPr>
        <w:t>交通</w:t>
      </w:r>
      <w:r w:rsidRPr="00135FF4">
        <w:rPr>
          <w:rFonts w:asciiTheme="minorEastAsia" w:hAnsiTheme="minorEastAsia" w:hint="eastAsia"/>
          <w:sz w:val="24"/>
          <w:szCs w:val="24"/>
        </w:rPr>
        <w:t>工程应设置室内、外消防给水系统。</w:t>
      </w:r>
    </w:p>
    <w:p w14:paraId="6B5257B8"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sz w:val="24"/>
          <w:szCs w:val="24"/>
        </w:rPr>
        <w:lastRenderedPageBreak/>
        <w:t>7.2.</w:t>
      </w:r>
      <w:r w:rsidRPr="00135FF4">
        <w:rPr>
          <w:rFonts w:asciiTheme="minorEastAsia" w:hAnsiTheme="minorEastAsia" w:hint="eastAsia"/>
          <w:sz w:val="24"/>
          <w:szCs w:val="24"/>
        </w:rPr>
        <w:t>2</w:t>
      </w:r>
      <w:r w:rsidRPr="00135FF4">
        <w:rPr>
          <w:rFonts w:asciiTheme="minorEastAsia" w:hAnsiTheme="minorEastAsia"/>
          <w:sz w:val="24"/>
          <w:szCs w:val="24"/>
        </w:rPr>
        <w:t xml:space="preserve"> </w:t>
      </w:r>
      <w:r w:rsidRPr="00135FF4">
        <w:rPr>
          <w:rFonts w:asciiTheme="minorEastAsia" w:hAnsiTheme="minorEastAsia" w:hint="eastAsia"/>
          <w:sz w:val="24"/>
          <w:szCs w:val="24"/>
        </w:rPr>
        <w:t>地下车站及其相连的地下区间、长度大于500m的独立地下区间以及长度大于30m的人行通道应设置室内消火栓。</w:t>
      </w:r>
    </w:p>
    <w:p w14:paraId="50FC182B"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sz w:val="24"/>
          <w:szCs w:val="24"/>
        </w:rPr>
        <w:t>7.2.</w:t>
      </w:r>
      <w:r w:rsidRPr="00135FF4">
        <w:rPr>
          <w:rFonts w:asciiTheme="minorEastAsia" w:hAnsiTheme="minorEastAsia" w:hint="eastAsia"/>
          <w:sz w:val="24"/>
          <w:szCs w:val="24"/>
        </w:rPr>
        <w:t>3</w:t>
      </w:r>
      <w:r w:rsidRPr="00135FF4">
        <w:rPr>
          <w:rFonts w:asciiTheme="minorEastAsia" w:hAnsiTheme="minorEastAsia"/>
          <w:sz w:val="24"/>
          <w:szCs w:val="24"/>
        </w:rPr>
        <w:t xml:space="preserve"> </w:t>
      </w:r>
      <w:r w:rsidRPr="00135FF4">
        <w:rPr>
          <w:rFonts w:asciiTheme="minorEastAsia" w:hAnsiTheme="minorEastAsia" w:hint="eastAsia"/>
          <w:sz w:val="24"/>
          <w:szCs w:val="24"/>
        </w:rPr>
        <w:t>下列场所应设置自动喷水灭火系统：</w:t>
      </w:r>
    </w:p>
    <w:p w14:paraId="7237F9DE" w14:textId="77777777" w:rsidR="006C7408" w:rsidRPr="00135FF4" w:rsidRDefault="006C7408" w:rsidP="006C7408">
      <w:pPr>
        <w:autoSpaceDE w:val="0"/>
        <w:autoSpaceDN w:val="0"/>
        <w:adjustRightInd w:val="0"/>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1</w:t>
      </w:r>
      <w:r w:rsidRPr="00135FF4">
        <w:rPr>
          <w:rFonts w:asciiTheme="minorEastAsia" w:hAnsiTheme="minorEastAsia" w:hint="eastAsia"/>
          <w:sz w:val="24"/>
          <w:szCs w:val="24"/>
        </w:rPr>
        <w:t>建筑面积大于</w:t>
      </w:r>
      <w:r w:rsidRPr="00135FF4">
        <w:rPr>
          <w:rFonts w:asciiTheme="minorEastAsia" w:hAnsiTheme="minorEastAsia"/>
          <w:sz w:val="24"/>
          <w:szCs w:val="24"/>
        </w:rPr>
        <w:t>6000m</w:t>
      </w:r>
      <w:r w:rsidRPr="00135FF4">
        <w:rPr>
          <w:rFonts w:asciiTheme="minorEastAsia" w:hAnsiTheme="minorEastAsia"/>
          <w:sz w:val="24"/>
          <w:szCs w:val="24"/>
          <w:vertAlign w:val="superscript"/>
        </w:rPr>
        <w:t>2</w:t>
      </w:r>
      <w:r w:rsidRPr="00135FF4">
        <w:rPr>
          <w:rFonts w:asciiTheme="minorEastAsia" w:hAnsiTheme="minorEastAsia" w:hint="eastAsia"/>
          <w:sz w:val="24"/>
          <w:szCs w:val="24"/>
        </w:rPr>
        <w:t>的地下、半地下和上盖设置了其他功能建筑的停车库、列检库、停车列检库、运用库、联合检修库；</w:t>
      </w:r>
    </w:p>
    <w:p w14:paraId="6879A817" w14:textId="77777777" w:rsidR="006C7408" w:rsidRPr="00135FF4" w:rsidRDefault="006C7408" w:rsidP="006C7408">
      <w:pPr>
        <w:tabs>
          <w:tab w:val="left" w:pos="0"/>
        </w:tabs>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2可燃物品的仓库和难燃物品的高架仓库或高层仓库。</w:t>
      </w:r>
    </w:p>
    <w:p w14:paraId="1E3270AB" w14:textId="77777777" w:rsidR="006C7408" w:rsidRPr="00135FF4" w:rsidRDefault="006C7408" w:rsidP="006C7408">
      <w:pPr>
        <w:pStyle w:val="a6"/>
        <w:snapToGrid w:val="0"/>
        <w:spacing w:line="360" w:lineRule="auto"/>
        <w:rPr>
          <w:rFonts w:asciiTheme="minorEastAsia" w:hAnsiTheme="minorEastAsia"/>
          <w:sz w:val="24"/>
          <w:szCs w:val="24"/>
        </w:rPr>
      </w:pPr>
      <w:r w:rsidRPr="00135FF4">
        <w:rPr>
          <w:rFonts w:asciiTheme="minorEastAsia" w:hAnsiTheme="minorEastAsia"/>
          <w:sz w:val="24"/>
          <w:szCs w:val="24"/>
        </w:rPr>
        <w:t>7.2.</w:t>
      </w:r>
      <w:r w:rsidRPr="00135FF4">
        <w:rPr>
          <w:rFonts w:asciiTheme="minorEastAsia" w:hAnsiTheme="minorEastAsia" w:hint="eastAsia"/>
          <w:sz w:val="24"/>
          <w:szCs w:val="24"/>
        </w:rPr>
        <w:t>4</w:t>
      </w:r>
      <w:r w:rsidRPr="00135FF4">
        <w:rPr>
          <w:rFonts w:asciiTheme="minorEastAsia" w:hAnsiTheme="minorEastAsia"/>
          <w:sz w:val="24"/>
          <w:szCs w:val="24"/>
        </w:rPr>
        <w:t xml:space="preserve"> </w:t>
      </w:r>
      <w:r w:rsidRPr="00135FF4">
        <w:rPr>
          <w:rFonts w:asciiTheme="minorEastAsia" w:hAnsiTheme="minorEastAsia" w:hint="eastAsia"/>
          <w:sz w:val="24"/>
          <w:szCs w:val="24"/>
        </w:rPr>
        <w:t>下列场所应设置自动灭火系统：</w:t>
      </w:r>
    </w:p>
    <w:p w14:paraId="101922B2" w14:textId="77777777" w:rsidR="006C7408" w:rsidRPr="00135FF4" w:rsidRDefault="006C7408" w:rsidP="006C7408">
      <w:pPr>
        <w:pStyle w:val="a6"/>
        <w:snapToGrid w:val="0"/>
        <w:spacing w:line="360" w:lineRule="auto"/>
        <w:ind w:firstLineChars="250" w:firstLine="600"/>
        <w:rPr>
          <w:rFonts w:asciiTheme="minorEastAsia" w:hAnsiTheme="minorEastAsia"/>
          <w:sz w:val="24"/>
          <w:szCs w:val="24"/>
        </w:rPr>
      </w:pPr>
      <w:r w:rsidRPr="00135FF4">
        <w:rPr>
          <w:rFonts w:asciiTheme="minorEastAsia" w:hAnsiTheme="minorEastAsia" w:hint="eastAsia"/>
          <w:sz w:val="24"/>
          <w:szCs w:val="24"/>
        </w:rPr>
        <w:t>1. 地下车站的环控电控室、通信设备室及电源室、信号设备室及电源室、公网机房、综合监控设备室降压变电所、牵引变电所、站台门控制室、蓄电池室、自动售检票设备室;</w:t>
      </w:r>
    </w:p>
    <w:p w14:paraId="2F54C096" w14:textId="77777777" w:rsidR="006C7408" w:rsidRPr="00135FF4" w:rsidRDefault="006C7408" w:rsidP="006C7408">
      <w:pPr>
        <w:pStyle w:val="a6"/>
        <w:snapToGrid w:val="0"/>
        <w:spacing w:line="360" w:lineRule="auto"/>
        <w:ind w:firstLineChars="250" w:firstLine="600"/>
        <w:rPr>
          <w:rFonts w:asciiTheme="minorEastAsia" w:hAnsiTheme="minorEastAsia"/>
          <w:sz w:val="24"/>
          <w:szCs w:val="24"/>
        </w:rPr>
      </w:pPr>
      <w:r w:rsidRPr="00135FF4">
        <w:rPr>
          <w:rFonts w:asciiTheme="minorEastAsia" w:hAnsiTheme="minorEastAsia" w:hint="eastAsia"/>
          <w:sz w:val="24"/>
          <w:szCs w:val="24"/>
        </w:rPr>
        <w:t>2. 地下变电所的变压器室、控制室、补偿装置室、配电装置室、蓄电池室、接地电阻室、站用变电室;;</w:t>
      </w:r>
    </w:p>
    <w:p w14:paraId="616CFDA0" w14:textId="77777777" w:rsidR="006C7408" w:rsidRPr="00135FF4" w:rsidRDefault="006C7408" w:rsidP="006C7408">
      <w:pPr>
        <w:pStyle w:val="a6"/>
        <w:snapToGrid w:val="0"/>
        <w:spacing w:line="360" w:lineRule="auto"/>
        <w:ind w:firstLineChars="250" w:firstLine="600"/>
        <w:rPr>
          <w:rFonts w:asciiTheme="minorEastAsia" w:hAnsiTheme="minorEastAsia"/>
          <w:sz w:val="24"/>
          <w:szCs w:val="24"/>
        </w:rPr>
      </w:pPr>
      <w:r w:rsidRPr="00135FF4">
        <w:rPr>
          <w:rFonts w:asciiTheme="minorEastAsia" w:hAnsiTheme="minorEastAsia" w:hint="eastAsia"/>
          <w:sz w:val="24"/>
          <w:szCs w:val="24"/>
        </w:rPr>
        <w:t>3. 控制中心的综合监控设备室、通信机房、信号机房、自动售检票机房、计算机数据中心、电源室等无人值守的重要电气用房。</w:t>
      </w:r>
    </w:p>
    <w:p w14:paraId="2D4AD9BD" w14:textId="77777777" w:rsidR="006C7408" w:rsidRPr="00135FF4" w:rsidRDefault="006C7408" w:rsidP="006C7408">
      <w:pPr>
        <w:tabs>
          <w:tab w:val="left" w:pos="0"/>
          <w:tab w:val="left" w:pos="547"/>
        </w:tabs>
        <w:snapToGrid w:val="0"/>
        <w:spacing w:line="360" w:lineRule="auto"/>
        <w:rPr>
          <w:rFonts w:asciiTheme="minorEastAsia" w:hAnsiTheme="minorEastAsia"/>
          <w:sz w:val="24"/>
          <w:szCs w:val="24"/>
        </w:rPr>
      </w:pPr>
      <w:r w:rsidRPr="00135FF4">
        <w:rPr>
          <w:rFonts w:asciiTheme="minorEastAsia" w:hAnsiTheme="minorEastAsia"/>
          <w:sz w:val="24"/>
          <w:szCs w:val="24"/>
        </w:rPr>
        <w:t>7.2.</w:t>
      </w:r>
      <w:r w:rsidRPr="00135FF4">
        <w:rPr>
          <w:rFonts w:asciiTheme="minorEastAsia" w:hAnsiTheme="minorEastAsia" w:hint="eastAsia"/>
          <w:sz w:val="24"/>
          <w:szCs w:val="24"/>
        </w:rPr>
        <w:t>5地下车站和全封闭连续长度超过300m的载客运营区间应设置防排烟与事故通风系统。</w:t>
      </w:r>
    </w:p>
    <w:p w14:paraId="2B8FEFBE" w14:textId="77777777" w:rsidR="006C7408" w:rsidRPr="00135FF4" w:rsidRDefault="006C7408" w:rsidP="006C7408">
      <w:pPr>
        <w:tabs>
          <w:tab w:val="left" w:pos="0"/>
          <w:tab w:val="left" w:pos="547"/>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7.2.6 采用纵向排烟的载客区间隧道，排烟方向应与乘客疏散方向相逆。</w:t>
      </w:r>
    </w:p>
    <w:p w14:paraId="4BED1BD2" w14:textId="77777777" w:rsidR="006C7408" w:rsidRPr="00135FF4" w:rsidRDefault="006C7408" w:rsidP="006C7408">
      <w:pPr>
        <w:snapToGrid w:val="0"/>
        <w:spacing w:line="360" w:lineRule="auto"/>
        <w:rPr>
          <w:rFonts w:asciiTheme="minorEastAsia" w:hAnsiTheme="minorEastAsia"/>
          <w:sz w:val="24"/>
          <w:szCs w:val="24"/>
        </w:rPr>
      </w:pPr>
      <w:r w:rsidRPr="00135FF4">
        <w:rPr>
          <w:rFonts w:asciiTheme="minorEastAsia" w:hAnsiTheme="minorEastAsia"/>
          <w:sz w:val="24"/>
          <w:szCs w:val="24"/>
        </w:rPr>
        <w:t>7.2.</w:t>
      </w:r>
      <w:r w:rsidRPr="00135FF4">
        <w:rPr>
          <w:rFonts w:asciiTheme="minorEastAsia" w:hAnsiTheme="minorEastAsia" w:hint="eastAsia"/>
          <w:sz w:val="24"/>
          <w:szCs w:val="24"/>
        </w:rPr>
        <w:t>7</w:t>
      </w:r>
      <w:r w:rsidRPr="00135FF4">
        <w:rPr>
          <w:rFonts w:asciiTheme="minorEastAsia" w:hAnsiTheme="minorEastAsia"/>
          <w:sz w:val="24"/>
          <w:szCs w:val="24"/>
        </w:rPr>
        <w:t xml:space="preserve"> 车站、地下区间、区间变电所及系统设备用房、主变电所、控制中心、车辆基地应设置火灾自动报警系统。</w:t>
      </w:r>
    </w:p>
    <w:p w14:paraId="62513249" w14:textId="77777777" w:rsidR="006C7408" w:rsidRPr="00135FF4" w:rsidRDefault="006C7408" w:rsidP="006C7408">
      <w:pPr>
        <w:snapToGrid w:val="0"/>
        <w:spacing w:line="360" w:lineRule="auto"/>
        <w:rPr>
          <w:rFonts w:asciiTheme="minorEastAsia" w:hAnsiTheme="minorEastAsia"/>
          <w:sz w:val="24"/>
          <w:szCs w:val="24"/>
        </w:rPr>
      </w:pPr>
      <w:r w:rsidRPr="00135FF4">
        <w:rPr>
          <w:rFonts w:asciiTheme="minorEastAsia" w:hAnsiTheme="minorEastAsia"/>
          <w:sz w:val="24"/>
          <w:szCs w:val="24"/>
        </w:rPr>
        <w:t>7.2.</w:t>
      </w:r>
      <w:r w:rsidRPr="00135FF4">
        <w:rPr>
          <w:rFonts w:asciiTheme="minorEastAsia" w:hAnsiTheme="minorEastAsia" w:hint="eastAsia"/>
          <w:sz w:val="24"/>
          <w:szCs w:val="24"/>
        </w:rPr>
        <w:t>8</w:t>
      </w:r>
      <w:r w:rsidRPr="00135FF4">
        <w:rPr>
          <w:rFonts w:asciiTheme="minorEastAsia" w:hAnsiTheme="minorEastAsia"/>
          <w:sz w:val="24"/>
          <w:szCs w:val="24"/>
        </w:rPr>
        <w:t xml:space="preserve"> </w:t>
      </w:r>
      <w:r w:rsidRPr="00135FF4">
        <w:rPr>
          <w:rFonts w:asciiTheme="minorEastAsia" w:hAnsiTheme="minorEastAsia" w:hint="eastAsia"/>
          <w:sz w:val="24"/>
          <w:szCs w:val="24"/>
        </w:rPr>
        <w:t>下列场所应设置火灾探测器：</w:t>
      </w:r>
    </w:p>
    <w:p w14:paraId="6003030B" w14:textId="77777777" w:rsidR="006C7408" w:rsidRPr="00135FF4" w:rsidRDefault="006C7408" w:rsidP="006C7408">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1.地下车站的站厅层公共区、站台层公共区、换乘公共区、各种设备机房、库房、值班室、办公室、走廊、配电室、电缆隧道或夹层；</w:t>
      </w:r>
    </w:p>
    <w:p w14:paraId="6E98A5BE" w14:textId="77777777" w:rsidR="006C7408" w:rsidRPr="00135FF4" w:rsidRDefault="006C7408" w:rsidP="006C7408">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2.地下车站设备管理区大于20m内走道、长度超过60m的出入口通道；</w:t>
      </w:r>
    </w:p>
    <w:p w14:paraId="711B67AD" w14:textId="77777777" w:rsidR="006C7408" w:rsidRPr="00135FF4" w:rsidRDefault="006C7408" w:rsidP="006C7408">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3. 主变电所的设备间、停车库、列检库、停车列检库、运用库、联合检修库、物资总库、综合楼、信号楼、变电所和其它设备间。</w:t>
      </w:r>
    </w:p>
    <w:p w14:paraId="43654937"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7.2.9 .消防联动控制系统应实现消火栓系统、自动灭火系统、防烟排烟系统，以及消防电源及应急照明、疏散指示、防火卷帘/防火门、</w:t>
      </w:r>
      <w:proofErr w:type="gramStart"/>
      <w:r w:rsidRPr="00135FF4">
        <w:rPr>
          <w:rFonts w:asciiTheme="minorEastAsia" w:hAnsiTheme="minorEastAsia" w:hint="eastAsia"/>
          <w:sz w:val="24"/>
          <w:szCs w:val="24"/>
        </w:rPr>
        <w:t>电动挡烟垂帘</w:t>
      </w:r>
      <w:proofErr w:type="gramEnd"/>
      <w:r w:rsidRPr="00135FF4">
        <w:rPr>
          <w:rFonts w:asciiTheme="minorEastAsia" w:hAnsiTheme="minorEastAsia" w:hint="eastAsia"/>
          <w:sz w:val="24"/>
          <w:szCs w:val="24"/>
        </w:rPr>
        <w:t>、消防广播、售检票机、屏蔽门</w:t>
      </w:r>
      <w:r w:rsidRPr="00135FF4">
        <w:rPr>
          <w:rFonts w:asciiTheme="minorEastAsia" w:hAnsiTheme="minorEastAsia"/>
          <w:sz w:val="24"/>
          <w:szCs w:val="24"/>
        </w:rPr>
        <w:t>、</w:t>
      </w:r>
      <w:r w:rsidRPr="00135FF4">
        <w:rPr>
          <w:rFonts w:asciiTheme="minorEastAsia" w:hAnsiTheme="minorEastAsia" w:hint="eastAsia"/>
          <w:sz w:val="24"/>
          <w:szCs w:val="24"/>
        </w:rPr>
        <w:t xml:space="preserve">门禁等系统在火灾情况下的消防联动控制。  </w:t>
      </w:r>
    </w:p>
    <w:p w14:paraId="1FB69614"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sz w:val="24"/>
          <w:szCs w:val="24"/>
        </w:rPr>
        <w:lastRenderedPageBreak/>
        <w:t>7.2.</w:t>
      </w:r>
      <w:r w:rsidRPr="00135FF4">
        <w:rPr>
          <w:rFonts w:asciiTheme="minorEastAsia" w:hAnsiTheme="minorEastAsia" w:hint="eastAsia"/>
          <w:sz w:val="24"/>
          <w:szCs w:val="24"/>
        </w:rPr>
        <w:t>10</w:t>
      </w:r>
      <w:r w:rsidRPr="00135FF4">
        <w:rPr>
          <w:rFonts w:asciiTheme="minorEastAsia" w:hAnsiTheme="minorEastAsia"/>
          <w:sz w:val="24"/>
          <w:szCs w:val="24"/>
        </w:rPr>
        <w:t xml:space="preserve"> </w:t>
      </w:r>
      <w:r w:rsidRPr="00135FF4">
        <w:rPr>
          <w:rFonts w:asciiTheme="minorEastAsia" w:hAnsiTheme="minorEastAsia" w:hint="eastAsia"/>
          <w:sz w:val="24"/>
          <w:szCs w:val="24"/>
        </w:rPr>
        <w:t>城市轨道</w:t>
      </w:r>
      <w:r w:rsidRPr="00135FF4">
        <w:rPr>
          <w:rFonts w:asciiTheme="minorEastAsia" w:hAnsiTheme="minorEastAsia"/>
          <w:sz w:val="24"/>
          <w:szCs w:val="24"/>
        </w:rPr>
        <w:t>交通</w:t>
      </w:r>
      <w:r w:rsidRPr="00135FF4">
        <w:rPr>
          <w:rFonts w:asciiTheme="minorEastAsia" w:hAnsiTheme="minorEastAsia" w:hint="eastAsia"/>
          <w:sz w:val="24"/>
          <w:szCs w:val="24"/>
        </w:rPr>
        <w:t>工程应设置消防专用电话、防灾调度电话、消防无线通信、电视监视及消防应急广播，防灾调度电话系统应在控制中心设调度电话总机，并应在车站及车辆基地设分机。</w:t>
      </w:r>
    </w:p>
    <w:p w14:paraId="3AA8419A" w14:textId="77777777" w:rsidR="006C7408" w:rsidRPr="00135FF4" w:rsidRDefault="006C7408" w:rsidP="006C7408">
      <w:pPr>
        <w:tabs>
          <w:tab w:val="left" w:pos="0"/>
        </w:tabs>
        <w:snapToGrid w:val="0"/>
        <w:spacing w:line="360" w:lineRule="auto"/>
        <w:rPr>
          <w:rFonts w:asciiTheme="minorEastAsia" w:hAnsiTheme="minorEastAsia"/>
          <w:sz w:val="24"/>
          <w:szCs w:val="24"/>
        </w:rPr>
      </w:pPr>
      <w:r w:rsidRPr="00135FF4">
        <w:rPr>
          <w:rFonts w:asciiTheme="minorEastAsia" w:hAnsiTheme="minorEastAsia"/>
          <w:sz w:val="24"/>
          <w:szCs w:val="24"/>
        </w:rPr>
        <w:t>7.2.1</w:t>
      </w:r>
      <w:r w:rsidRPr="00135FF4">
        <w:rPr>
          <w:rFonts w:asciiTheme="minorEastAsia" w:hAnsiTheme="minorEastAsia" w:hint="eastAsia"/>
          <w:sz w:val="24"/>
          <w:szCs w:val="24"/>
        </w:rPr>
        <w:t>1</w:t>
      </w:r>
      <w:r w:rsidRPr="00135FF4">
        <w:rPr>
          <w:rFonts w:asciiTheme="minorEastAsia" w:hAnsiTheme="minorEastAsia"/>
          <w:sz w:val="24"/>
          <w:szCs w:val="24"/>
        </w:rPr>
        <w:t xml:space="preserve"> </w:t>
      </w:r>
      <w:r w:rsidRPr="00135FF4">
        <w:rPr>
          <w:rFonts w:asciiTheme="minorEastAsia" w:hAnsiTheme="minorEastAsia" w:hint="eastAsia"/>
          <w:sz w:val="24"/>
          <w:szCs w:val="24"/>
        </w:rPr>
        <w:t>城市轨道</w:t>
      </w:r>
      <w:r w:rsidRPr="00135FF4">
        <w:rPr>
          <w:rFonts w:asciiTheme="minorEastAsia" w:hAnsiTheme="minorEastAsia"/>
          <w:sz w:val="24"/>
          <w:szCs w:val="24"/>
        </w:rPr>
        <w:t>交通</w:t>
      </w:r>
      <w:r w:rsidRPr="00135FF4">
        <w:rPr>
          <w:rFonts w:asciiTheme="minorEastAsia" w:hAnsiTheme="minorEastAsia" w:hint="eastAsia"/>
          <w:sz w:val="24"/>
          <w:szCs w:val="24"/>
        </w:rPr>
        <w:t>公务电话交换机应具有火警时能自动转换到市话网</w:t>
      </w:r>
      <w:proofErr w:type="gramStart"/>
      <w:r w:rsidRPr="00135FF4">
        <w:rPr>
          <w:rFonts w:asciiTheme="minorEastAsia" w:hAnsiTheme="minorEastAsia"/>
          <w:sz w:val="24"/>
          <w:szCs w:val="24"/>
        </w:rPr>
        <w:t>”</w:t>
      </w:r>
      <w:proofErr w:type="gramEnd"/>
      <w:r w:rsidRPr="00135FF4">
        <w:rPr>
          <w:rFonts w:asciiTheme="minorEastAsia" w:hAnsiTheme="minorEastAsia" w:hint="eastAsia"/>
          <w:sz w:val="24"/>
          <w:szCs w:val="24"/>
        </w:rPr>
        <w:t>119</w:t>
      </w:r>
      <w:proofErr w:type="gramStart"/>
      <w:r w:rsidRPr="00135FF4">
        <w:rPr>
          <w:rFonts w:asciiTheme="minorEastAsia" w:hAnsiTheme="minorEastAsia"/>
          <w:sz w:val="24"/>
          <w:szCs w:val="24"/>
        </w:rPr>
        <w:t>”</w:t>
      </w:r>
      <w:proofErr w:type="gramEnd"/>
      <w:r w:rsidRPr="00135FF4">
        <w:rPr>
          <w:rFonts w:asciiTheme="minorEastAsia" w:hAnsiTheme="minorEastAsia" w:hint="eastAsia"/>
          <w:sz w:val="24"/>
          <w:szCs w:val="24"/>
        </w:rPr>
        <w:t>的功能，同时应配备在发生灾害时供救援人员进行地上、地下联络的无线通信设施。</w:t>
      </w:r>
    </w:p>
    <w:p w14:paraId="63E97D98" w14:textId="77777777" w:rsidR="006C7408" w:rsidRPr="00135FF4" w:rsidRDefault="006C7408" w:rsidP="006C7408">
      <w:pPr>
        <w:tabs>
          <w:tab w:val="left" w:pos="426"/>
          <w:tab w:val="left" w:pos="993"/>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7.2.12 下列部位应设置应急疏散照明：</w:t>
      </w:r>
    </w:p>
    <w:p w14:paraId="0F842975" w14:textId="77777777" w:rsidR="006C7408" w:rsidRPr="00135FF4" w:rsidRDefault="006C7408" w:rsidP="006C7408">
      <w:pPr>
        <w:tabs>
          <w:tab w:val="left" w:pos="426"/>
          <w:tab w:val="left" w:pos="993"/>
        </w:tabs>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1 车站站厅、站台、自动扶梯及楼梯；</w:t>
      </w:r>
    </w:p>
    <w:p w14:paraId="5C371CEF" w14:textId="77777777" w:rsidR="006C7408" w:rsidRPr="00135FF4" w:rsidRDefault="006C7408" w:rsidP="006C7408">
      <w:pPr>
        <w:tabs>
          <w:tab w:val="left" w:pos="426"/>
          <w:tab w:val="left" w:pos="993"/>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 xml:space="preserve">    2 车站附属用房内走道等疏散通道；</w:t>
      </w:r>
    </w:p>
    <w:p w14:paraId="495DD5D7" w14:textId="77777777" w:rsidR="006C7408" w:rsidRPr="00135FF4" w:rsidRDefault="006C7408" w:rsidP="006C7408">
      <w:pPr>
        <w:tabs>
          <w:tab w:val="left" w:pos="426"/>
          <w:tab w:val="left" w:pos="993"/>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 xml:space="preserve">    3 区间隧道；</w:t>
      </w:r>
    </w:p>
    <w:p w14:paraId="385CD730" w14:textId="52F08C48" w:rsidR="00135FF4" w:rsidRPr="00135FF4" w:rsidRDefault="006C7408" w:rsidP="006C7408">
      <w:pPr>
        <w:tabs>
          <w:tab w:val="left" w:pos="426"/>
          <w:tab w:val="left" w:pos="993"/>
        </w:tabs>
        <w:snapToGrid w:val="0"/>
        <w:spacing w:line="360" w:lineRule="auto"/>
        <w:rPr>
          <w:rFonts w:asciiTheme="minorEastAsia" w:hAnsiTheme="minorEastAsia"/>
          <w:sz w:val="24"/>
          <w:szCs w:val="24"/>
        </w:rPr>
        <w:sectPr w:rsidR="00135FF4" w:rsidRPr="00135FF4" w:rsidSect="00500C56">
          <w:footerReference w:type="default" r:id="rId9"/>
          <w:headerReference w:type="first" r:id="rId10"/>
          <w:footerReference w:type="first" r:id="rId11"/>
          <w:pgSz w:w="11906" w:h="16838" w:code="9"/>
          <w:pgMar w:top="1440" w:right="1797" w:bottom="1440" w:left="1797" w:header="851" w:footer="992" w:gutter="0"/>
          <w:pgNumType w:start="1"/>
          <w:cols w:space="425"/>
          <w:docGrid w:type="lines" w:linePitch="312"/>
        </w:sectPr>
      </w:pPr>
      <w:r w:rsidRPr="00135FF4">
        <w:rPr>
          <w:rFonts w:asciiTheme="minorEastAsia" w:hAnsiTheme="minorEastAsia" w:hint="eastAsia"/>
          <w:sz w:val="24"/>
          <w:szCs w:val="24"/>
        </w:rPr>
        <w:t>7.2.13 应急照明应有应急电源提供专用回路供电，并应按公共区与设备管理区分回路供电;</w:t>
      </w:r>
      <w:r w:rsidR="00135FF4" w:rsidRPr="00135FF4">
        <w:rPr>
          <w:rFonts w:asciiTheme="minorEastAsia" w:hAnsiTheme="minorEastAsia" w:hint="eastAsia"/>
          <w:sz w:val="24"/>
          <w:szCs w:val="24"/>
        </w:rPr>
        <w:t>备用照明和疏散照明不应由同一分支回路供电</w:t>
      </w:r>
    </w:p>
    <w:p w14:paraId="34255C63" w14:textId="3AB67197" w:rsidR="009E5C59" w:rsidRPr="00135FF4" w:rsidRDefault="00C93B54" w:rsidP="00C93B54">
      <w:pPr>
        <w:snapToGrid w:val="0"/>
        <w:spacing w:line="360" w:lineRule="auto"/>
        <w:rPr>
          <w:rFonts w:asciiTheme="minorEastAsia" w:hAnsiTheme="minorEastAsia"/>
          <w:b/>
          <w:sz w:val="28"/>
        </w:rPr>
      </w:pPr>
      <w:r>
        <w:rPr>
          <w:rFonts w:asciiTheme="minorEastAsia" w:hAnsiTheme="minorEastAsia" w:hint="eastAsia"/>
          <w:b/>
          <w:sz w:val="28"/>
        </w:rPr>
        <w:lastRenderedPageBreak/>
        <w:t>附</w:t>
      </w:r>
      <w:r>
        <w:rPr>
          <w:rFonts w:asciiTheme="minorEastAsia" w:hAnsiTheme="minorEastAsia"/>
          <w:b/>
          <w:sz w:val="28"/>
        </w:rPr>
        <w:t>：</w:t>
      </w:r>
      <w:r w:rsidR="009E5C59" w:rsidRPr="00135FF4">
        <w:rPr>
          <w:rFonts w:asciiTheme="minorEastAsia" w:hAnsiTheme="minorEastAsia" w:hint="eastAsia"/>
          <w:b/>
          <w:sz w:val="28"/>
        </w:rPr>
        <w:t>起草</w:t>
      </w:r>
      <w:r w:rsidR="009E5C59" w:rsidRPr="00135FF4">
        <w:rPr>
          <w:rFonts w:asciiTheme="minorEastAsia" w:hAnsiTheme="minorEastAsia"/>
          <w:b/>
          <w:sz w:val="28"/>
        </w:rPr>
        <w:t>说明</w:t>
      </w:r>
    </w:p>
    <w:p w14:paraId="3EC666AA" w14:textId="33196EBE" w:rsidR="009E5C59" w:rsidRPr="00135FF4" w:rsidRDefault="00B65EB0" w:rsidP="009E5C59">
      <w:pPr>
        <w:snapToGrid w:val="0"/>
        <w:spacing w:line="360" w:lineRule="auto"/>
        <w:ind w:firstLineChars="200" w:firstLine="562"/>
        <w:rPr>
          <w:rFonts w:asciiTheme="minorEastAsia" w:hAnsiTheme="minorEastAsia"/>
          <w:sz w:val="28"/>
          <w:szCs w:val="28"/>
        </w:rPr>
      </w:pPr>
      <w:r>
        <w:rPr>
          <w:rFonts w:asciiTheme="minorEastAsia" w:hAnsiTheme="minorEastAsia" w:hint="eastAsia"/>
          <w:b/>
          <w:sz w:val="28"/>
          <w:szCs w:val="28"/>
        </w:rPr>
        <w:t>一</w:t>
      </w:r>
      <w:r w:rsidR="009E5C59" w:rsidRPr="00135FF4">
        <w:rPr>
          <w:rFonts w:asciiTheme="minorEastAsia" w:hAnsiTheme="minorEastAsia" w:hint="eastAsia"/>
          <w:b/>
          <w:sz w:val="28"/>
          <w:szCs w:val="28"/>
        </w:rPr>
        <w:t>、起草单位</w:t>
      </w:r>
      <w:r>
        <w:rPr>
          <w:rFonts w:asciiTheme="minorEastAsia" w:hAnsiTheme="minorEastAsia" w:hint="eastAsia"/>
          <w:b/>
          <w:sz w:val="28"/>
          <w:szCs w:val="28"/>
        </w:rPr>
        <w:t>和</w:t>
      </w:r>
      <w:r w:rsidR="009E5C59" w:rsidRPr="00135FF4">
        <w:rPr>
          <w:rFonts w:asciiTheme="minorEastAsia" w:hAnsiTheme="minorEastAsia" w:hint="eastAsia"/>
          <w:b/>
          <w:sz w:val="28"/>
          <w:szCs w:val="28"/>
        </w:rPr>
        <w:t>人员</w:t>
      </w:r>
    </w:p>
    <w:p w14:paraId="5C5D4D4A"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（一）起草单位</w:t>
      </w:r>
    </w:p>
    <w:p w14:paraId="026AFF4E"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中国城市规划设计研究院</w:t>
      </w:r>
    </w:p>
    <w:p w14:paraId="5DD10AA2"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住房和城乡建设部标准定额研究所</w:t>
      </w:r>
    </w:p>
    <w:p w14:paraId="3791C4A4"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上海市隧道工程轨道交通设计研究院</w:t>
      </w:r>
    </w:p>
    <w:p w14:paraId="6E31A59C"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北京市轨道交通建设管理有限公司</w:t>
      </w:r>
    </w:p>
    <w:p w14:paraId="01AB504E"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上海申通地铁集团有限公司</w:t>
      </w:r>
    </w:p>
    <w:p w14:paraId="243472EA"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北京市地铁运营有限公司</w:t>
      </w:r>
    </w:p>
    <w:p w14:paraId="0B2945CB"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广州地铁集团有限公司</w:t>
      </w:r>
    </w:p>
    <w:p w14:paraId="49672B80"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深圳市地铁集团公司</w:t>
      </w:r>
    </w:p>
    <w:p w14:paraId="15FCB487"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苏州市轨道交通集团有限公司</w:t>
      </w:r>
    </w:p>
    <w:p w14:paraId="1AA66F85"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北京城建设计发展集团股份有限公司</w:t>
      </w:r>
    </w:p>
    <w:p w14:paraId="7E10F7F0"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广州地铁设计研究院有限公司</w:t>
      </w:r>
    </w:p>
    <w:p w14:paraId="6C049BFC"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中铁二</w:t>
      </w:r>
      <w:proofErr w:type="gramStart"/>
      <w:r w:rsidRPr="00135FF4">
        <w:rPr>
          <w:rFonts w:asciiTheme="minorEastAsia" w:hAnsiTheme="minorEastAsia" w:hint="eastAsia"/>
          <w:sz w:val="28"/>
          <w:szCs w:val="28"/>
        </w:rPr>
        <w:t>院工程</w:t>
      </w:r>
      <w:proofErr w:type="gramEnd"/>
      <w:r w:rsidRPr="00135FF4">
        <w:rPr>
          <w:rFonts w:asciiTheme="minorEastAsia" w:hAnsiTheme="minorEastAsia" w:hint="eastAsia"/>
          <w:sz w:val="28"/>
          <w:szCs w:val="28"/>
        </w:rPr>
        <w:t>集团有限责任公司</w:t>
      </w:r>
    </w:p>
    <w:p w14:paraId="07E0FEAC"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中国铁路</w:t>
      </w:r>
      <w:r w:rsidRPr="00135FF4">
        <w:rPr>
          <w:rFonts w:asciiTheme="minorEastAsia" w:hAnsiTheme="minorEastAsia"/>
          <w:sz w:val="28"/>
          <w:szCs w:val="28"/>
        </w:rPr>
        <w:t>设计</w:t>
      </w:r>
      <w:r w:rsidRPr="00135FF4">
        <w:rPr>
          <w:rFonts w:asciiTheme="minorEastAsia" w:hAnsiTheme="minorEastAsia" w:hint="eastAsia"/>
          <w:sz w:val="28"/>
          <w:szCs w:val="28"/>
        </w:rPr>
        <w:t>集团有限公司</w:t>
      </w:r>
    </w:p>
    <w:p w14:paraId="5D96C428"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北京全路通信信号研究设计院集团有限公司</w:t>
      </w:r>
    </w:p>
    <w:p w14:paraId="7BF00ACB"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上海申通轨道交通研究咨询有限公司</w:t>
      </w:r>
    </w:p>
    <w:p w14:paraId="42DB0CE6"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公安部第三研究所</w:t>
      </w:r>
    </w:p>
    <w:p w14:paraId="688AB6D5"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上海市公安局治安总队</w:t>
      </w:r>
    </w:p>
    <w:p w14:paraId="2C94FD12"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中车长春轨道客车股份有限公司</w:t>
      </w:r>
    </w:p>
    <w:p w14:paraId="6ABD6065"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中车南京浦镇车辆有限公司</w:t>
      </w:r>
    </w:p>
    <w:p w14:paraId="7E28001E"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中车青岛四方机车车辆股份有限公司</w:t>
      </w:r>
    </w:p>
    <w:p w14:paraId="5F9981A6"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同济大学</w:t>
      </w:r>
    </w:p>
    <w:p w14:paraId="1F0F95CC"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中国铁道科学研究院</w:t>
      </w:r>
    </w:p>
    <w:p w14:paraId="16B9DC83" w14:textId="77777777" w:rsidR="003770F2" w:rsidRPr="00135FF4" w:rsidRDefault="003770F2" w:rsidP="003770F2">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lastRenderedPageBreak/>
        <w:t>北京市市政工程设计研究总院有限公司</w:t>
      </w:r>
    </w:p>
    <w:p w14:paraId="33F27A71"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上海中科城市公共安全标准化技术有限公司</w:t>
      </w:r>
    </w:p>
    <w:p w14:paraId="33B173AD" w14:textId="77777777" w:rsidR="009E5C59" w:rsidRPr="00135FF4" w:rsidRDefault="009E5C59" w:rsidP="009E5C59">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（二）起草人员</w:t>
      </w:r>
    </w:p>
    <w:p w14:paraId="34BA6F90" w14:textId="77777777" w:rsidR="003770F2" w:rsidRPr="00135FF4" w:rsidRDefault="009E5C59" w:rsidP="003770F2">
      <w:pPr>
        <w:snapToGrid w:val="0"/>
        <w:spacing w:line="360" w:lineRule="auto"/>
        <w:rPr>
          <w:rFonts w:asciiTheme="minorEastAsia" w:hAnsiTheme="minorEastAsia"/>
          <w:sz w:val="28"/>
          <w:szCs w:val="28"/>
        </w:rPr>
      </w:pPr>
      <w:r w:rsidRPr="00135FF4">
        <w:rPr>
          <w:rFonts w:asciiTheme="minorEastAsia" w:hAnsiTheme="minorEastAsia" w:hint="eastAsia"/>
          <w:sz w:val="28"/>
          <w:szCs w:val="28"/>
        </w:rPr>
        <w:t>赵一新</w:t>
      </w:r>
      <w:r w:rsidRPr="00135FF4">
        <w:rPr>
          <w:rFonts w:asciiTheme="minorEastAsia" w:hAnsiTheme="minorEastAsia"/>
          <w:sz w:val="28"/>
          <w:szCs w:val="28"/>
        </w:rPr>
        <w:t>、</w:t>
      </w:r>
      <w:r w:rsidRPr="00135FF4">
        <w:rPr>
          <w:rFonts w:asciiTheme="minorEastAsia" w:hAnsiTheme="minorEastAsia" w:hint="eastAsia"/>
          <w:sz w:val="28"/>
          <w:szCs w:val="28"/>
        </w:rPr>
        <w:t>陈燕申、蒋冰蕾、李凤军、雷丽英、俞加康、曹文宏、</w:t>
      </w:r>
    </w:p>
    <w:p w14:paraId="39AF726A" w14:textId="7FC723B4" w:rsidR="009E5C59" w:rsidRPr="00135FF4" w:rsidRDefault="009E5C59" w:rsidP="003770F2">
      <w:pPr>
        <w:snapToGrid w:val="0"/>
        <w:spacing w:line="360" w:lineRule="auto"/>
        <w:rPr>
          <w:rFonts w:asciiTheme="minorEastAsia" w:hAnsiTheme="minorEastAsia"/>
          <w:sz w:val="28"/>
          <w:szCs w:val="28"/>
        </w:rPr>
      </w:pPr>
      <w:proofErr w:type="gramStart"/>
      <w:r w:rsidRPr="00135FF4">
        <w:rPr>
          <w:rFonts w:asciiTheme="minorEastAsia" w:hAnsiTheme="minorEastAsia" w:hint="eastAsia"/>
          <w:sz w:val="28"/>
          <w:szCs w:val="28"/>
        </w:rPr>
        <w:t>罗富荣</w:t>
      </w:r>
      <w:proofErr w:type="gramEnd"/>
      <w:r w:rsidRPr="00135FF4">
        <w:rPr>
          <w:rFonts w:asciiTheme="minorEastAsia" w:hAnsiTheme="minorEastAsia" w:hint="eastAsia"/>
          <w:sz w:val="28"/>
          <w:szCs w:val="28"/>
        </w:rPr>
        <w:t>、沈景炎、郑晋丽、童利红、张志良、杨基宏、罗湘萍、</w:t>
      </w:r>
    </w:p>
    <w:p w14:paraId="22C28D42" w14:textId="77777777" w:rsidR="00182654" w:rsidRPr="00135FF4" w:rsidRDefault="009E5C59" w:rsidP="009E5C59">
      <w:pPr>
        <w:snapToGrid w:val="0"/>
        <w:spacing w:line="360" w:lineRule="auto"/>
        <w:rPr>
          <w:rFonts w:asciiTheme="minorEastAsia" w:hAnsiTheme="minorEastAsia"/>
          <w:sz w:val="28"/>
          <w:szCs w:val="28"/>
        </w:rPr>
      </w:pPr>
      <w:r w:rsidRPr="00135FF4">
        <w:rPr>
          <w:rFonts w:asciiTheme="minorEastAsia" w:hAnsiTheme="minorEastAsia" w:hint="eastAsia"/>
          <w:sz w:val="28"/>
          <w:szCs w:val="28"/>
        </w:rPr>
        <w:t>温志伟、宋</w:t>
      </w:r>
      <w:r w:rsidR="003770F2" w:rsidRPr="00135FF4">
        <w:rPr>
          <w:rFonts w:asciiTheme="minorEastAsia" w:hAnsiTheme="minorEastAsia" w:hint="eastAsia"/>
          <w:sz w:val="28"/>
          <w:szCs w:val="28"/>
        </w:rPr>
        <w:t xml:space="preserve">  </w:t>
      </w:r>
      <w:r w:rsidRPr="00135FF4">
        <w:rPr>
          <w:rFonts w:asciiTheme="minorEastAsia" w:hAnsiTheme="minorEastAsia" w:hint="eastAsia"/>
          <w:sz w:val="28"/>
          <w:szCs w:val="28"/>
        </w:rPr>
        <w:t>杰、刘加华、陆</w:t>
      </w:r>
      <w:r w:rsidR="003770F2" w:rsidRPr="00135FF4">
        <w:rPr>
          <w:rFonts w:asciiTheme="minorEastAsia" w:hAnsiTheme="minorEastAsia" w:hint="eastAsia"/>
          <w:sz w:val="28"/>
          <w:szCs w:val="28"/>
        </w:rPr>
        <w:t xml:space="preserve">  </w:t>
      </w:r>
      <w:r w:rsidRPr="00135FF4">
        <w:rPr>
          <w:rFonts w:asciiTheme="minorEastAsia" w:hAnsiTheme="minorEastAsia" w:hint="eastAsia"/>
          <w:sz w:val="28"/>
          <w:szCs w:val="28"/>
        </w:rPr>
        <w:t>静、</w:t>
      </w:r>
      <w:proofErr w:type="gramStart"/>
      <w:r w:rsidRPr="00135FF4">
        <w:rPr>
          <w:rFonts w:asciiTheme="minorEastAsia" w:hAnsiTheme="minorEastAsia" w:hint="eastAsia"/>
          <w:sz w:val="28"/>
          <w:szCs w:val="28"/>
        </w:rPr>
        <w:t>谭</w:t>
      </w:r>
      <w:proofErr w:type="gramEnd"/>
      <w:r w:rsidR="003770F2" w:rsidRPr="00135FF4">
        <w:rPr>
          <w:rFonts w:asciiTheme="minorEastAsia" w:hAnsiTheme="minorEastAsia" w:hint="eastAsia"/>
          <w:sz w:val="28"/>
          <w:szCs w:val="28"/>
        </w:rPr>
        <w:t xml:space="preserve">  </w:t>
      </w:r>
      <w:r w:rsidRPr="00135FF4">
        <w:rPr>
          <w:rFonts w:asciiTheme="minorEastAsia" w:hAnsiTheme="minorEastAsia" w:hint="eastAsia"/>
          <w:sz w:val="28"/>
          <w:szCs w:val="28"/>
        </w:rPr>
        <w:t>文、周左鹰、</w:t>
      </w:r>
      <w:r w:rsidR="00182654" w:rsidRPr="00135FF4">
        <w:rPr>
          <w:rFonts w:asciiTheme="minorEastAsia" w:hAnsiTheme="minorEastAsia" w:hint="eastAsia"/>
          <w:sz w:val="28"/>
          <w:szCs w:val="28"/>
        </w:rPr>
        <w:t>任  海、</w:t>
      </w:r>
    </w:p>
    <w:p w14:paraId="70C9C003" w14:textId="77777777" w:rsidR="00182654" w:rsidRPr="00135FF4" w:rsidRDefault="009E5C59" w:rsidP="009E5C59">
      <w:pPr>
        <w:snapToGrid w:val="0"/>
        <w:spacing w:line="360" w:lineRule="auto"/>
        <w:rPr>
          <w:rFonts w:asciiTheme="minorEastAsia" w:hAnsiTheme="minorEastAsia"/>
          <w:sz w:val="28"/>
          <w:szCs w:val="28"/>
        </w:rPr>
      </w:pPr>
      <w:r w:rsidRPr="00135FF4">
        <w:rPr>
          <w:rFonts w:asciiTheme="minorEastAsia" w:hAnsiTheme="minorEastAsia" w:hint="eastAsia"/>
          <w:sz w:val="28"/>
          <w:szCs w:val="28"/>
        </w:rPr>
        <w:t>成云飞、刘卡丁、史海欧、罗燕萍、周</w:t>
      </w:r>
      <w:r w:rsidR="003770F2" w:rsidRPr="00135FF4">
        <w:rPr>
          <w:rFonts w:asciiTheme="minorEastAsia" w:hAnsiTheme="minorEastAsia" w:hint="eastAsia"/>
          <w:sz w:val="28"/>
          <w:szCs w:val="28"/>
        </w:rPr>
        <w:t xml:space="preserve"> </w:t>
      </w:r>
      <w:r w:rsidRPr="00135FF4">
        <w:rPr>
          <w:rFonts w:asciiTheme="minorEastAsia" w:hAnsiTheme="minorEastAsia" w:hint="eastAsia"/>
          <w:sz w:val="28"/>
          <w:szCs w:val="28"/>
        </w:rPr>
        <w:t xml:space="preserve"> 建、周</w:t>
      </w:r>
      <w:r w:rsidR="003770F2" w:rsidRPr="00135FF4">
        <w:rPr>
          <w:rFonts w:asciiTheme="minorEastAsia" w:hAnsiTheme="minorEastAsia" w:hint="eastAsia"/>
          <w:sz w:val="28"/>
          <w:szCs w:val="28"/>
        </w:rPr>
        <w:t xml:space="preserve">  </w:t>
      </w:r>
      <w:r w:rsidRPr="00135FF4">
        <w:rPr>
          <w:rFonts w:asciiTheme="minorEastAsia" w:hAnsiTheme="minorEastAsia" w:hint="eastAsia"/>
          <w:sz w:val="28"/>
          <w:szCs w:val="28"/>
        </w:rPr>
        <w:t>勇、齐玉文、</w:t>
      </w:r>
    </w:p>
    <w:p w14:paraId="3F7EEA01" w14:textId="2F7F52A2" w:rsidR="003770F2" w:rsidRPr="00135FF4" w:rsidRDefault="009E5C59" w:rsidP="009E5C59">
      <w:pPr>
        <w:snapToGrid w:val="0"/>
        <w:spacing w:line="360" w:lineRule="auto"/>
        <w:rPr>
          <w:rFonts w:asciiTheme="minorEastAsia" w:hAnsiTheme="minorEastAsia"/>
          <w:sz w:val="28"/>
          <w:szCs w:val="28"/>
        </w:rPr>
      </w:pPr>
      <w:r w:rsidRPr="00135FF4">
        <w:rPr>
          <w:rFonts w:asciiTheme="minorEastAsia" w:hAnsiTheme="minorEastAsia" w:hint="eastAsia"/>
          <w:sz w:val="28"/>
          <w:szCs w:val="28"/>
        </w:rPr>
        <w:t>李恩龙、</w:t>
      </w:r>
      <w:r w:rsidR="003770F2" w:rsidRPr="00135FF4">
        <w:rPr>
          <w:rFonts w:asciiTheme="minorEastAsia" w:hAnsiTheme="minorEastAsia" w:hint="eastAsia"/>
          <w:sz w:val="28"/>
          <w:szCs w:val="28"/>
        </w:rPr>
        <w:t>黄文杰、章  义、</w:t>
      </w:r>
      <w:r w:rsidRPr="00135FF4">
        <w:rPr>
          <w:rFonts w:asciiTheme="minorEastAsia" w:hAnsiTheme="minorEastAsia" w:hint="eastAsia"/>
          <w:sz w:val="28"/>
          <w:szCs w:val="28"/>
        </w:rPr>
        <w:t>刘龙玺、傅源蕾、于松伟、毛励良、</w:t>
      </w:r>
    </w:p>
    <w:p w14:paraId="4563016A" w14:textId="77777777" w:rsidR="003770F2" w:rsidRPr="00135FF4" w:rsidRDefault="009E5C59" w:rsidP="009E5C59">
      <w:pPr>
        <w:snapToGrid w:val="0"/>
        <w:spacing w:line="360" w:lineRule="auto"/>
        <w:rPr>
          <w:rFonts w:asciiTheme="minorEastAsia" w:hAnsiTheme="minorEastAsia"/>
          <w:sz w:val="28"/>
          <w:szCs w:val="28"/>
        </w:rPr>
      </w:pPr>
      <w:r w:rsidRPr="00135FF4">
        <w:rPr>
          <w:rFonts w:asciiTheme="minorEastAsia" w:hAnsiTheme="minorEastAsia" w:hint="eastAsia"/>
          <w:sz w:val="28"/>
          <w:szCs w:val="28"/>
        </w:rPr>
        <w:t>冯世杰、那艳玲、田俊芹</w:t>
      </w:r>
      <w:r w:rsidR="003770F2" w:rsidRPr="00135FF4">
        <w:rPr>
          <w:rFonts w:asciiTheme="minorEastAsia" w:hAnsiTheme="minorEastAsia" w:hint="eastAsia"/>
          <w:sz w:val="28"/>
          <w:szCs w:val="28"/>
        </w:rPr>
        <w:t>、</w:t>
      </w:r>
      <w:r w:rsidRPr="00135FF4">
        <w:rPr>
          <w:rFonts w:asciiTheme="minorEastAsia" w:hAnsiTheme="minorEastAsia" w:hint="eastAsia"/>
          <w:sz w:val="28"/>
          <w:szCs w:val="28"/>
        </w:rPr>
        <w:t>李晓刚、娄永梅、李</w:t>
      </w:r>
      <w:r w:rsidR="003770F2" w:rsidRPr="00135FF4">
        <w:rPr>
          <w:rFonts w:asciiTheme="minorEastAsia" w:hAnsiTheme="minorEastAsia" w:hint="eastAsia"/>
          <w:sz w:val="28"/>
          <w:szCs w:val="28"/>
        </w:rPr>
        <w:t xml:space="preserve">  </w:t>
      </w:r>
      <w:r w:rsidRPr="00135FF4">
        <w:rPr>
          <w:rFonts w:asciiTheme="minorEastAsia" w:hAnsiTheme="minorEastAsia" w:hint="eastAsia"/>
          <w:sz w:val="28"/>
          <w:szCs w:val="28"/>
        </w:rPr>
        <w:t>郁、王占生、</w:t>
      </w:r>
    </w:p>
    <w:p w14:paraId="6396E074" w14:textId="4291D2CA" w:rsidR="003770F2" w:rsidRPr="00135FF4" w:rsidRDefault="009E5C59" w:rsidP="009E5C59">
      <w:pPr>
        <w:snapToGrid w:val="0"/>
        <w:spacing w:line="360" w:lineRule="auto"/>
        <w:rPr>
          <w:rFonts w:asciiTheme="minorEastAsia" w:hAnsiTheme="minorEastAsia"/>
          <w:sz w:val="28"/>
          <w:szCs w:val="28"/>
        </w:rPr>
      </w:pPr>
      <w:r w:rsidRPr="00135FF4">
        <w:rPr>
          <w:rFonts w:asciiTheme="minorEastAsia" w:hAnsiTheme="minorEastAsia" w:hint="eastAsia"/>
          <w:sz w:val="28"/>
          <w:szCs w:val="28"/>
        </w:rPr>
        <w:t>王庆亮、朱</w:t>
      </w:r>
      <w:r w:rsidR="003770F2" w:rsidRPr="00135FF4">
        <w:rPr>
          <w:rFonts w:asciiTheme="minorEastAsia" w:hAnsiTheme="minorEastAsia" w:hint="eastAsia"/>
          <w:sz w:val="28"/>
          <w:szCs w:val="28"/>
        </w:rPr>
        <w:t xml:space="preserve">  </w:t>
      </w:r>
      <w:r w:rsidRPr="00135FF4">
        <w:rPr>
          <w:rFonts w:asciiTheme="minorEastAsia" w:hAnsiTheme="minorEastAsia" w:hint="eastAsia"/>
          <w:sz w:val="28"/>
          <w:szCs w:val="28"/>
        </w:rPr>
        <w:t>宏、周巧莲、高辛财、辜小安</w:t>
      </w:r>
      <w:r w:rsidR="003770F2" w:rsidRPr="00135FF4">
        <w:rPr>
          <w:rFonts w:asciiTheme="minorEastAsia" w:hAnsiTheme="minorEastAsia" w:hint="eastAsia"/>
          <w:sz w:val="28"/>
          <w:szCs w:val="28"/>
        </w:rPr>
        <w:t>、张</w:t>
      </w:r>
      <w:r w:rsidR="003770F2" w:rsidRPr="00135FF4">
        <w:rPr>
          <w:rFonts w:asciiTheme="minorEastAsia" w:hAnsiTheme="minorEastAsia"/>
          <w:sz w:val="28"/>
          <w:szCs w:val="28"/>
        </w:rPr>
        <w:t>鹏雄、张</w:t>
      </w:r>
      <w:r w:rsidR="00182654" w:rsidRPr="00135FF4">
        <w:rPr>
          <w:rFonts w:asciiTheme="minorEastAsia" w:hAnsiTheme="minorEastAsia" w:hint="eastAsia"/>
          <w:sz w:val="28"/>
          <w:szCs w:val="28"/>
        </w:rPr>
        <w:t xml:space="preserve"> </w:t>
      </w:r>
      <w:r w:rsidR="003770F2" w:rsidRPr="00135FF4">
        <w:rPr>
          <w:rFonts w:asciiTheme="minorEastAsia" w:hAnsiTheme="minorEastAsia" w:hint="eastAsia"/>
          <w:sz w:val="28"/>
          <w:szCs w:val="28"/>
        </w:rPr>
        <w:t xml:space="preserve"> </w:t>
      </w:r>
      <w:r w:rsidR="003770F2" w:rsidRPr="00135FF4">
        <w:rPr>
          <w:rFonts w:asciiTheme="minorEastAsia" w:hAnsiTheme="minorEastAsia"/>
          <w:sz w:val="28"/>
          <w:szCs w:val="28"/>
        </w:rPr>
        <w:t>雄、</w:t>
      </w:r>
    </w:p>
    <w:p w14:paraId="3D283F13" w14:textId="2728F4E6" w:rsidR="009E5C59" w:rsidRPr="00135FF4" w:rsidRDefault="003770F2" w:rsidP="009E5C59">
      <w:pPr>
        <w:snapToGrid w:val="0"/>
        <w:spacing w:line="360" w:lineRule="auto"/>
        <w:rPr>
          <w:rFonts w:asciiTheme="minorEastAsia" w:hAnsiTheme="minorEastAsia"/>
          <w:sz w:val="28"/>
          <w:szCs w:val="28"/>
        </w:rPr>
      </w:pPr>
      <w:r w:rsidRPr="00135FF4">
        <w:rPr>
          <w:rFonts w:asciiTheme="minorEastAsia" w:hAnsiTheme="minorEastAsia"/>
          <w:sz w:val="28"/>
          <w:szCs w:val="28"/>
        </w:rPr>
        <w:t>刘依江、王</w:t>
      </w:r>
      <w:r w:rsidRPr="00135FF4">
        <w:rPr>
          <w:rFonts w:asciiTheme="minorEastAsia" w:hAnsiTheme="minorEastAsia" w:hint="eastAsia"/>
          <w:sz w:val="28"/>
          <w:szCs w:val="28"/>
        </w:rPr>
        <w:t xml:space="preserve">  </w:t>
      </w:r>
      <w:r w:rsidRPr="00135FF4">
        <w:rPr>
          <w:rFonts w:asciiTheme="minorEastAsia" w:hAnsiTheme="minorEastAsia"/>
          <w:sz w:val="28"/>
          <w:szCs w:val="28"/>
        </w:rPr>
        <w:t>建、周明亮</w:t>
      </w:r>
    </w:p>
    <w:p w14:paraId="2CED6E36" w14:textId="73B8E677" w:rsidR="009E5C59" w:rsidRPr="00135FF4" w:rsidRDefault="00B65EB0" w:rsidP="009E5C59">
      <w:pPr>
        <w:snapToGrid w:val="0"/>
        <w:spacing w:line="360" w:lineRule="auto"/>
        <w:ind w:firstLineChars="200" w:firstLine="562"/>
        <w:rPr>
          <w:rFonts w:asciiTheme="minorEastAsia" w:hAnsiTheme="minorEastAsia" w:cs="Times New Roman"/>
          <w:b/>
          <w:sz w:val="28"/>
          <w:szCs w:val="28"/>
        </w:rPr>
      </w:pPr>
      <w:r>
        <w:rPr>
          <w:rFonts w:asciiTheme="minorEastAsia" w:hAnsiTheme="minorEastAsia" w:cs="Times New Roman" w:hint="eastAsia"/>
          <w:b/>
          <w:sz w:val="28"/>
          <w:szCs w:val="28"/>
        </w:rPr>
        <w:t>二</w:t>
      </w:r>
      <w:r w:rsidR="009E5C59" w:rsidRPr="00135FF4">
        <w:rPr>
          <w:rFonts w:asciiTheme="minorEastAsia" w:hAnsiTheme="minorEastAsia" w:cs="Times New Roman"/>
          <w:b/>
          <w:sz w:val="28"/>
          <w:szCs w:val="28"/>
        </w:rPr>
        <w:t>、术语</w:t>
      </w:r>
    </w:p>
    <w:p w14:paraId="2F9A2B41" w14:textId="77777777" w:rsidR="009E5C59" w:rsidRPr="00135FF4" w:rsidRDefault="009E5C59" w:rsidP="009E5C59">
      <w:pPr>
        <w:snapToGrid w:val="0"/>
        <w:spacing w:line="360" w:lineRule="auto"/>
        <w:ind w:firstLineChars="200" w:firstLine="560"/>
        <w:rPr>
          <w:rFonts w:asciiTheme="minorEastAsia" w:hAnsiTheme="minorEastAsia" w:cs="Times New Roman"/>
          <w:sz w:val="28"/>
          <w:szCs w:val="28"/>
        </w:rPr>
      </w:pPr>
      <w:r w:rsidRPr="00135FF4">
        <w:rPr>
          <w:rFonts w:asciiTheme="minorEastAsia" w:hAnsiTheme="minorEastAsia" w:cs="Times New Roman"/>
          <w:sz w:val="28"/>
          <w:szCs w:val="28"/>
        </w:rPr>
        <w:t>1</w:t>
      </w:r>
      <w:r w:rsidRPr="00135FF4">
        <w:rPr>
          <w:rFonts w:asciiTheme="minorEastAsia" w:hAnsiTheme="minorEastAsia" w:cs="Times New Roman" w:hint="eastAsia"/>
          <w:sz w:val="28"/>
          <w:szCs w:val="28"/>
        </w:rPr>
        <w:t>城市轨道</w:t>
      </w:r>
      <w:r w:rsidRPr="00135FF4">
        <w:rPr>
          <w:rFonts w:asciiTheme="minorEastAsia" w:hAnsiTheme="minorEastAsia" w:cs="Times New Roman"/>
          <w:sz w:val="28"/>
          <w:szCs w:val="28"/>
        </w:rPr>
        <w:t>交通 urban rail transit</w:t>
      </w:r>
    </w:p>
    <w:p w14:paraId="487A37E0" w14:textId="77777777" w:rsidR="009E5C59" w:rsidRPr="00135FF4" w:rsidRDefault="009E5C59" w:rsidP="009E5C59">
      <w:pPr>
        <w:snapToGrid w:val="0"/>
        <w:spacing w:line="360" w:lineRule="auto"/>
        <w:ind w:firstLineChars="200" w:firstLine="560"/>
        <w:rPr>
          <w:rFonts w:asciiTheme="minorEastAsia" w:hAnsiTheme="minorEastAsia" w:cs="Times New Roman"/>
          <w:sz w:val="28"/>
          <w:szCs w:val="28"/>
        </w:rPr>
      </w:pPr>
      <w:r w:rsidRPr="00135FF4">
        <w:rPr>
          <w:rFonts w:asciiTheme="minorEastAsia" w:hAnsiTheme="minorEastAsia" w:cs="Times New Roman" w:hint="eastAsia"/>
          <w:sz w:val="28"/>
          <w:szCs w:val="28"/>
        </w:rPr>
        <w:t>采用专用轨道导向运行的城市公共客运交通系统，包括地铁系统、轻轨系统、单轨系统、有轨电车、磁浮系统、自动导向轨道系统、市</w:t>
      </w:r>
      <w:proofErr w:type="gramStart"/>
      <w:r w:rsidRPr="00135FF4">
        <w:rPr>
          <w:rFonts w:asciiTheme="minorEastAsia" w:hAnsiTheme="minorEastAsia" w:cs="Times New Roman" w:hint="eastAsia"/>
          <w:sz w:val="28"/>
          <w:szCs w:val="28"/>
        </w:rPr>
        <w:t>域快速</w:t>
      </w:r>
      <w:proofErr w:type="gramEnd"/>
      <w:r w:rsidRPr="00135FF4">
        <w:rPr>
          <w:rFonts w:asciiTheme="minorEastAsia" w:hAnsiTheme="minorEastAsia" w:cs="Times New Roman" w:hint="eastAsia"/>
          <w:sz w:val="28"/>
          <w:szCs w:val="28"/>
        </w:rPr>
        <w:t>轨道系统。</w:t>
      </w:r>
    </w:p>
    <w:p w14:paraId="13BE6F5C" w14:textId="77777777" w:rsidR="009E5C59" w:rsidRPr="00135FF4" w:rsidRDefault="009E5C59" w:rsidP="009E5C59">
      <w:pPr>
        <w:snapToGrid w:val="0"/>
        <w:spacing w:line="360" w:lineRule="auto"/>
        <w:ind w:firstLineChars="200" w:firstLine="560"/>
        <w:rPr>
          <w:rFonts w:asciiTheme="minorEastAsia" w:hAnsiTheme="minorEastAsia" w:cs="Times New Roman"/>
          <w:sz w:val="28"/>
          <w:szCs w:val="28"/>
        </w:rPr>
      </w:pPr>
      <w:r w:rsidRPr="00135FF4">
        <w:rPr>
          <w:rFonts w:asciiTheme="minorEastAsia" w:hAnsiTheme="minorEastAsia" w:cs="Times New Roman" w:hint="eastAsia"/>
          <w:sz w:val="28"/>
          <w:szCs w:val="28"/>
        </w:rPr>
        <w:t>[引自《</w:t>
      </w:r>
      <w:r w:rsidRPr="00135FF4">
        <w:rPr>
          <w:rFonts w:asciiTheme="minorEastAsia" w:hAnsiTheme="minorEastAsia" w:cs="Times New Roman"/>
          <w:sz w:val="28"/>
          <w:szCs w:val="28"/>
        </w:rPr>
        <w:t>城市轨道交通技术规范》（GB 50490-2009）</w:t>
      </w:r>
      <w:r w:rsidRPr="00135FF4">
        <w:rPr>
          <w:rFonts w:asciiTheme="minorEastAsia" w:hAnsiTheme="minorEastAsia" w:cs="Times New Roman" w:hint="eastAsia"/>
          <w:sz w:val="28"/>
          <w:szCs w:val="28"/>
        </w:rPr>
        <w:t>，</w:t>
      </w:r>
      <w:r w:rsidRPr="00135FF4">
        <w:rPr>
          <w:rFonts w:asciiTheme="minorEastAsia" w:hAnsiTheme="minorEastAsia" w:cs="Times New Roman"/>
          <w:sz w:val="28"/>
          <w:szCs w:val="28"/>
        </w:rPr>
        <w:t>术语2.0.1</w:t>
      </w:r>
      <w:r w:rsidRPr="00135FF4">
        <w:rPr>
          <w:rFonts w:asciiTheme="minorEastAsia" w:hAnsiTheme="minorEastAsia" w:cs="Times New Roman" w:hint="eastAsia"/>
          <w:sz w:val="28"/>
          <w:szCs w:val="28"/>
        </w:rPr>
        <w:t>]</w:t>
      </w:r>
    </w:p>
    <w:p w14:paraId="0BC2CDE1" w14:textId="77777777" w:rsidR="009E5C59" w:rsidRPr="00135FF4" w:rsidRDefault="009E5C59" w:rsidP="009E5C59">
      <w:pPr>
        <w:snapToGrid w:val="0"/>
        <w:spacing w:line="360" w:lineRule="auto"/>
        <w:ind w:firstLineChars="200" w:firstLine="560"/>
        <w:rPr>
          <w:rFonts w:asciiTheme="minorEastAsia" w:hAnsiTheme="minorEastAsia" w:cs="Times New Roman"/>
          <w:sz w:val="28"/>
          <w:szCs w:val="28"/>
        </w:rPr>
      </w:pPr>
      <w:r w:rsidRPr="00135FF4">
        <w:rPr>
          <w:rFonts w:asciiTheme="minorEastAsia" w:hAnsiTheme="minorEastAsia" w:cs="Times New Roman" w:hint="eastAsia"/>
          <w:sz w:val="28"/>
          <w:szCs w:val="28"/>
        </w:rPr>
        <w:t xml:space="preserve">2 建设 </w:t>
      </w:r>
      <w:r w:rsidRPr="00135FF4">
        <w:rPr>
          <w:rFonts w:asciiTheme="minorEastAsia" w:hAnsiTheme="minorEastAsia" w:cs="Times New Roman"/>
          <w:sz w:val="28"/>
          <w:szCs w:val="28"/>
        </w:rPr>
        <w:t>construction</w:t>
      </w:r>
    </w:p>
    <w:p w14:paraId="4B60DFB8" w14:textId="77777777" w:rsidR="009E5C59" w:rsidRPr="00135FF4" w:rsidRDefault="009E5C59" w:rsidP="009E5C59">
      <w:pPr>
        <w:snapToGrid w:val="0"/>
        <w:spacing w:line="360" w:lineRule="auto"/>
        <w:ind w:firstLineChars="200" w:firstLine="560"/>
        <w:rPr>
          <w:rFonts w:asciiTheme="minorEastAsia" w:hAnsiTheme="minorEastAsia" w:cs="Times New Roman"/>
          <w:sz w:val="28"/>
          <w:szCs w:val="28"/>
        </w:rPr>
      </w:pPr>
      <w:r w:rsidRPr="00135FF4">
        <w:rPr>
          <w:rFonts w:asciiTheme="minorEastAsia" w:hAnsiTheme="minorEastAsia" w:cs="Times New Roman" w:hint="eastAsia"/>
          <w:sz w:val="28"/>
          <w:szCs w:val="28"/>
        </w:rPr>
        <w:t>新建、改建和扩建城市轨道交通工程项目的规划、可行性研究、勘察设计、施工安装、调试验收和试运行，包括车辆和机电设备的采购、制造。</w:t>
      </w:r>
    </w:p>
    <w:p w14:paraId="5E736B69" w14:textId="77777777" w:rsidR="009E5C59" w:rsidRPr="00135FF4" w:rsidRDefault="009E5C59" w:rsidP="009E5C59">
      <w:pPr>
        <w:snapToGrid w:val="0"/>
        <w:spacing w:line="360" w:lineRule="auto"/>
        <w:ind w:firstLineChars="200" w:firstLine="560"/>
        <w:rPr>
          <w:rFonts w:asciiTheme="minorEastAsia" w:hAnsiTheme="minorEastAsia" w:cs="Times New Roman"/>
          <w:sz w:val="28"/>
          <w:szCs w:val="28"/>
        </w:rPr>
      </w:pPr>
      <w:r w:rsidRPr="00135FF4">
        <w:rPr>
          <w:rFonts w:asciiTheme="minorEastAsia" w:hAnsiTheme="minorEastAsia" w:cs="Times New Roman" w:hint="eastAsia"/>
          <w:sz w:val="28"/>
          <w:szCs w:val="28"/>
        </w:rPr>
        <w:t>[引自《城市轨道交通技术规范》（GB 50490-2009），术语2.0.</w:t>
      </w:r>
      <w:r w:rsidRPr="00135FF4">
        <w:rPr>
          <w:rFonts w:asciiTheme="minorEastAsia" w:hAnsiTheme="minorEastAsia" w:cs="Times New Roman"/>
          <w:sz w:val="28"/>
          <w:szCs w:val="28"/>
        </w:rPr>
        <w:t>2</w:t>
      </w:r>
      <w:r w:rsidRPr="00135FF4">
        <w:rPr>
          <w:rFonts w:asciiTheme="minorEastAsia" w:hAnsiTheme="minorEastAsia" w:cs="Times New Roman" w:hint="eastAsia"/>
          <w:sz w:val="28"/>
          <w:szCs w:val="28"/>
        </w:rPr>
        <w:t>]</w:t>
      </w:r>
    </w:p>
    <w:p w14:paraId="0CEC859F" w14:textId="77777777" w:rsidR="009E5C59" w:rsidRPr="00135FF4" w:rsidRDefault="009E5C59" w:rsidP="009E5C59">
      <w:pPr>
        <w:snapToGrid w:val="0"/>
        <w:spacing w:line="360" w:lineRule="auto"/>
        <w:ind w:firstLineChars="200" w:firstLine="560"/>
        <w:rPr>
          <w:rFonts w:asciiTheme="minorEastAsia" w:hAnsiTheme="minorEastAsia" w:cs="Times New Roman"/>
          <w:sz w:val="28"/>
          <w:szCs w:val="28"/>
        </w:rPr>
      </w:pPr>
      <w:r w:rsidRPr="00135FF4">
        <w:rPr>
          <w:rFonts w:asciiTheme="minorEastAsia" w:hAnsiTheme="minorEastAsia" w:cs="Times New Roman" w:hint="eastAsia"/>
          <w:sz w:val="28"/>
          <w:szCs w:val="28"/>
        </w:rPr>
        <w:t>3 城市轨道</w:t>
      </w:r>
      <w:r w:rsidRPr="00135FF4">
        <w:rPr>
          <w:rFonts w:asciiTheme="minorEastAsia" w:hAnsiTheme="minorEastAsia" w:cs="Times New Roman"/>
          <w:sz w:val="28"/>
          <w:szCs w:val="28"/>
        </w:rPr>
        <w:t>交通区域</w:t>
      </w:r>
      <w:r w:rsidRPr="00135FF4">
        <w:rPr>
          <w:rFonts w:asciiTheme="minorEastAsia" w:hAnsiTheme="minorEastAsia" w:cs="Times New Roman" w:hint="eastAsia"/>
          <w:sz w:val="28"/>
          <w:szCs w:val="28"/>
        </w:rPr>
        <w:t xml:space="preserve"> </w:t>
      </w:r>
      <w:r w:rsidRPr="00135FF4">
        <w:rPr>
          <w:rFonts w:asciiTheme="minorEastAsia" w:hAnsiTheme="minorEastAsia" w:cs="Times New Roman"/>
          <w:sz w:val="28"/>
          <w:szCs w:val="28"/>
        </w:rPr>
        <w:t>urban rail transit area</w:t>
      </w:r>
    </w:p>
    <w:p w14:paraId="68CEDC82"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hint="eastAsia"/>
          <w:sz w:val="28"/>
          <w:szCs w:val="28"/>
        </w:rPr>
        <w:lastRenderedPageBreak/>
        <w:t>在城市</w:t>
      </w:r>
      <w:r w:rsidRPr="00135FF4">
        <w:rPr>
          <w:rFonts w:asciiTheme="minorEastAsia" w:hAnsiTheme="minorEastAsia" w:cs="Times New Roman"/>
          <w:sz w:val="28"/>
          <w:szCs w:val="28"/>
        </w:rPr>
        <w:t>轨道交通的规划红线以内，由城市轨道交通管理部门管理的，直接服务于城市轨道交通运营、调度、维修等工作的区域，包括轨道交通车站、列车、车辆基地、主编点站（所）、运营控制中心和正线等</w:t>
      </w:r>
      <w:r w:rsidRPr="00135FF4">
        <w:rPr>
          <w:rFonts w:asciiTheme="minorEastAsia" w:hAnsiTheme="minorEastAsia" w:cs="Times New Roman" w:hint="eastAsia"/>
          <w:sz w:val="28"/>
          <w:szCs w:val="28"/>
        </w:rPr>
        <w:t>；还包括</w:t>
      </w:r>
      <w:r w:rsidRPr="00135FF4">
        <w:rPr>
          <w:rFonts w:asciiTheme="minorEastAsia" w:hAnsiTheme="minorEastAsia" w:cs="Times New Roman"/>
          <w:sz w:val="28"/>
          <w:szCs w:val="28"/>
        </w:rPr>
        <w:t>为</w:t>
      </w:r>
      <w:r w:rsidRPr="00135FF4">
        <w:rPr>
          <w:rFonts w:asciiTheme="minorEastAsia" w:hAnsiTheme="minorEastAsia" w:cs="Times New Roman" w:hint="eastAsia"/>
          <w:sz w:val="28"/>
          <w:szCs w:val="28"/>
        </w:rPr>
        <w:t>保护城市</w:t>
      </w:r>
      <w:r w:rsidRPr="00135FF4">
        <w:rPr>
          <w:rFonts w:asciiTheme="minorEastAsia" w:hAnsiTheme="minorEastAsia" w:cs="Times New Roman"/>
          <w:sz w:val="28"/>
          <w:szCs w:val="28"/>
        </w:rPr>
        <w:t>轨道交通建设安全和运行安全</w:t>
      </w:r>
      <w:r w:rsidRPr="00135FF4">
        <w:rPr>
          <w:rFonts w:asciiTheme="minorEastAsia" w:hAnsiTheme="minorEastAsia" w:cs="Times New Roman" w:hint="eastAsia"/>
          <w:sz w:val="28"/>
          <w:szCs w:val="28"/>
        </w:rPr>
        <w:t>，在</w:t>
      </w:r>
      <w:r w:rsidRPr="00135FF4">
        <w:rPr>
          <w:rFonts w:asciiTheme="minorEastAsia" w:hAnsiTheme="minorEastAsia" w:cs="Times New Roman"/>
          <w:sz w:val="28"/>
          <w:szCs w:val="28"/>
        </w:rPr>
        <w:t>规划红线</w:t>
      </w:r>
      <w:r w:rsidRPr="00135FF4">
        <w:rPr>
          <w:rFonts w:asciiTheme="minorEastAsia" w:hAnsiTheme="minorEastAsia" w:cs="Times New Roman" w:hint="eastAsia"/>
          <w:sz w:val="28"/>
          <w:szCs w:val="28"/>
        </w:rPr>
        <w:t>以外</w:t>
      </w:r>
      <w:r w:rsidRPr="00135FF4">
        <w:rPr>
          <w:rFonts w:asciiTheme="minorEastAsia" w:hAnsiTheme="minorEastAsia" w:cs="Times New Roman"/>
          <w:sz w:val="28"/>
          <w:szCs w:val="28"/>
        </w:rPr>
        <w:t>的范围设置</w:t>
      </w:r>
      <w:r w:rsidRPr="00135FF4">
        <w:rPr>
          <w:rFonts w:asciiTheme="minorEastAsia" w:hAnsiTheme="minorEastAsia" w:cs="Times New Roman" w:hint="eastAsia"/>
          <w:sz w:val="28"/>
          <w:szCs w:val="28"/>
        </w:rPr>
        <w:t>的安全</w:t>
      </w:r>
      <w:r w:rsidRPr="00135FF4">
        <w:rPr>
          <w:rFonts w:asciiTheme="minorEastAsia" w:hAnsiTheme="minorEastAsia" w:cs="Times New Roman"/>
          <w:sz w:val="28"/>
          <w:szCs w:val="28"/>
        </w:rPr>
        <w:t>防护空间。</w:t>
      </w:r>
    </w:p>
    <w:p w14:paraId="62EE4675"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hint="eastAsia"/>
          <w:sz w:val="28"/>
          <w:szCs w:val="28"/>
        </w:rPr>
        <w:t>[改写GB/T 26718-2011 城市轨道交通安全防范系统技术要求，术语3.</w:t>
      </w:r>
      <w:r w:rsidRPr="00135FF4">
        <w:rPr>
          <w:rFonts w:asciiTheme="minorEastAsia" w:hAnsiTheme="minorEastAsia" w:cs="Times New Roman"/>
          <w:sz w:val="28"/>
          <w:szCs w:val="28"/>
        </w:rPr>
        <w:t>1</w:t>
      </w:r>
      <w:r w:rsidRPr="00135FF4">
        <w:rPr>
          <w:rFonts w:asciiTheme="minorEastAsia" w:hAnsiTheme="minorEastAsia" w:cs="Times New Roman" w:hint="eastAsia"/>
          <w:sz w:val="28"/>
          <w:szCs w:val="28"/>
        </w:rPr>
        <w:t>]</w:t>
      </w:r>
    </w:p>
    <w:p w14:paraId="6A11F189"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sz w:val="28"/>
          <w:szCs w:val="28"/>
        </w:rPr>
        <w:t xml:space="preserve">4 </w:t>
      </w:r>
      <w:r w:rsidRPr="00135FF4">
        <w:rPr>
          <w:rFonts w:asciiTheme="minorEastAsia" w:hAnsiTheme="minorEastAsia" w:cs="Times New Roman" w:hint="eastAsia"/>
          <w:sz w:val="28"/>
          <w:szCs w:val="28"/>
        </w:rPr>
        <w:t xml:space="preserve">安全 </w:t>
      </w:r>
      <w:r w:rsidRPr="00135FF4">
        <w:rPr>
          <w:rFonts w:asciiTheme="minorEastAsia" w:hAnsiTheme="minorEastAsia" w:cs="Times New Roman"/>
          <w:sz w:val="28"/>
          <w:szCs w:val="28"/>
        </w:rPr>
        <w:t xml:space="preserve">safety </w:t>
      </w:r>
    </w:p>
    <w:p w14:paraId="4D6BF859"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hint="eastAsia"/>
          <w:sz w:val="28"/>
          <w:szCs w:val="28"/>
        </w:rPr>
        <w:t>免除</w:t>
      </w:r>
      <w:r w:rsidRPr="00135FF4">
        <w:rPr>
          <w:rFonts w:asciiTheme="minorEastAsia" w:hAnsiTheme="minorEastAsia" w:cs="Times New Roman"/>
          <w:sz w:val="28"/>
          <w:szCs w:val="28"/>
        </w:rPr>
        <w:t>不可接受风险的状态，亦称安全性。</w:t>
      </w:r>
    </w:p>
    <w:p w14:paraId="42235788" w14:textId="77777777" w:rsidR="009E5C59" w:rsidRPr="00135FF4" w:rsidRDefault="009E5C59" w:rsidP="009E5C59">
      <w:pPr>
        <w:snapToGrid w:val="0"/>
        <w:spacing w:line="360" w:lineRule="auto"/>
        <w:ind w:firstLineChars="200" w:firstLine="560"/>
        <w:rPr>
          <w:rFonts w:asciiTheme="minorEastAsia" w:hAnsiTheme="minorEastAsia" w:cs="Times New Roman"/>
          <w:sz w:val="28"/>
          <w:szCs w:val="28"/>
        </w:rPr>
      </w:pPr>
      <w:r w:rsidRPr="00135FF4">
        <w:rPr>
          <w:rFonts w:asciiTheme="minorEastAsia" w:hAnsiTheme="minorEastAsia" w:cs="Times New Roman" w:hint="eastAsia"/>
          <w:sz w:val="28"/>
          <w:szCs w:val="28"/>
        </w:rPr>
        <w:t>[引自《</w:t>
      </w:r>
      <w:r w:rsidRPr="00135FF4">
        <w:rPr>
          <w:rFonts w:asciiTheme="minorEastAsia" w:hAnsiTheme="minorEastAsia" w:cs="Times New Roman"/>
          <w:sz w:val="28"/>
          <w:szCs w:val="28"/>
        </w:rPr>
        <w:t>城市轨道交通</w:t>
      </w:r>
      <w:r w:rsidRPr="00135FF4">
        <w:rPr>
          <w:rFonts w:asciiTheme="minorEastAsia" w:hAnsiTheme="minorEastAsia" w:cs="Times New Roman" w:hint="eastAsia"/>
          <w:sz w:val="28"/>
          <w:szCs w:val="28"/>
        </w:rPr>
        <w:t>工程</w:t>
      </w:r>
      <w:r w:rsidRPr="00135FF4">
        <w:rPr>
          <w:rFonts w:asciiTheme="minorEastAsia" w:hAnsiTheme="minorEastAsia" w:cs="Times New Roman"/>
          <w:sz w:val="28"/>
          <w:szCs w:val="28"/>
        </w:rPr>
        <w:t>安全控制技术规范》（GB 50839-2013）</w:t>
      </w:r>
      <w:r w:rsidRPr="00135FF4">
        <w:rPr>
          <w:rFonts w:asciiTheme="minorEastAsia" w:hAnsiTheme="minorEastAsia" w:cs="Times New Roman" w:hint="eastAsia"/>
          <w:sz w:val="28"/>
          <w:szCs w:val="28"/>
        </w:rPr>
        <w:t>，</w:t>
      </w:r>
      <w:r w:rsidRPr="00135FF4">
        <w:rPr>
          <w:rFonts w:asciiTheme="minorEastAsia" w:hAnsiTheme="minorEastAsia" w:cs="Times New Roman"/>
          <w:sz w:val="28"/>
          <w:szCs w:val="28"/>
        </w:rPr>
        <w:t>术语2.0.5</w:t>
      </w:r>
      <w:r w:rsidRPr="00135FF4">
        <w:rPr>
          <w:rFonts w:asciiTheme="minorEastAsia" w:hAnsiTheme="minorEastAsia" w:cs="Times New Roman" w:hint="eastAsia"/>
          <w:sz w:val="28"/>
          <w:szCs w:val="28"/>
        </w:rPr>
        <w:t>]</w:t>
      </w:r>
    </w:p>
    <w:p w14:paraId="60E1D725"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hint="eastAsia"/>
          <w:sz w:val="28"/>
          <w:szCs w:val="28"/>
        </w:rPr>
        <w:t>5</w:t>
      </w:r>
      <w:r w:rsidRPr="00135FF4">
        <w:rPr>
          <w:rFonts w:asciiTheme="minorEastAsia" w:hAnsiTheme="minorEastAsia" w:cs="Times New Roman"/>
          <w:sz w:val="28"/>
          <w:szCs w:val="28"/>
        </w:rPr>
        <w:t xml:space="preserve"> 安全</w:t>
      </w:r>
      <w:r w:rsidRPr="00135FF4">
        <w:rPr>
          <w:rFonts w:asciiTheme="minorEastAsia" w:hAnsiTheme="minorEastAsia" w:cs="Times New Roman" w:hint="eastAsia"/>
          <w:sz w:val="28"/>
          <w:szCs w:val="28"/>
        </w:rPr>
        <w:t>防范</w:t>
      </w:r>
      <w:r w:rsidRPr="00135FF4">
        <w:rPr>
          <w:rFonts w:asciiTheme="minorEastAsia" w:hAnsiTheme="minorEastAsia" w:cs="Times New Roman"/>
          <w:sz w:val="28"/>
          <w:szCs w:val="28"/>
        </w:rPr>
        <w:t xml:space="preserve">系统security </w:t>
      </w:r>
      <w:r w:rsidRPr="00135FF4">
        <w:rPr>
          <w:rFonts w:asciiTheme="minorEastAsia" w:hAnsiTheme="minorEastAsia" w:cs="Times New Roman" w:hint="eastAsia"/>
          <w:sz w:val="28"/>
          <w:szCs w:val="28"/>
        </w:rPr>
        <w:t>and</w:t>
      </w:r>
      <w:r w:rsidRPr="00135FF4">
        <w:rPr>
          <w:rFonts w:asciiTheme="minorEastAsia" w:hAnsiTheme="minorEastAsia" w:cs="Times New Roman"/>
          <w:sz w:val="28"/>
          <w:szCs w:val="28"/>
        </w:rPr>
        <w:t xml:space="preserve"> protection system</w:t>
      </w:r>
      <w:r w:rsidRPr="00135FF4">
        <w:rPr>
          <w:rFonts w:asciiTheme="minorEastAsia" w:hAnsiTheme="minorEastAsia" w:cs="Times New Roman" w:hint="eastAsia"/>
          <w:sz w:val="28"/>
          <w:szCs w:val="28"/>
        </w:rPr>
        <w:t>（</w:t>
      </w:r>
      <w:r w:rsidRPr="00135FF4">
        <w:rPr>
          <w:rFonts w:asciiTheme="minorEastAsia" w:hAnsiTheme="minorEastAsia" w:cs="Times New Roman"/>
          <w:sz w:val="28"/>
          <w:szCs w:val="28"/>
        </w:rPr>
        <w:t>SPS）</w:t>
      </w:r>
    </w:p>
    <w:p w14:paraId="53077F01"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hint="eastAsia"/>
          <w:sz w:val="28"/>
          <w:szCs w:val="28"/>
        </w:rPr>
        <w:t>以</w:t>
      </w:r>
      <w:r w:rsidRPr="00135FF4">
        <w:rPr>
          <w:rFonts w:asciiTheme="minorEastAsia" w:hAnsiTheme="minorEastAsia" w:cs="Times New Roman"/>
          <w:sz w:val="28"/>
          <w:szCs w:val="28"/>
        </w:rPr>
        <w:t>维护社会公共安全为目的，运用</w:t>
      </w:r>
      <w:r w:rsidRPr="00135FF4">
        <w:rPr>
          <w:rFonts w:asciiTheme="minorEastAsia" w:hAnsiTheme="minorEastAsia" w:cs="Times New Roman" w:hint="eastAsia"/>
          <w:sz w:val="28"/>
          <w:szCs w:val="28"/>
        </w:rPr>
        <w:t>安全</w:t>
      </w:r>
      <w:r w:rsidRPr="00135FF4">
        <w:rPr>
          <w:rFonts w:asciiTheme="minorEastAsia" w:hAnsiTheme="minorEastAsia" w:cs="Times New Roman"/>
          <w:sz w:val="28"/>
          <w:szCs w:val="28"/>
        </w:rPr>
        <w:t>防范产品和其他相关产品所构成的视频安防监控系统、入侵报警系统、出入口控制系统、</w:t>
      </w:r>
      <w:r w:rsidRPr="00135FF4">
        <w:rPr>
          <w:rFonts w:asciiTheme="minorEastAsia" w:hAnsiTheme="minorEastAsia" w:cs="Times New Roman" w:hint="eastAsia"/>
          <w:sz w:val="28"/>
          <w:szCs w:val="28"/>
        </w:rPr>
        <w:t>电子</w:t>
      </w:r>
      <w:r w:rsidRPr="00135FF4">
        <w:rPr>
          <w:rFonts w:asciiTheme="minorEastAsia" w:hAnsiTheme="minorEastAsia" w:cs="Times New Roman"/>
          <w:sz w:val="28"/>
          <w:szCs w:val="28"/>
        </w:rPr>
        <w:t>巡查系统、</w:t>
      </w:r>
      <w:r w:rsidRPr="00135FF4">
        <w:rPr>
          <w:rFonts w:asciiTheme="minorEastAsia" w:hAnsiTheme="minorEastAsia" w:cs="Times New Roman" w:hint="eastAsia"/>
          <w:sz w:val="28"/>
          <w:szCs w:val="28"/>
        </w:rPr>
        <w:t>危险物品</w:t>
      </w:r>
      <w:r w:rsidRPr="00135FF4">
        <w:rPr>
          <w:rFonts w:asciiTheme="minorEastAsia" w:hAnsiTheme="minorEastAsia" w:cs="Times New Roman"/>
          <w:sz w:val="28"/>
          <w:szCs w:val="28"/>
        </w:rPr>
        <w:t>检查系统等</w:t>
      </w:r>
      <w:r w:rsidRPr="00135FF4">
        <w:rPr>
          <w:rFonts w:asciiTheme="minorEastAsia" w:hAnsiTheme="minorEastAsia" w:cs="Times New Roman" w:hint="eastAsia"/>
          <w:sz w:val="28"/>
          <w:szCs w:val="28"/>
        </w:rPr>
        <w:t>，</w:t>
      </w:r>
      <w:r w:rsidRPr="00135FF4">
        <w:rPr>
          <w:rFonts w:asciiTheme="minorEastAsia" w:hAnsiTheme="minorEastAsia" w:cs="Times New Roman"/>
          <w:sz w:val="28"/>
          <w:szCs w:val="28"/>
        </w:rPr>
        <w:t>或有这些系统为子系统组合或</w:t>
      </w:r>
      <w:r w:rsidRPr="00135FF4">
        <w:rPr>
          <w:rFonts w:asciiTheme="minorEastAsia" w:hAnsiTheme="minorEastAsia" w:cs="Times New Roman" w:hint="eastAsia"/>
          <w:sz w:val="28"/>
          <w:szCs w:val="28"/>
        </w:rPr>
        <w:t>集成</w:t>
      </w:r>
      <w:r w:rsidRPr="00135FF4">
        <w:rPr>
          <w:rFonts w:asciiTheme="minorEastAsia" w:hAnsiTheme="minorEastAsia" w:cs="Times New Roman"/>
          <w:sz w:val="28"/>
          <w:szCs w:val="28"/>
        </w:rPr>
        <w:t>的电子</w:t>
      </w:r>
      <w:r w:rsidRPr="00135FF4">
        <w:rPr>
          <w:rFonts w:asciiTheme="minorEastAsia" w:hAnsiTheme="minorEastAsia" w:cs="Times New Roman" w:hint="eastAsia"/>
          <w:sz w:val="28"/>
          <w:szCs w:val="28"/>
        </w:rPr>
        <w:t>系统</w:t>
      </w:r>
      <w:r w:rsidRPr="00135FF4">
        <w:rPr>
          <w:rFonts w:asciiTheme="minorEastAsia" w:hAnsiTheme="minorEastAsia" w:cs="Times New Roman"/>
          <w:sz w:val="28"/>
          <w:szCs w:val="28"/>
        </w:rPr>
        <w:t>或网络。</w:t>
      </w:r>
    </w:p>
    <w:p w14:paraId="61A03E06"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hint="eastAsia"/>
          <w:sz w:val="28"/>
          <w:szCs w:val="28"/>
        </w:rPr>
        <w:t>[引自GB</w:t>
      </w:r>
      <w:r w:rsidRPr="00135FF4">
        <w:rPr>
          <w:rFonts w:asciiTheme="minorEastAsia" w:hAnsiTheme="minorEastAsia" w:cs="Times New Roman"/>
          <w:sz w:val="28"/>
          <w:szCs w:val="28"/>
        </w:rPr>
        <w:t>/T</w:t>
      </w:r>
      <w:r w:rsidRPr="00135FF4">
        <w:rPr>
          <w:rFonts w:asciiTheme="minorEastAsia" w:hAnsiTheme="minorEastAsia" w:cs="Times New Roman" w:hint="eastAsia"/>
          <w:sz w:val="28"/>
          <w:szCs w:val="28"/>
        </w:rPr>
        <w:t xml:space="preserve"> </w:t>
      </w:r>
      <w:r w:rsidRPr="00135FF4">
        <w:rPr>
          <w:rFonts w:asciiTheme="minorEastAsia" w:hAnsiTheme="minorEastAsia" w:cs="Times New Roman"/>
          <w:sz w:val="28"/>
          <w:szCs w:val="28"/>
        </w:rPr>
        <w:t>26718</w:t>
      </w:r>
      <w:r w:rsidRPr="00135FF4">
        <w:rPr>
          <w:rFonts w:asciiTheme="minorEastAsia" w:hAnsiTheme="minorEastAsia" w:cs="Times New Roman" w:hint="eastAsia"/>
          <w:sz w:val="28"/>
          <w:szCs w:val="28"/>
        </w:rPr>
        <w:t>-20</w:t>
      </w:r>
      <w:r w:rsidRPr="00135FF4">
        <w:rPr>
          <w:rFonts w:asciiTheme="minorEastAsia" w:hAnsiTheme="minorEastAsia" w:cs="Times New Roman"/>
          <w:sz w:val="28"/>
          <w:szCs w:val="28"/>
        </w:rPr>
        <w:t>11</w:t>
      </w:r>
      <w:r w:rsidRPr="00135FF4">
        <w:rPr>
          <w:rFonts w:asciiTheme="minorEastAsia" w:hAnsiTheme="minorEastAsia" w:cs="Times New Roman" w:hint="eastAsia"/>
          <w:sz w:val="28"/>
          <w:szCs w:val="28"/>
        </w:rPr>
        <w:t xml:space="preserve"> 城市轨道交通安全防范</w:t>
      </w:r>
      <w:r w:rsidRPr="00135FF4">
        <w:rPr>
          <w:rFonts w:asciiTheme="minorEastAsia" w:hAnsiTheme="minorEastAsia" w:cs="Times New Roman"/>
          <w:sz w:val="28"/>
          <w:szCs w:val="28"/>
        </w:rPr>
        <w:t>系统技术要求</w:t>
      </w:r>
      <w:r w:rsidRPr="00135FF4">
        <w:rPr>
          <w:rFonts w:asciiTheme="minorEastAsia" w:hAnsiTheme="minorEastAsia" w:cs="Times New Roman" w:hint="eastAsia"/>
          <w:sz w:val="28"/>
          <w:szCs w:val="28"/>
        </w:rPr>
        <w:t xml:space="preserve"> ，术语</w:t>
      </w:r>
      <w:r w:rsidRPr="00135FF4">
        <w:rPr>
          <w:rFonts w:asciiTheme="minorEastAsia" w:hAnsiTheme="minorEastAsia" w:cs="Times New Roman"/>
          <w:sz w:val="28"/>
          <w:szCs w:val="28"/>
        </w:rPr>
        <w:t>3.2</w:t>
      </w:r>
      <w:r w:rsidRPr="00135FF4">
        <w:rPr>
          <w:rFonts w:asciiTheme="minorEastAsia" w:hAnsiTheme="minorEastAsia" w:cs="Times New Roman" w:hint="eastAsia"/>
          <w:sz w:val="28"/>
          <w:szCs w:val="28"/>
        </w:rPr>
        <w:t>]</w:t>
      </w:r>
    </w:p>
    <w:p w14:paraId="5B786543"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sz w:val="28"/>
          <w:szCs w:val="28"/>
        </w:rPr>
        <w:t xml:space="preserve">6 </w:t>
      </w:r>
      <w:r w:rsidRPr="00135FF4">
        <w:rPr>
          <w:rFonts w:asciiTheme="minorEastAsia" w:hAnsiTheme="minorEastAsia" w:cs="Times New Roman" w:hint="eastAsia"/>
          <w:sz w:val="28"/>
          <w:szCs w:val="28"/>
        </w:rPr>
        <w:t xml:space="preserve">试运行 </w:t>
      </w:r>
      <w:r w:rsidRPr="00135FF4">
        <w:rPr>
          <w:rFonts w:asciiTheme="minorEastAsia" w:hAnsiTheme="minorEastAsia" w:cs="Times New Roman"/>
          <w:sz w:val="28"/>
          <w:szCs w:val="28"/>
        </w:rPr>
        <w:t>commissioning</w:t>
      </w:r>
    </w:p>
    <w:p w14:paraId="34D1A98F" w14:textId="77777777" w:rsidR="009E5C59" w:rsidRPr="00135FF4" w:rsidRDefault="009E5C59" w:rsidP="009E5C59">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hint="eastAsia"/>
          <w:sz w:val="28"/>
          <w:szCs w:val="28"/>
        </w:rPr>
        <w:t>完成</w:t>
      </w:r>
      <w:r w:rsidRPr="00135FF4">
        <w:rPr>
          <w:rFonts w:asciiTheme="minorEastAsia" w:hAnsiTheme="minorEastAsia" w:cs="Times New Roman"/>
          <w:sz w:val="28"/>
          <w:szCs w:val="28"/>
        </w:rPr>
        <w:t>系统联调并在工程初验合格后，按照运营模式进行系统</w:t>
      </w:r>
      <w:r w:rsidRPr="00135FF4">
        <w:rPr>
          <w:rFonts w:asciiTheme="minorEastAsia" w:hAnsiTheme="minorEastAsia" w:cs="Times New Roman" w:hint="eastAsia"/>
          <w:sz w:val="28"/>
          <w:szCs w:val="28"/>
        </w:rPr>
        <w:t>试运转</w:t>
      </w:r>
      <w:r w:rsidRPr="00135FF4">
        <w:rPr>
          <w:rFonts w:asciiTheme="minorEastAsia" w:hAnsiTheme="minorEastAsia" w:cs="Times New Roman"/>
          <w:sz w:val="28"/>
          <w:szCs w:val="28"/>
        </w:rPr>
        <w:t>、安全测试等等</w:t>
      </w:r>
      <w:r w:rsidRPr="00135FF4">
        <w:rPr>
          <w:rFonts w:asciiTheme="minorEastAsia" w:hAnsiTheme="minorEastAsia" w:cs="Times New Roman" w:hint="eastAsia"/>
          <w:sz w:val="28"/>
          <w:szCs w:val="28"/>
        </w:rPr>
        <w:t>非</w:t>
      </w:r>
      <w:r w:rsidRPr="00135FF4">
        <w:rPr>
          <w:rFonts w:asciiTheme="minorEastAsia" w:hAnsiTheme="minorEastAsia" w:cs="Times New Roman"/>
          <w:sz w:val="28"/>
          <w:szCs w:val="28"/>
        </w:rPr>
        <w:t>载客运行。</w:t>
      </w:r>
    </w:p>
    <w:p w14:paraId="36B13A04" w14:textId="7BDA7E62" w:rsidR="00B176ED" w:rsidRPr="00135FF4" w:rsidRDefault="009E5C59" w:rsidP="007D6C24">
      <w:pPr>
        <w:snapToGrid w:val="0"/>
        <w:spacing w:line="360" w:lineRule="auto"/>
        <w:ind w:firstLine="570"/>
        <w:rPr>
          <w:rFonts w:asciiTheme="minorEastAsia" w:hAnsiTheme="minorEastAsia" w:cs="Times New Roman"/>
          <w:sz w:val="28"/>
          <w:szCs w:val="28"/>
        </w:rPr>
      </w:pPr>
      <w:r w:rsidRPr="00135FF4">
        <w:rPr>
          <w:rFonts w:asciiTheme="minorEastAsia" w:hAnsiTheme="minorEastAsia" w:cs="Times New Roman" w:hint="eastAsia"/>
          <w:sz w:val="28"/>
          <w:szCs w:val="28"/>
        </w:rPr>
        <w:t>[引自《城市轨道交通工程基本术语》（GB 5083</w:t>
      </w:r>
      <w:r w:rsidRPr="00135FF4">
        <w:rPr>
          <w:rFonts w:asciiTheme="minorEastAsia" w:hAnsiTheme="minorEastAsia" w:cs="Times New Roman"/>
          <w:sz w:val="28"/>
          <w:szCs w:val="28"/>
        </w:rPr>
        <w:t>3</w:t>
      </w:r>
      <w:r w:rsidRPr="00135FF4">
        <w:rPr>
          <w:rFonts w:asciiTheme="minorEastAsia" w:hAnsiTheme="minorEastAsia" w:cs="Times New Roman" w:hint="eastAsia"/>
          <w:sz w:val="28"/>
          <w:szCs w:val="28"/>
        </w:rPr>
        <w:t>-201</w:t>
      </w:r>
      <w:r w:rsidRPr="00135FF4">
        <w:rPr>
          <w:rFonts w:asciiTheme="minorEastAsia" w:hAnsiTheme="minorEastAsia" w:cs="Times New Roman"/>
          <w:sz w:val="28"/>
          <w:szCs w:val="28"/>
        </w:rPr>
        <w:t>2</w:t>
      </w:r>
      <w:r w:rsidRPr="00135FF4">
        <w:rPr>
          <w:rFonts w:asciiTheme="minorEastAsia" w:hAnsiTheme="minorEastAsia" w:cs="Times New Roman" w:hint="eastAsia"/>
          <w:sz w:val="28"/>
          <w:szCs w:val="28"/>
        </w:rPr>
        <w:t>），术语</w:t>
      </w:r>
      <w:r w:rsidRPr="00135FF4">
        <w:rPr>
          <w:rFonts w:asciiTheme="minorEastAsia" w:hAnsiTheme="minorEastAsia" w:cs="Times New Roman"/>
          <w:sz w:val="28"/>
          <w:szCs w:val="28"/>
        </w:rPr>
        <w:t>9.2.1</w:t>
      </w:r>
      <w:r w:rsidRPr="00135FF4">
        <w:rPr>
          <w:rFonts w:asciiTheme="minorEastAsia" w:hAnsiTheme="minorEastAsia" w:cs="Times New Roman" w:hint="eastAsia"/>
          <w:sz w:val="28"/>
          <w:szCs w:val="28"/>
        </w:rPr>
        <w:t>]</w:t>
      </w:r>
    </w:p>
    <w:p w14:paraId="28D15270" w14:textId="77777777" w:rsidR="007D6C24" w:rsidRPr="00135FF4" w:rsidRDefault="007D6C24" w:rsidP="00B176ED">
      <w:pPr>
        <w:snapToGrid w:val="0"/>
        <w:spacing w:line="360" w:lineRule="auto"/>
        <w:ind w:firstLine="570"/>
        <w:rPr>
          <w:rFonts w:asciiTheme="minorEastAsia" w:hAnsiTheme="minorEastAsia" w:cs="Times New Roman"/>
          <w:sz w:val="28"/>
          <w:szCs w:val="28"/>
        </w:rPr>
      </w:pPr>
    </w:p>
    <w:p w14:paraId="28E32E5E" w14:textId="77777777" w:rsidR="00B65EB0" w:rsidRDefault="00B65EB0">
      <w:pPr>
        <w:rPr>
          <w:rFonts w:asciiTheme="minorEastAsia" w:hAnsiTheme="minorEastAsia"/>
          <w:b/>
          <w:sz w:val="28"/>
          <w:szCs w:val="28"/>
        </w:rPr>
      </w:pPr>
      <w:r>
        <w:rPr>
          <w:rFonts w:asciiTheme="minorEastAsia" w:hAnsiTheme="minorEastAsia"/>
          <w:b/>
          <w:sz w:val="28"/>
          <w:szCs w:val="28"/>
        </w:rPr>
        <w:br w:type="page"/>
      </w:r>
    </w:p>
    <w:p w14:paraId="2CDBEF25" w14:textId="6E3CADC4" w:rsidR="009E5C59" w:rsidRPr="00135FF4" w:rsidRDefault="00B65EB0" w:rsidP="009E5C59">
      <w:pPr>
        <w:snapToGrid w:val="0"/>
        <w:spacing w:line="360" w:lineRule="auto"/>
        <w:ind w:firstLineChars="200" w:firstLine="562"/>
        <w:rPr>
          <w:rFonts w:asciiTheme="minorEastAsia" w:hAnsiTheme="minorEastAsia"/>
          <w:b/>
          <w:sz w:val="28"/>
          <w:szCs w:val="28"/>
        </w:rPr>
      </w:pPr>
      <w:r>
        <w:rPr>
          <w:rFonts w:asciiTheme="minorEastAsia" w:hAnsiTheme="minorEastAsia" w:hint="eastAsia"/>
          <w:b/>
          <w:sz w:val="28"/>
          <w:szCs w:val="28"/>
        </w:rPr>
        <w:lastRenderedPageBreak/>
        <w:t>三</w:t>
      </w:r>
      <w:r w:rsidR="009E5C59" w:rsidRPr="00135FF4">
        <w:rPr>
          <w:rFonts w:asciiTheme="minorEastAsia" w:hAnsiTheme="minorEastAsia" w:hint="eastAsia"/>
          <w:b/>
          <w:sz w:val="28"/>
          <w:szCs w:val="28"/>
        </w:rPr>
        <w:t>、条文说明</w:t>
      </w:r>
    </w:p>
    <w:p w14:paraId="6B636B8E" w14:textId="77777777" w:rsidR="00B65EB0" w:rsidRDefault="009E5C59" w:rsidP="00B65EB0">
      <w:pPr>
        <w:snapToGrid w:val="0"/>
        <w:spacing w:line="360" w:lineRule="auto"/>
        <w:ind w:firstLineChars="200" w:firstLine="560"/>
        <w:rPr>
          <w:rFonts w:asciiTheme="minorEastAsia" w:hAnsiTheme="minorEastAsia"/>
          <w:sz w:val="28"/>
          <w:szCs w:val="28"/>
        </w:rPr>
      </w:pPr>
      <w:r w:rsidRPr="00135FF4">
        <w:rPr>
          <w:rFonts w:asciiTheme="minorEastAsia" w:hAnsiTheme="minorEastAsia" w:hint="eastAsia"/>
          <w:sz w:val="28"/>
          <w:szCs w:val="28"/>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bookmarkStart w:id="316" w:name="_Toc508694423"/>
      <w:bookmarkStart w:id="317" w:name="_Toc517182042"/>
      <w:bookmarkStart w:id="318" w:name="_Toc522607868"/>
      <w:bookmarkStart w:id="319" w:name="_Toc529956260"/>
      <w:bookmarkStart w:id="320" w:name="_Toc532895896"/>
      <w:bookmarkStart w:id="321" w:name="_Toc532896461"/>
    </w:p>
    <w:p w14:paraId="6873797D" w14:textId="602222BE" w:rsidR="007A5632" w:rsidRPr="00135FF4" w:rsidRDefault="007A5632" w:rsidP="00B65EB0">
      <w:pPr>
        <w:snapToGrid w:val="0"/>
        <w:spacing w:line="360" w:lineRule="auto"/>
        <w:jc w:val="center"/>
        <w:rPr>
          <w:rFonts w:asciiTheme="minorEastAsia" w:hAnsiTheme="minorEastAsia"/>
          <w:b/>
          <w:bCs/>
          <w:kern w:val="44"/>
          <w:sz w:val="28"/>
          <w:szCs w:val="44"/>
        </w:rPr>
      </w:pPr>
      <w:r w:rsidRPr="00135FF4">
        <w:rPr>
          <w:rFonts w:asciiTheme="minorEastAsia" w:hAnsiTheme="minorEastAsia"/>
          <w:b/>
          <w:bCs/>
          <w:kern w:val="44"/>
          <w:sz w:val="28"/>
          <w:szCs w:val="44"/>
        </w:rPr>
        <w:t>1 总则</w:t>
      </w:r>
      <w:bookmarkEnd w:id="316"/>
      <w:bookmarkEnd w:id="317"/>
      <w:bookmarkEnd w:id="318"/>
      <w:bookmarkEnd w:id="319"/>
      <w:bookmarkEnd w:id="320"/>
      <w:bookmarkEnd w:id="321"/>
    </w:p>
    <w:p w14:paraId="31089078" w14:textId="77777777" w:rsidR="007A5632" w:rsidRPr="00135FF4" w:rsidRDefault="007A5632"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1.0.1</w:t>
      </w:r>
      <w:r w:rsidRPr="00135FF4">
        <w:rPr>
          <w:rFonts w:asciiTheme="minorEastAsia" w:hAnsiTheme="minorEastAsia" w:hint="eastAsia"/>
          <w:sz w:val="24"/>
          <w:szCs w:val="24"/>
        </w:rPr>
        <w:t>原强制性</w:t>
      </w:r>
      <w:r w:rsidRPr="00135FF4">
        <w:rPr>
          <w:rFonts w:asciiTheme="minorEastAsia" w:hAnsiTheme="minorEastAsia"/>
          <w:sz w:val="24"/>
          <w:szCs w:val="24"/>
        </w:rPr>
        <w:t>标准《城市轨道交通技术规范》（GB50490-2009）条文</w:t>
      </w:r>
      <w:r w:rsidRPr="00135FF4">
        <w:rPr>
          <w:rFonts w:asciiTheme="minorEastAsia" w:hAnsiTheme="minorEastAsia" w:hint="eastAsia"/>
          <w:sz w:val="24"/>
          <w:szCs w:val="24"/>
        </w:rPr>
        <w:t>1</w:t>
      </w:r>
      <w:r w:rsidRPr="00135FF4">
        <w:rPr>
          <w:rFonts w:asciiTheme="minorEastAsia" w:hAnsiTheme="minorEastAsia"/>
          <w:sz w:val="24"/>
          <w:szCs w:val="24"/>
        </w:rPr>
        <w:t>.0.1（简称“原</w:t>
      </w:r>
      <w:r w:rsidRPr="00135FF4">
        <w:rPr>
          <w:rFonts w:asciiTheme="minorEastAsia" w:hAnsiTheme="minorEastAsia" w:hint="eastAsia"/>
          <w:sz w:val="24"/>
          <w:szCs w:val="24"/>
        </w:rPr>
        <w:t>条文</w:t>
      </w:r>
      <w:r w:rsidRPr="00135FF4">
        <w:rPr>
          <w:rFonts w:asciiTheme="minorEastAsia" w:hAnsiTheme="minorEastAsia"/>
          <w:sz w:val="24"/>
          <w:szCs w:val="24"/>
        </w:rPr>
        <w:t>”1.0.1），</w:t>
      </w:r>
      <w:r w:rsidRPr="00135FF4">
        <w:rPr>
          <w:rFonts w:asciiTheme="minorEastAsia" w:hAnsiTheme="minorEastAsia" w:hint="eastAsia"/>
          <w:sz w:val="24"/>
          <w:szCs w:val="24"/>
        </w:rPr>
        <w:t>高度</w:t>
      </w:r>
      <w:r w:rsidRPr="00135FF4">
        <w:rPr>
          <w:rFonts w:asciiTheme="minorEastAsia" w:hAnsiTheme="minorEastAsia"/>
          <w:sz w:val="24"/>
          <w:szCs w:val="24"/>
        </w:rPr>
        <w:t>阐述制定本规范的目的</w:t>
      </w:r>
      <w:r w:rsidRPr="00135FF4">
        <w:rPr>
          <w:rFonts w:asciiTheme="minorEastAsia" w:hAnsiTheme="minorEastAsia" w:hint="eastAsia"/>
          <w:sz w:val="24"/>
          <w:szCs w:val="24"/>
        </w:rPr>
        <w:t>，</w:t>
      </w:r>
      <w:r w:rsidRPr="00135FF4">
        <w:rPr>
          <w:rFonts w:asciiTheme="minorEastAsia" w:hAnsiTheme="minorEastAsia"/>
          <w:sz w:val="24"/>
          <w:szCs w:val="24"/>
        </w:rPr>
        <w:t>同时为政府监管</w:t>
      </w:r>
      <w:r w:rsidRPr="00135FF4">
        <w:rPr>
          <w:rFonts w:asciiTheme="minorEastAsia" w:hAnsiTheme="minorEastAsia" w:hint="eastAsia"/>
          <w:sz w:val="24"/>
          <w:szCs w:val="24"/>
        </w:rPr>
        <w:t>和</w:t>
      </w:r>
      <w:r w:rsidRPr="00135FF4">
        <w:rPr>
          <w:rFonts w:asciiTheme="minorEastAsia" w:hAnsiTheme="minorEastAsia"/>
          <w:sz w:val="24"/>
          <w:szCs w:val="24"/>
        </w:rPr>
        <w:t>城市轨道交通参与各方提供行为依据。</w:t>
      </w:r>
    </w:p>
    <w:p w14:paraId="309B2030"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本</w:t>
      </w:r>
      <w:r w:rsidRPr="00135FF4">
        <w:rPr>
          <w:rFonts w:asciiTheme="minorEastAsia" w:hAnsiTheme="minorEastAsia" w:hint="eastAsia"/>
          <w:sz w:val="24"/>
          <w:szCs w:val="24"/>
        </w:rPr>
        <w:t>条</w:t>
      </w:r>
      <w:r w:rsidRPr="00135FF4">
        <w:rPr>
          <w:rFonts w:asciiTheme="minorEastAsia" w:hAnsiTheme="minorEastAsia"/>
          <w:sz w:val="24"/>
          <w:szCs w:val="24"/>
        </w:rPr>
        <w:t>提出“以人为本、技术成熟、经济适用”的基本原则。 “以人为本”， 意在强调城市轨道交通建设和运营应体现为乘客服务的基本属性；“技术成熟”， 主要从安全角度出发，不强制要求技术先进</w:t>
      </w:r>
      <w:r w:rsidRPr="00135FF4">
        <w:rPr>
          <w:rFonts w:asciiTheme="minorEastAsia" w:hAnsiTheme="minorEastAsia" w:hint="eastAsia"/>
          <w:sz w:val="24"/>
          <w:szCs w:val="24"/>
        </w:rPr>
        <w:t>、</w:t>
      </w:r>
      <w:r w:rsidRPr="00135FF4">
        <w:rPr>
          <w:rFonts w:asciiTheme="minorEastAsia" w:hAnsiTheme="minorEastAsia"/>
          <w:sz w:val="24"/>
          <w:szCs w:val="24"/>
        </w:rPr>
        <w:t>不鼓励盲目求新；“经济适用”，强调城市轨道交通的建设和运营应考虑经济性，应注重经济效益，避免不必要的功能和浪费。</w:t>
      </w:r>
    </w:p>
    <w:p w14:paraId="4A2EAE0C" w14:textId="77777777" w:rsidR="007A5632" w:rsidRPr="00135FF4" w:rsidRDefault="007A5632"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1.0.2</w:t>
      </w:r>
      <w:r w:rsidRPr="00135FF4">
        <w:rPr>
          <w:rFonts w:asciiTheme="minorEastAsia" w:hAnsiTheme="minorEastAsia" w:hint="eastAsia"/>
          <w:sz w:val="24"/>
          <w:szCs w:val="24"/>
        </w:rPr>
        <w:t>修改</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1.0.2</w:t>
      </w:r>
      <w:r w:rsidRPr="00135FF4">
        <w:rPr>
          <w:rFonts w:asciiTheme="minorEastAsia" w:hAnsiTheme="minorEastAsia" w:hint="eastAsia"/>
          <w:sz w:val="24"/>
          <w:szCs w:val="24"/>
        </w:rPr>
        <w:t>。</w:t>
      </w:r>
      <w:r w:rsidRPr="00135FF4">
        <w:rPr>
          <w:rFonts w:asciiTheme="minorEastAsia" w:hAnsiTheme="minorEastAsia"/>
          <w:sz w:val="24"/>
          <w:szCs w:val="24"/>
        </w:rPr>
        <w:t>阐述本规范的适用范围</w:t>
      </w:r>
      <w:r w:rsidRPr="00135FF4">
        <w:rPr>
          <w:rFonts w:asciiTheme="minorEastAsia" w:hAnsiTheme="minorEastAsia" w:hint="eastAsia"/>
          <w:sz w:val="24"/>
          <w:szCs w:val="24"/>
        </w:rPr>
        <w:t>是</w:t>
      </w:r>
      <w:r w:rsidRPr="00135FF4">
        <w:rPr>
          <w:rFonts w:asciiTheme="minorEastAsia" w:hAnsiTheme="minorEastAsia"/>
          <w:sz w:val="24"/>
          <w:szCs w:val="24"/>
        </w:rPr>
        <w:t>强制性规范的基本要求</w:t>
      </w:r>
      <w:r w:rsidRPr="00135FF4">
        <w:rPr>
          <w:rFonts w:asciiTheme="minorEastAsia" w:hAnsiTheme="minorEastAsia" w:hint="eastAsia"/>
          <w:sz w:val="24"/>
          <w:szCs w:val="24"/>
        </w:rPr>
        <w:t>，</w:t>
      </w:r>
      <w:r w:rsidRPr="00135FF4">
        <w:rPr>
          <w:rFonts w:asciiTheme="minorEastAsia" w:hAnsiTheme="minorEastAsia"/>
          <w:sz w:val="24"/>
          <w:szCs w:val="24"/>
        </w:rPr>
        <w:t>是</w:t>
      </w:r>
      <w:r w:rsidRPr="00135FF4">
        <w:rPr>
          <w:rFonts w:asciiTheme="minorEastAsia" w:hAnsiTheme="minorEastAsia" w:hint="eastAsia"/>
          <w:sz w:val="24"/>
          <w:szCs w:val="24"/>
        </w:rPr>
        <w:t>政府</w:t>
      </w:r>
      <w:r w:rsidRPr="00135FF4">
        <w:rPr>
          <w:rFonts w:asciiTheme="minorEastAsia" w:hAnsiTheme="minorEastAsia"/>
          <w:sz w:val="24"/>
          <w:szCs w:val="24"/>
        </w:rPr>
        <w:t>进行监管的依据：</w:t>
      </w:r>
    </w:p>
    <w:p w14:paraId="7BD7EFAD"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1．城市轨道交通</w:t>
      </w:r>
    </w:p>
    <w:p w14:paraId="2612C094"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根据城镇建设行业标准《城市公共交通分类标准》CJJ 114—2007，城市轨道交通分为地铁系统、轻轨系统、单轨系统、有轨电车、磁浮系统、自动导向轨道系统、市</w:t>
      </w:r>
      <w:proofErr w:type="gramStart"/>
      <w:r w:rsidRPr="00135FF4">
        <w:rPr>
          <w:rFonts w:asciiTheme="minorEastAsia" w:hAnsiTheme="minorEastAsia"/>
          <w:sz w:val="24"/>
          <w:szCs w:val="24"/>
        </w:rPr>
        <w:t>域快速</w:t>
      </w:r>
      <w:proofErr w:type="gramEnd"/>
      <w:r w:rsidRPr="00135FF4">
        <w:rPr>
          <w:rFonts w:asciiTheme="minorEastAsia" w:hAnsiTheme="minorEastAsia"/>
          <w:sz w:val="24"/>
          <w:szCs w:val="24"/>
        </w:rPr>
        <w:t>轨道系统七个类别。</w:t>
      </w:r>
    </w:p>
    <w:p w14:paraId="3872A3A4"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不同的城市轨道交通系统各具技术特点，在本规范的条款中，针对不同类型的城市轨道交通系统的异同点，</w:t>
      </w:r>
      <w:r w:rsidRPr="00135FF4">
        <w:rPr>
          <w:rFonts w:asciiTheme="minorEastAsia" w:hAnsiTheme="minorEastAsia" w:hint="eastAsia"/>
          <w:sz w:val="24"/>
          <w:szCs w:val="24"/>
        </w:rPr>
        <w:t>区别</w:t>
      </w:r>
      <w:r w:rsidRPr="00135FF4">
        <w:rPr>
          <w:rFonts w:asciiTheme="minorEastAsia" w:hAnsiTheme="minorEastAsia"/>
          <w:sz w:val="24"/>
          <w:szCs w:val="24"/>
        </w:rPr>
        <w:t>规定其技术要求。</w:t>
      </w:r>
    </w:p>
    <w:p w14:paraId="20FC950F"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2．建设和运</w:t>
      </w:r>
      <w:r w:rsidRPr="00135FF4">
        <w:rPr>
          <w:rFonts w:asciiTheme="minorEastAsia" w:hAnsiTheme="minorEastAsia" w:hint="eastAsia"/>
          <w:sz w:val="24"/>
          <w:szCs w:val="24"/>
        </w:rPr>
        <w:t>行维护</w:t>
      </w:r>
    </w:p>
    <w:p w14:paraId="14EF290F"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建设是指新建、改建和扩建城市轨道交通工程项目的规划、可行性研究、勘察设计、施工安装、调试验收和</w:t>
      </w:r>
      <w:r w:rsidRPr="00135FF4">
        <w:rPr>
          <w:rFonts w:asciiTheme="minorEastAsia" w:hAnsiTheme="minorEastAsia" w:hint="eastAsia"/>
          <w:sz w:val="24"/>
          <w:szCs w:val="24"/>
        </w:rPr>
        <w:t>不载客</w:t>
      </w:r>
      <w:r w:rsidRPr="00135FF4">
        <w:rPr>
          <w:rFonts w:asciiTheme="minorEastAsia" w:hAnsiTheme="minorEastAsia"/>
          <w:sz w:val="24"/>
          <w:szCs w:val="24"/>
        </w:rPr>
        <w:t>试运行，</w:t>
      </w:r>
      <w:r w:rsidRPr="00135FF4">
        <w:rPr>
          <w:rFonts w:asciiTheme="minorEastAsia" w:hAnsiTheme="minorEastAsia" w:hint="eastAsia"/>
          <w:sz w:val="24"/>
          <w:szCs w:val="24"/>
        </w:rPr>
        <w:t>还</w:t>
      </w:r>
      <w:r w:rsidRPr="00135FF4">
        <w:rPr>
          <w:rFonts w:asciiTheme="minorEastAsia" w:hAnsiTheme="minorEastAsia"/>
          <w:sz w:val="24"/>
          <w:szCs w:val="24"/>
        </w:rPr>
        <w:t>包括车辆和机电设备的采购、制造；运</w:t>
      </w:r>
      <w:r w:rsidRPr="00135FF4">
        <w:rPr>
          <w:rFonts w:asciiTheme="minorEastAsia" w:hAnsiTheme="minorEastAsia" w:hint="eastAsia"/>
          <w:sz w:val="24"/>
          <w:szCs w:val="24"/>
        </w:rPr>
        <w:t>行维护</w:t>
      </w:r>
      <w:r w:rsidRPr="00135FF4">
        <w:rPr>
          <w:rFonts w:asciiTheme="minorEastAsia" w:hAnsiTheme="minorEastAsia"/>
          <w:sz w:val="24"/>
          <w:szCs w:val="24"/>
        </w:rPr>
        <w:t>包括</w:t>
      </w:r>
      <w:r w:rsidRPr="00135FF4">
        <w:rPr>
          <w:rFonts w:asciiTheme="minorEastAsia" w:hAnsiTheme="minorEastAsia" w:hint="eastAsia"/>
          <w:sz w:val="24"/>
          <w:szCs w:val="24"/>
        </w:rPr>
        <w:t>设施、</w:t>
      </w:r>
      <w:r w:rsidRPr="00135FF4">
        <w:rPr>
          <w:rFonts w:asciiTheme="minorEastAsia" w:hAnsiTheme="minorEastAsia"/>
          <w:sz w:val="24"/>
          <w:szCs w:val="24"/>
        </w:rPr>
        <w:t>设备的维修</w:t>
      </w:r>
      <w:r w:rsidRPr="00135FF4">
        <w:rPr>
          <w:rFonts w:asciiTheme="minorEastAsia" w:hAnsiTheme="minorEastAsia" w:hint="eastAsia"/>
          <w:sz w:val="24"/>
          <w:szCs w:val="24"/>
        </w:rPr>
        <w:t>和</w:t>
      </w:r>
      <w:r w:rsidRPr="00135FF4">
        <w:rPr>
          <w:rFonts w:asciiTheme="minorEastAsia" w:hAnsiTheme="minorEastAsia"/>
          <w:sz w:val="24"/>
          <w:szCs w:val="24"/>
        </w:rPr>
        <w:t>维护。</w:t>
      </w:r>
    </w:p>
    <w:p w14:paraId="3606D84D"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3．既有</w:t>
      </w:r>
      <w:r w:rsidRPr="00135FF4">
        <w:rPr>
          <w:rFonts w:asciiTheme="minorEastAsia" w:hAnsiTheme="minorEastAsia" w:hint="eastAsia"/>
          <w:sz w:val="24"/>
          <w:szCs w:val="24"/>
        </w:rPr>
        <w:t>城市</w:t>
      </w:r>
      <w:r w:rsidRPr="00135FF4">
        <w:rPr>
          <w:rFonts w:asciiTheme="minorEastAsia" w:hAnsiTheme="minorEastAsia"/>
          <w:sz w:val="24"/>
          <w:szCs w:val="24"/>
        </w:rPr>
        <w:t>轨道交通</w:t>
      </w:r>
      <w:r w:rsidRPr="00135FF4">
        <w:rPr>
          <w:rFonts w:asciiTheme="minorEastAsia" w:hAnsiTheme="minorEastAsia" w:hint="eastAsia"/>
          <w:sz w:val="24"/>
          <w:szCs w:val="24"/>
        </w:rPr>
        <w:t>系统</w:t>
      </w:r>
      <w:r w:rsidRPr="00135FF4">
        <w:rPr>
          <w:rFonts w:asciiTheme="minorEastAsia" w:hAnsiTheme="minorEastAsia"/>
          <w:sz w:val="24"/>
          <w:szCs w:val="24"/>
        </w:rPr>
        <w:t>的适用性</w:t>
      </w:r>
    </w:p>
    <w:p w14:paraId="3FA4D020"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lastRenderedPageBreak/>
        <w:t>本规范适用于新建、改建和扩建的城市轨道交通工程。本规范实施前已经运营的城市轨道交通不受本规范的约束，但改建或扩建时应按本规范执行。</w:t>
      </w:r>
    </w:p>
    <w:p w14:paraId="30D12069" w14:textId="77777777" w:rsidR="007A5632" w:rsidRPr="00135FF4" w:rsidRDefault="007A5632"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1.0.3新增条文</w:t>
      </w:r>
      <w:r w:rsidRPr="00135FF4">
        <w:rPr>
          <w:rFonts w:asciiTheme="minorEastAsia" w:hAnsiTheme="minorEastAsia"/>
          <w:sz w:val="24"/>
          <w:szCs w:val="24"/>
        </w:rPr>
        <w:t>。</w:t>
      </w:r>
      <w:r w:rsidRPr="00135FF4">
        <w:rPr>
          <w:rFonts w:asciiTheme="minorEastAsia" w:hAnsiTheme="minorEastAsia" w:hint="eastAsia"/>
          <w:sz w:val="24"/>
          <w:szCs w:val="24"/>
        </w:rPr>
        <w:t>新增法规效力要求，</w:t>
      </w:r>
      <w:r w:rsidRPr="00135FF4">
        <w:rPr>
          <w:rFonts w:asciiTheme="minorEastAsia" w:hAnsiTheme="minorEastAsia"/>
          <w:sz w:val="24"/>
          <w:szCs w:val="24"/>
        </w:rPr>
        <w:t>按照依法治国的方略提出</w:t>
      </w:r>
      <w:r w:rsidRPr="00135FF4">
        <w:rPr>
          <w:rFonts w:asciiTheme="minorEastAsia" w:hAnsiTheme="minorEastAsia" w:hint="eastAsia"/>
          <w:sz w:val="24"/>
          <w:szCs w:val="24"/>
        </w:rPr>
        <w:t>，</w:t>
      </w:r>
      <w:r w:rsidRPr="00135FF4">
        <w:rPr>
          <w:rFonts w:asciiTheme="minorEastAsia" w:hAnsiTheme="minorEastAsia"/>
          <w:sz w:val="24"/>
          <w:szCs w:val="24"/>
        </w:rPr>
        <w:t>作为</w:t>
      </w:r>
      <w:r w:rsidRPr="00135FF4">
        <w:rPr>
          <w:rFonts w:asciiTheme="minorEastAsia" w:hAnsiTheme="minorEastAsia" w:hint="eastAsia"/>
          <w:sz w:val="24"/>
          <w:szCs w:val="24"/>
        </w:rPr>
        <w:t>强制性</w:t>
      </w:r>
      <w:r w:rsidRPr="00135FF4">
        <w:rPr>
          <w:rFonts w:asciiTheme="minorEastAsia" w:hAnsiTheme="minorEastAsia"/>
          <w:sz w:val="24"/>
          <w:szCs w:val="24"/>
        </w:rPr>
        <w:t>法规效力</w:t>
      </w:r>
      <w:r w:rsidRPr="00135FF4">
        <w:rPr>
          <w:rFonts w:asciiTheme="minorEastAsia" w:hAnsiTheme="minorEastAsia" w:hint="eastAsia"/>
          <w:sz w:val="24"/>
          <w:szCs w:val="24"/>
        </w:rPr>
        <w:t>的</w:t>
      </w:r>
      <w:r w:rsidRPr="00135FF4">
        <w:rPr>
          <w:rFonts w:asciiTheme="minorEastAsia" w:hAnsiTheme="minorEastAsia"/>
          <w:sz w:val="24"/>
          <w:szCs w:val="24"/>
        </w:rPr>
        <w:t>基本条文</w:t>
      </w:r>
      <w:r w:rsidRPr="00135FF4">
        <w:rPr>
          <w:rFonts w:asciiTheme="minorEastAsia" w:hAnsiTheme="minorEastAsia" w:hint="eastAsia"/>
          <w:sz w:val="24"/>
          <w:szCs w:val="24"/>
        </w:rPr>
        <w:t>，同时</w:t>
      </w:r>
      <w:r w:rsidRPr="00135FF4">
        <w:rPr>
          <w:rFonts w:asciiTheme="minorEastAsia" w:hAnsiTheme="minorEastAsia"/>
          <w:sz w:val="24"/>
          <w:szCs w:val="24"/>
        </w:rPr>
        <w:t>规定了</w:t>
      </w:r>
      <w:r w:rsidRPr="00135FF4">
        <w:rPr>
          <w:rFonts w:asciiTheme="minorEastAsia" w:hAnsiTheme="minorEastAsia" w:hint="eastAsia"/>
          <w:sz w:val="24"/>
          <w:szCs w:val="24"/>
        </w:rPr>
        <w:t>行业行政管理部门、各地方政管理部门规范不得</w:t>
      </w:r>
      <w:r w:rsidRPr="00135FF4">
        <w:rPr>
          <w:rFonts w:asciiTheme="minorEastAsia" w:hAnsiTheme="minorEastAsia"/>
          <w:sz w:val="24"/>
          <w:szCs w:val="24"/>
        </w:rPr>
        <w:t>低于本规范的要求</w:t>
      </w:r>
      <w:r w:rsidRPr="00135FF4">
        <w:rPr>
          <w:rFonts w:asciiTheme="minorEastAsia" w:hAnsiTheme="minorEastAsia" w:hint="eastAsia"/>
          <w:sz w:val="24"/>
          <w:szCs w:val="24"/>
        </w:rPr>
        <w:t>。并规定规范内容包括了工程建设规模、布局选址、功能、性能、技术措施作为</w:t>
      </w:r>
      <w:r w:rsidRPr="00135FF4">
        <w:rPr>
          <w:rFonts w:asciiTheme="minorEastAsia" w:hAnsiTheme="minorEastAsia"/>
          <w:sz w:val="24"/>
          <w:szCs w:val="24"/>
        </w:rPr>
        <w:t>本规范的核心内容。</w:t>
      </w:r>
    </w:p>
    <w:p w14:paraId="61D52C3E" w14:textId="77777777" w:rsidR="007A5632" w:rsidRPr="00135FF4" w:rsidRDefault="007A5632"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1</w:t>
      </w:r>
      <w:r w:rsidRPr="00135FF4">
        <w:rPr>
          <w:rFonts w:asciiTheme="minorEastAsia" w:hAnsiTheme="minorEastAsia"/>
          <w:sz w:val="24"/>
          <w:szCs w:val="24"/>
        </w:rPr>
        <w:t>.0.4修改原</w:t>
      </w:r>
      <w:r w:rsidRPr="00135FF4">
        <w:rPr>
          <w:rFonts w:asciiTheme="minorEastAsia" w:hAnsiTheme="minorEastAsia" w:hint="eastAsia"/>
          <w:sz w:val="24"/>
          <w:szCs w:val="24"/>
        </w:rPr>
        <w:t>条文</w:t>
      </w:r>
      <w:r w:rsidRPr="00135FF4">
        <w:rPr>
          <w:rFonts w:asciiTheme="minorEastAsia" w:hAnsiTheme="minorEastAsia"/>
          <w:sz w:val="24"/>
          <w:szCs w:val="24"/>
        </w:rPr>
        <w:t>1.0.3</w:t>
      </w:r>
      <w:r w:rsidRPr="00135FF4">
        <w:rPr>
          <w:rFonts w:asciiTheme="minorEastAsia" w:hAnsiTheme="minorEastAsia" w:hint="eastAsia"/>
          <w:sz w:val="24"/>
          <w:szCs w:val="24"/>
        </w:rPr>
        <w:t>。</w:t>
      </w:r>
      <w:r w:rsidRPr="00135FF4">
        <w:rPr>
          <w:rFonts w:asciiTheme="minorEastAsia" w:hAnsiTheme="minorEastAsia"/>
          <w:sz w:val="24"/>
          <w:szCs w:val="24"/>
        </w:rPr>
        <w:t>根据自本规范2009</w:t>
      </w:r>
      <w:proofErr w:type="gramStart"/>
      <w:r w:rsidRPr="00135FF4">
        <w:rPr>
          <w:rFonts w:asciiTheme="minorEastAsia" w:hAnsiTheme="minorEastAsia"/>
          <w:sz w:val="24"/>
          <w:szCs w:val="24"/>
        </w:rPr>
        <w:t>版实施</w:t>
      </w:r>
      <w:proofErr w:type="gramEnd"/>
      <w:r w:rsidRPr="00135FF4">
        <w:rPr>
          <w:rFonts w:asciiTheme="minorEastAsia" w:hAnsiTheme="minorEastAsia"/>
          <w:sz w:val="24"/>
          <w:szCs w:val="24"/>
        </w:rPr>
        <w:t>以来社会经济环境、技术</w:t>
      </w:r>
      <w:r w:rsidRPr="00135FF4">
        <w:rPr>
          <w:rFonts w:asciiTheme="minorEastAsia" w:hAnsiTheme="minorEastAsia" w:hint="eastAsia"/>
          <w:sz w:val="24"/>
          <w:szCs w:val="24"/>
        </w:rPr>
        <w:t>进步</w:t>
      </w:r>
      <w:r w:rsidRPr="00135FF4">
        <w:rPr>
          <w:rFonts w:asciiTheme="minorEastAsia" w:hAnsiTheme="minorEastAsia"/>
          <w:sz w:val="24"/>
          <w:szCs w:val="24"/>
        </w:rPr>
        <w:t>和建设运行经验，</w:t>
      </w:r>
      <w:r w:rsidRPr="00135FF4">
        <w:rPr>
          <w:rFonts w:asciiTheme="minorEastAsia" w:hAnsiTheme="minorEastAsia" w:hint="eastAsia"/>
          <w:sz w:val="24"/>
          <w:szCs w:val="24"/>
        </w:rPr>
        <w:t>增加</w:t>
      </w:r>
      <w:r w:rsidRPr="00135FF4">
        <w:rPr>
          <w:rFonts w:asciiTheme="minorEastAsia" w:hAnsiTheme="minorEastAsia"/>
          <w:sz w:val="24"/>
          <w:szCs w:val="24"/>
        </w:rPr>
        <w:t>、补充</w:t>
      </w:r>
      <w:r w:rsidRPr="00135FF4">
        <w:rPr>
          <w:rFonts w:asciiTheme="minorEastAsia" w:hAnsiTheme="minorEastAsia" w:hint="eastAsia"/>
          <w:sz w:val="24"/>
          <w:szCs w:val="24"/>
        </w:rPr>
        <w:t>和完善</w:t>
      </w:r>
      <w:r w:rsidRPr="00135FF4">
        <w:rPr>
          <w:rFonts w:asciiTheme="minorEastAsia" w:hAnsiTheme="minorEastAsia"/>
          <w:sz w:val="24"/>
          <w:szCs w:val="24"/>
        </w:rPr>
        <w:t>了</w:t>
      </w:r>
      <w:r w:rsidRPr="00135FF4">
        <w:rPr>
          <w:rFonts w:asciiTheme="minorEastAsia" w:hAnsiTheme="minorEastAsia" w:hint="eastAsia"/>
          <w:sz w:val="24"/>
          <w:szCs w:val="24"/>
        </w:rPr>
        <w:t>安全、卫生与健康、环境保护、资源节约、公共安全、公共利益和社会管理方面</w:t>
      </w:r>
      <w:r w:rsidRPr="00135FF4">
        <w:rPr>
          <w:rFonts w:asciiTheme="minorEastAsia" w:hAnsiTheme="minorEastAsia"/>
          <w:sz w:val="24"/>
          <w:szCs w:val="24"/>
        </w:rPr>
        <w:t>的</w:t>
      </w:r>
      <w:r w:rsidRPr="00135FF4">
        <w:rPr>
          <w:rFonts w:asciiTheme="minorEastAsia" w:hAnsiTheme="minorEastAsia" w:hint="eastAsia"/>
          <w:sz w:val="24"/>
          <w:szCs w:val="24"/>
        </w:rPr>
        <w:t>要求，</w:t>
      </w:r>
      <w:r w:rsidRPr="00135FF4">
        <w:rPr>
          <w:rFonts w:asciiTheme="minorEastAsia" w:hAnsiTheme="minorEastAsia"/>
          <w:sz w:val="24"/>
          <w:szCs w:val="24"/>
        </w:rPr>
        <w:t>并成为政府监管和</w:t>
      </w:r>
      <w:r w:rsidRPr="00135FF4">
        <w:rPr>
          <w:rFonts w:asciiTheme="minorEastAsia" w:hAnsiTheme="minorEastAsia" w:hint="eastAsia"/>
          <w:sz w:val="24"/>
          <w:szCs w:val="24"/>
        </w:rPr>
        <w:t>城市轨道</w:t>
      </w:r>
      <w:r w:rsidRPr="00135FF4">
        <w:rPr>
          <w:rFonts w:asciiTheme="minorEastAsia" w:hAnsiTheme="minorEastAsia"/>
          <w:sz w:val="24"/>
          <w:szCs w:val="24"/>
        </w:rPr>
        <w:t>交通参与各方的行为依据。</w:t>
      </w:r>
    </w:p>
    <w:p w14:paraId="3DB02E5E" w14:textId="4C97910A" w:rsidR="00C74ACD" w:rsidRPr="00135FF4" w:rsidRDefault="00E279D8" w:rsidP="007A5632">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1.0.6当城市轨道交通工程项目采用的技术措施与本规范规定的措施不一致时或性能要求不一致时，“</w:t>
      </w:r>
      <w:r w:rsidRPr="00135FF4">
        <w:rPr>
          <w:rFonts w:asciiTheme="minorEastAsia" w:hAnsiTheme="minorEastAsia"/>
          <w:sz w:val="24"/>
          <w:szCs w:val="24"/>
        </w:rPr>
        <w:t>合</w:t>
      </w:r>
      <w:proofErr w:type="gramStart"/>
      <w:r w:rsidRPr="00135FF4">
        <w:rPr>
          <w:rFonts w:asciiTheme="minorEastAsia" w:hAnsiTheme="minorEastAsia"/>
          <w:sz w:val="24"/>
          <w:szCs w:val="24"/>
        </w:rPr>
        <w:t>规</w:t>
      </w:r>
      <w:proofErr w:type="gramEnd"/>
      <w:r w:rsidRPr="00135FF4">
        <w:rPr>
          <w:rFonts w:asciiTheme="minorEastAsia" w:hAnsiTheme="minorEastAsia"/>
          <w:sz w:val="24"/>
          <w:szCs w:val="24"/>
        </w:rPr>
        <w:t>性判定”</w:t>
      </w:r>
      <w:r w:rsidRPr="00135FF4">
        <w:rPr>
          <w:rFonts w:asciiTheme="minorEastAsia" w:hAnsiTheme="minorEastAsia" w:hint="eastAsia"/>
          <w:sz w:val="24"/>
          <w:szCs w:val="24"/>
        </w:rPr>
        <w:t>是通过专题研究、</w:t>
      </w:r>
      <w:r w:rsidRPr="00135FF4">
        <w:rPr>
          <w:rFonts w:asciiTheme="minorEastAsia" w:hAnsiTheme="minorEastAsia"/>
          <w:sz w:val="24"/>
          <w:szCs w:val="24"/>
        </w:rPr>
        <w:t>评估、论证</w:t>
      </w:r>
      <w:r w:rsidRPr="00135FF4">
        <w:rPr>
          <w:rFonts w:asciiTheme="minorEastAsia" w:hAnsiTheme="minorEastAsia" w:hint="eastAsia"/>
          <w:sz w:val="24"/>
          <w:szCs w:val="24"/>
        </w:rPr>
        <w:t>，组织专家评审等</w:t>
      </w:r>
      <w:r w:rsidRPr="00135FF4">
        <w:rPr>
          <w:rFonts w:asciiTheme="minorEastAsia" w:hAnsiTheme="minorEastAsia"/>
          <w:sz w:val="24"/>
          <w:szCs w:val="24"/>
        </w:rPr>
        <w:t>方式</w:t>
      </w:r>
      <w:r w:rsidRPr="00135FF4">
        <w:rPr>
          <w:rFonts w:asciiTheme="minorEastAsia" w:hAnsiTheme="minorEastAsia" w:hint="eastAsia"/>
          <w:sz w:val="24"/>
          <w:szCs w:val="24"/>
        </w:rPr>
        <w:t>，同意采用。</w:t>
      </w:r>
    </w:p>
    <w:p w14:paraId="6CBE0589" w14:textId="77777777" w:rsidR="007A5632" w:rsidRPr="00135FF4" w:rsidRDefault="007A5632" w:rsidP="007A5632">
      <w:pPr>
        <w:snapToGrid w:val="0"/>
        <w:spacing w:line="360" w:lineRule="auto"/>
      </w:pPr>
      <w:r w:rsidRPr="00135FF4">
        <w:br w:type="page"/>
      </w:r>
    </w:p>
    <w:p w14:paraId="50E759A5" w14:textId="77777777" w:rsidR="007A5632" w:rsidRPr="00135FF4" w:rsidRDefault="007A5632" w:rsidP="007A5632">
      <w:pPr>
        <w:keepNext/>
        <w:keepLines/>
        <w:snapToGrid w:val="0"/>
        <w:spacing w:beforeLines="100" w:before="312" w:afterLines="100" w:after="312" w:line="360" w:lineRule="auto"/>
        <w:jc w:val="center"/>
        <w:outlineLvl w:val="0"/>
        <w:rPr>
          <w:rFonts w:asciiTheme="minorEastAsia" w:hAnsiTheme="minorEastAsia"/>
          <w:b/>
          <w:bCs/>
          <w:kern w:val="44"/>
          <w:sz w:val="28"/>
          <w:szCs w:val="44"/>
        </w:rPr>
      </w:pPr>
      <w:bookmarkStart w:id="322" w:name="_Toc508694424"/>
      <w:bookmarkStart w:id="323" w:name="_Toc517182043"/>
      <w:bookmarkStart w:id="324" w:name="_Toc522607869"/>
      <w:bookmarkStart w:id="325" w:name="_Toc529956261"/>
      <w:bookmarkStart w:id="326" w:name="_Toc532895897"/>
      <w:bookmarkStart w:id="327" w:name="_Toc532896462"/>
      <w:r w:rsidRPr="00135FF4">
        <w:rPr>
          <w:rFonts w:asciiTheme="minorEastAsia" w:hAnsiTheme="minorEastAsia"/>
          <w:b/>
          <w:bCs/>
          <w:kern w:val="44"/>
          <w:sz w:val="28"/>
          <w:szCs w:val="44"/>
        </w:rPr>
        <w:lastRenderedPageBreak/>
        <w:t>2 基本规定</w:t>
      </w:r>
      <w:bookmarkEnd w:id="322"/>
      <w:bookmarkEnd w:id="323"/>
      <w:bookmarkEnd w:id="324"/>
      <w:bookmarkEnd w:id="325"/>
      <w:bookmarkEnd w:id="326"/>
      <w:bookmarkEnd w:id="327"/>
    </w:p>
    <w:p w14:paraId="3E51696D" w14:textId="279E0FD2" w:rsidR="00ED676E" w:rsidRPr="00135FF4" w:rsidRDefault="00ED676E" w:rsidP="00ED676E">
      <w:pPr>
        <w:keepNext/>
        <w:keepLines/>
        <w:snapToGrid w:val="0"/>
        <w:spacing w:line="360" w:lineRule="auto"/>
        <w:jc w:val="center"/>
        <w:outlineLvl w:val="1"/>
        <w:rPr>
          <w:rFonts w:asciiTheme="minorEastAsia" w:hAnsiTheme="minorEastAsia"/>
          <w:b/>
          <w:bCs/>
          <w:kern w:val="44"/>
          <w:sz w:val="24"/>
          <w:szCs w:val="44"/>
        </w:rPr>
      </w:pPr>
      <w:bookmarkStart w:id="328" w:name="_Toc532895898"/>
      <w:bookmarkStart w:id="329" w:name="_Toc532896463"/>
      <w:r w:rsidRPr="00135FF4">
        <w:rPr>
          <w:rFonts w:asciiTheme="minorEastAsia" w:hAnsiTheme="minorEastAsia" w:hint="eastAsia"/>
          <w:b/>
          <w:bCs/>
          <w:kern w:val="44"/>
          <w:sz w:val="24"/>
          <w:szCs w:val="44"/>
        </w:rPr>
        <w:t>2.1一般规定</w:t>
      </w:r>
      <w:bookmarkEnd w:id="328"/>
      <w:bookmarkEnd w:id="329"/>
    </w:p>
    <w:p w14:paraId="5666F8F7" w14:textId="3D9139F8"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.1修改原</w:t>
      </w:r>
      <w:r w:rsidRPr="00135FF4">
        <w:rPr>
          <w:rFonts w:asciiTheme="minorEastAsia" w:hAnsiTheme="minorEastAsia" w:hint="eastAsia"/>
          <w:bCs/>
          <w:sz w:val="24"/>
          <w:szCs w:val="24"/>
        </w:rPr>
        <w:t>条文</w:t>
      </w:r>
      <w:r w:rsidRPr="00135FF4">
        <w:rPr>
          <w:rFonts w:asciiTheme="minorEastAsia" w:hAnsiTheme="minorEastAsia"/>
          <w:bCs/>
          <w:sz w:val="24"/>
          <w:szCs w:val="24"/>
        </w:rPr>
        <w:t>3.0.3</w:t>
      </w:r>
      <w:r w:rsidRPr="00135FF4">
        <w:rPr>
          <w:rFonts w:asciiTheme="minorEastAsia" w:hAnsiTheme="minorEastAsia" w:hint="eastAsia"/>
          <w:bCs/>
          <w:sz w:val="24"/>
          <w:szCs w:val="24"/>
        </w:rPr>
        <w:t>。</w:t>
      </w:r>
      <w:r w:rsidRPr="00135FF4">
        <w:rPr>
          <w:rFonts w:asciiTheme="minorEastAsia" w:hAnsiTheme="minorEastAsia"/>
          <w:bCs/>
          <w:sz w:val="24"/>
          <w:szCs w:val="24"/>
        </w:rPr>
        <w:t>规定了城市轨道交通建设、运营以及乘客需求之间的关系</w:t>
      </w:r>
      <w:r w:rsidRPr="00135FF4">
        <w:rPr>
          <w:rFonts w:asciiTheme="minorEastAsia" w:hAnsiTheme="minorEastAsia" w:hint="eastAsia"/>
          <w:bCs/>
          <w:sz w:val="24"/>
          <w:szCs w:val="24"/>
        </w:rPr>
        <w:t>，</w:t>
      </w:r>
      <w:r w:rsidRPr="00135FF4">
        <w:rPr>
          <w:rFonts w:asciiTheme="minorEastAsia" w:hAnsiTheme="minorEastAsia"/>
          <w:bCs/>
          <w:sz w:val="24"/>
          <w:szCs w:val="24"/>
        </w:rPr>
        <w:t>这是</w:t>
      </w:r>
      <w:r w:rsidRPr="00135FF4">
        <w:rPr>
          <w:rFonts w:asciiTheme="minorEastAsia" w:hAnsiTheme="minorEastAsia" w:hint="eastAsia"/>
          <w:bCs/>
          <w:sz w:val="24"/>
          <w:szCs w:val="24"/>
        </w:rPr>
        <w:t>城市</w:t>
      </w:r>
      <w:r w:rsidRPr="00135FF4">
        <w:rPr>
          <w:rFonts w:asciiTheme="minorEastAsia" w:hAnsiTheme="minorEastAsia"/>
          <w:bCs/>
          <w:sz w:val="24"/>
          <w:szCs w:val="24"/>
        </w:rPr>
        <w:t>轨道交通建设</w:t>
      </w:r>
      <w:r w:rsidRPr="00135FF4">
        <w:rPr>
          <w:rFonts w:asciiTheme="minorEastAsia" w:hAnsiTheme="minorEastAsia" w:hint="eastAsia"/>
          <w:bCs/>
          <w:sz w:val="24"/>
          <w:szCs w:val="24"/>
        </w:rPr>
        <w:t>的</w:t>
      </w:r>
      <w:r w:rsidRPr="00135FF4">
        <w:rPr>
          <w:rFonts w:asciiTheme="minorEastAsia" w:hAnsiTheme="minorEastAsia"/>
          <w:bCs/>
          <w:sz w:val="24"/>
          <w:szCs w:val="24"/>
        </w:rPr>
        <w:t>基本要求，</w:t>
      </w:r>
      <w:r w:rsidRPr="00135FF4">
        <w:rPr>
          <w:rFonts w:asciiTheme="minorEastAsia" w:hAnsiTheme="minorEastAsia" w:hint="eastAsia"/>
          <w:bCs/>
          <w:sz w:val="24"/>
          <w:szCs w:val="24"/>
        </w:rPr>
        <w:t>是</w:t>
      </w:r>
      <w:r w:rsidRPr="00135FF4">
        <w:rPr>
          <w:rFonts w:asciiTheme="minorEastAsia" w:hAnsiTheme="minorEastAsia"/>
          <w:bCs/>
          <w:sz w:val="24"/>
          <w:szCs w:val="24"/>
        </w:rPr>
        <w:t>工程建设和监管</w:t>
      </w:r>
      <w:r w:rsidRPr="00135FF4">
        <w:rPr>
          <w:rFonts w:asciiTheme="minorEastAsia" w:hAnsiTheme="minorEastAsia" w:hint="eastAsia"/>
          <w:bCs/>
          <w:sz w:val="24"/>
          <w:szCs w:val="24"/>
        </w:rPr>
        <w:t>基本</w:t>
      </w:r>
      <w:r w:rsidRPr="00135FF4">
        <w:rPr>
          <w:rFonts w:asciiTheme="minorEastAsia" w:hAnsiTheme="minorEastAsia"/>
          <w:bCs/>
          <w:sz w:val="24"/>
          <w:szCs w:val="24"/>
        </w:rPr>
        <w:t>要求。城市轨道交通要从网络</w:t>
      </w:r>
      <w:r w:rsidR="00E37681" w:rsidRPr="00135FF4">
        <w:rPr>
          <w:rFonts w:asciiTheme="minorEastAsia" w:hAnsiTheme="minorEastAsia" w:hint="eastAsia"/>
          <w:bCs/>
          <w:sz w:val="24"/>
          <w:szCs w:val="24"/>
        </w:rPr>
        <w:t>和设施</w:t>
      </w:r>
      <w:r w:rsidR="00E37681" w:rsidRPr="00135FF4">
        <w:rPr>
          <w:rFonts w:asciiTheme="minorEastAsia" w:hAnsiTheme="minorEastAsia"/>
          <w:bCs/>
          <w:sz w:val="24"/>
          <w:szCs w:val="24"/>
        </w:rPr>
        <w:t>的</w:t>
      </w:r>
      <w:r w:rsidRPr="00135FF4">
        <w:rPr>
          <w:rFonts w:asciiTheme="minorEastAsia" w:hAnsiTheme="minorEastAsia"/>
          <w:bCs/>
          <w:sz w:val="24"/>
          <w:szCs w:val="24"/>
        </w:rPr>
        <w:t>角度统筹考虑资源的合理使用</w:t>
      </w:r>
      <w:r w:rsidR="00E37681" w:rsidRPr="00135FF4">
        <w:rPr>
          <w:rFonts w:asciiTheme="minorEastAsia" w:hAnsiTheme="minorEastAsia" w:hint="eastAsia"/>
          <w:bCs/>
          <w:sz w:val="24"/>
          <w:szCs w:val="24"/>
        </w:rPr>
        <w:t>。</w:t>
      </w:r>
    </w:p>
    <w:p w14:paraId="4769F665" w14:textId="4804B168"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.2原条文7.2.2</w:t>
      </w:r>
      <w:r w:rsidRPr="00135FF4">
        <w:rPr>
          <w:rFonts w:asciiTheme="minorEastAsia" w:hAnsiTheme="minorEastAsia" w:hint="eastAsia"/>
          <w:bCs/>
          <w:sz w:val="24"/>
          <w:szCs w:val="24"/>
        </w:rPr>
        <w:t>。将统一</w:t>
      </w:r>
      <w:r w:rsidRPr="00135FF4">
        <w:rPr>
          <w:rFonts w:asciiTheme="minorEastAsia" w:hAnsiTheme="minorEastAsia"/>
          <w:bCs/>
          <w:sz w:val="24"/>
          <w:szCs w:val="24"/>
        </w:rPr>
        <w:t>城市轨道交通</w:t>
      </w:r>
      <w:r w:rsidRPr="00135FF4">
        <w:rPr>
          <w:rFonts w:asciiTheme="minorEastAsia" w:hAnsiTheme="minorEastAsia" w:hint="eastAsia"/>
          <w:bCs/>
          <w:sz w:val="24"/>
          <w:szCs w:val="24"/>
        </w:rPr>
        <w:t>钢轮钢轨</w:t>
      </w:r>
      <w:r w:rsidRPr="00135FF4">
        <w:rPr>
          <w:rFonts w:asciiTheme="minorEastAsia" w:hAnsiTheme="minorEastAsia"/>
          <w:bCs/>
          <w:sz w:val="24"/>
          <w:szCs w:val="24"/>
        </w:rPr>
        <w:t>系统1435mm的轨距是标准化最基本</w:t>
      </w:r>
      <w:r w:rsidRPr="00135FF4">
        <w:rPr>
          <w:rFonts w:asciiTheme="minorEastAsia" w:hAnsiTheme="minorEastAsia" w:hint="eastAsia"/>
          <w:bCs/>
          <w:sz w:val="24"/>
          <w:szCs w:val="24"/>
        </w:rPr>
        <w:t>和</w:t>
      </w:r>
      <w:r w:rsidRPr="00135FF4">
        <w:rPr>
          <w:rFonts w:asciiTheme="minorEastAsia" w:hAnsiTheme="minorEastAsia"/>
          <w:bCs/>
          <w:sz w:val="24"/>
          <w:szCs w:val="24"/>
        </w:rPr>
        <w:t>关键的</w:t>
      </w:r>
      <w:proofErr w:type="gramStart"/>
      <w:r w:rsidRPr="00135FF4">
        <w:rPr>
          <w:rFonts w:asciiTheme="minorEastAsia" w:hAnsiTheme="minorEastAsia"/>
          <w:bCs/>
          <w:sz w:val="24"/>
          <w:szCs w:val="24"/>
        </w:rPr>
        <w:t>的</w:t>
      </w:r>
      <w:proofErr w:type="gramEnd"/>
      <w:r w:rsidRPr="00135FF4">
        <w:rPr>
          <w:rFonts w:asciiTheme="minorEastAsia" w:hAnsiTheme="minorEastAsia"/>
          <w:bCs/>
          <w:sz w:val="24"/>
          <w:szCs w:val="24"/>
        </w:rPr>
        <w:t>要求</w:t>
      </w:r>
      <w:r w:rsidRPr="00135FF4">
        <w:rPr>
          <w:rFonts w:asciiTheme="minorEastAsia" w:hAnsiTheme="minorEastAsia" w:hint="eastAsia"/>
          <w:bCs/>
          <w:sz w:val="24"/>
          <w:szCs w:val="24"/>
        </w:rPr>
        <w:t>，作为</w:t>
      </w:r>
      <w:r w:rsidRPr="00135FF4">
        <w:rPr>
          <w:rFonts w:asciiTheme="minorEastAsia" w:hAnsiTheme="minorEastAsia"/>
          <w:bCs/>
          <w:sz w:val="24"/>
          <w:szCs w:val="24"/>
        </w:rPr>
        <w:t>基本规定，</w:t>
      </w:r>
      <w:r w:rsidRPr="00135FF4">
        <w:rPr>
          <w:rFonts w:asciiTheme="minorEastAsia" w:hAnsiTheme="minorEastAsia" w:hint="eastAsia"/>
          <w:bCs/>
          <w:sz w:val="24"/>
          <w:szCs w:val="24"/>
        </w:rPr>
        <w:t>是强调必须</w:t>
      </w:r>
      <w:r w:rsidRPr="00135FF4">
        <w:rPr>
          <w:rFonts w:asciiTheme="minorEastAsia" w:hAnsiTheme="minorEastAsia"/>
          <w:bCs/>
          <w:sz w:val="24"/>
          <w:szCs w:val="24"/>
        </w:rPr>
        <w:t>遵循</w:t>
      </w:r>
      <w:r w:rsidRPr="00135FF4">
        <w:rPr>
          <w:rFonts w:asciiTheme="minorEastAsia" w:hAnsiTheme="minorEastAsia" w:hint="eastAsia"/>
          <w:bCs/>
          <w:sz w:val="24"/>
          <w:szCs w:val="24"/>
        </w:rPr>
        <w:t>不得</w:t>
      </w:r>
      <w:r w:rsidRPr="00135FF4">
        <w:rPr>
          <w:rFonts w:asciiTheme="minorEastAsia" w:hAnsiTheme="minorEastAsia"/>
          <w:bCs/>
          <w:sz w:val="24"/>
          <w:szCs w:val="24"/>
        </w:rPr>
        <w:t>退让的指标！</w:t>
      </w:r>
    </w:p>
    <w:p w14:paraId="11B59885" w14:textId="42DAD263" w:rsidR="006B597F" w:rsidRPr="00135FF4" w:rsidRDefault="006B597F" w:rsidP="006B597F">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.3</w:t>
      </w:r>
      <w:r w:rsidRPr="00135FF4" w:rsidDel="00A53341">
        <w:rPr>
          <w:rFonts w:asciiTheme="minorEastAsia" w:hAnsiTheme="minorEastAsia"/>
          <w:bCs/>
          <w:sz w:val="24"/>
          <w:szCs w:val="24"/>
        </w:rPr>
        <w:t xml:space="preserve"> </w:t>
      </w:r>
      <w:r w:rsidRPr="00135FF4">
        <w:rPr>
          <w:rFonts w:asciiTheme="minorEastAsia" w:hAnsiTheme="minorEastAsia" w:hint="eastAsia"/>
          <w:bCs/>
          <w:sz w:val="24"/>
          <w:szCs w:val="24"/>
        </w:rPr>
        <w:t>采用</w:t>
      </w:r>
      <w:r w:rsidRPr="00135FF4">
        <w:rPr>
          <w:rFonts w:asciiTheme="minorEastAsia" w:hAnsiTheme="minorEastAsia"/>
          <w:bCs/>
          <w:sz w:val="24"/>
          <w:szCs w:val="24"/>
        </w:rPr>
        <w:t>《</w:t>
      </w:r>
      <w:r w:rsidRPr="00135FF4">
        <w:rPr>
          <w:rFonts w:asciiTheme="minorEastAsia" w:hAnsiTheme="minorEastAsia" w:hint="eastAsia"/>
          <w:bCs/>
          <w:sz w:val="24"/>
          <w:szCs w:val="24"/>
        </w:rPr>
        <w:t>城市</w:t>
      </w:r>
      <w:r w:rsidRPr="00135FF4">
        <w:rPr>
          <w:rFonts w:asciiTheme="minorEastAsia" w:hAnsiTheme="minorEastAsia"/>
          <w:bCs/>
          <w:sz w:val="24"/>
          <w:szCs w:val="24"/>
        </w:rPr>
        <w:t>轨道交通工程项目建设标准》</w:t>
      </w:r>
      <w:r w:rsidRPr="00135FF4">
        <w:rPr>
          <w:rFonts w:asciiTheme="minorEastAsia" w:hAnsiTheme="minorEastAsia" w:hint="eastAsia"/>
          <w:bCs/>
          <w:sz w:val="24"/>
          <w:szCs w:val="24"/>
        </w:rPr>
        <w:t>（</w:t>
      </w:r>
      <w:r w:rsidRPr="00135FF4">
        <w:rPr>
          <w:rFonts w:asciiTheme="minorEastAsia" w:hAnsiTheme="minorEastAsia"/>
          <w:bCs/>
          <w:sz w:val="24"/>
          <w:szCs w:val="24"/>
        </w:rPr>
        <w:t>建标104-2008</w:t>
      </w:r>
      <w:r w:rsidRPr="00135FF4">
        <w:rPr>
          <w:rFonts w:asciiTheme="minorEastAsia" w:hAnsiTheme="minorEastAsia" w:hint="eastAsia"/>
          <w:bCs/>
          <w:sz w:val="24"/>
          <w:szCs w:val="24"/>
        </w:rPr>
        <w:t>）</w:t>
      </w:r>
      <w:r w:rsidRPr="00135FF4">
        <w:rPr>
          <w:rFonts w:asciiTheme="minorEastAsia" w:hAnsiTheme="minorEastAsia"/>
          <w:bCs/>
          <w:sz w:val="24"/>
          <w:szCs w:val="24"/>
        </w:rPr>
        <w:t>第四十二条“一、每条正线运营线路军营采用双线、右侧行车制。全线运营应采用集中调度。”</w:t>
      </w:r>
      <w:r w:rsidRPr="00135FF4">
        <w:rPr>
          <w:rFonts w:asciiTheme="minorEastAsia" w:hAnsiTheme="minorEastAsia" w:hint="eastAsia"/>
          <w:bCs/>
          <w:sz w:val="24"/>
          <w:szCs w:val="24"/>
        </w:rPr>
        <w:t>以及《</w:t>
      </w:r>
      <w:r w:rsidRPr="00135FF4">
        <w:rPr>
          <w:rFonts w:asciiTheme="minorEastAsia" w:hAnsiTheme="minorEastAsia"/>
          <w:bCs/>
          <w:sz w:val="24"/>
          <w:szCs w:val="24"/>
        </w:rPr>
        <w:t>地铁设计规范</w:t>
      </w:r>
      <w:r w:rsidRPr="00135FF4">
        <w:rPr>
          <w:rFonts w:asciiTheme="minorEastAsia" w:hAnsiTheme="minorEastAsia" w:hint="eastAsia"/>
          <w:bCs/>
          <w:sz w:val="24"/>
          <w:szCs w:val="24"/>
        </w:rPr>
        <w:t>》</w:t>
      </w:r>
      <w:r w:rsidRPr="00135FF4">
        <w:rPr>
          <w:rFonts w:asciiTheme="minorEastAsia" w:hAnsiTheme="minorEastAsia"/>
          <w:bCs/>
          <w:sz w:val="24"/>
          <w:szCs w:val="24"/>
        </w:rPr>
        <w:t>（50157-2013</w:t>
      </w:r>
      <w:r w:rsidRPr="00135FF4">
        <w:rPr>
          <w:rFonts w:asciiTheme="minorEastAsia" w:hAnsiTheme="minorEastAsia" w:hint="eastAsia"/>
          <w:bCs/>
          <w:sz w:val="24"/>
          <w:szCs w:val="24"/>
        </w:rPr>
        <w:t>）3</w:t>
      </w:r>
      <w:r w:rsidRPr="00135FF4">
        <w:rPr>
          <w:rFonts w:asciiTheme="minorEastAsia" w:hAnsiTheme="minorEastAsia"/>
          <w:bCs/>
          <w:sz w:val="24"/>
          <w:szCs w:val="24"/>
        </w:rPr>
        <w:t>.3.1条规定，地铁在正线上应采用双线、右侧行车制。南北向线路应以由南向北为上行方向，由北向南为下行方向；东西向线路应以由西向东为上行方向，由东向西为下行方向；环形线路应以列车在外侧轨道线的运行方向为上行方向，内侧轨道线运行方向应为下行。</w:t>
      </w:r>
    </w:p>
    <w:p w14:paraId="0F868D2D" w14:textId="33DACAA6" w:rsidR="006B597F" w:rsidRPr="00135FF4" w:rsidRDefault="006B597F" w:rsidP="00A54C49">
      <w:pPr>
        <w:snapToGrid w:val="0"/>
        <w:spacing w:line="360" w:lineRule="auto"/>
        <w:ind w:firstLineChars="200" w:firstLine="480"/>
        <w:rPr>
          <w:rFonts w:asciiTheme="minorEastAsia" w:hAnsiTheme="minorEastAsia"/>
          <w:bCs/>
          <w:sz w:val="24"/>
          <w:szCs w:val="24"/>
        </w:rPr>
      </w:pPr>
      <w:r w:rsidRPr="00135FF4">
        <w:rPr>
          <w:rFonts w:asciiTheme="minorEastAsia" w:hAnsiTheme="minorEastAsia"/>
          <w:bCs/>
          <w:sz w:val="24"/>
          <w:szCs w:val="24"/>
        </w:rPr>
        <w:t>轨道交通采用控制中心进行集中调度，列车运营组织与管理，是维护列车运行正常秩序和保证运营的安全性、经济性的基本规定。随着轨道交通的发展，</w:t>
      </w:r>
      <w:proofErr w:type="gramStart"/>
      <w:r w:rsidRPr="00135FF4">
        <w:rPr>
          <w:rFonts w:asciiTheme="minorEastAsia" w:hAnsiTheme="minorEastAsia"/>
          <w:bCs/>
          <w:sz w:val="24"/>
          <w:szCs w:val="24"/>
        </w:rPr>
        <w:t>市域快轨</w:t>
      </w:r>
      <w:proofErr w:type="gramEnd"/>
      <w:r w:rsidRPr="00135FF4">
        <w:rPr>
          <w:rFonts w:asciiTheme="minorEastAsia" w:hAnsiTheme="minorEastAsia"/>
          <w:bCs/>
          <w:sz w:val="24"/>
          <w:szCs w:val="24"/>
        </w:rPr>
        <w:t>、有轨电车、</w:t>
      </w:r>
      <w:proofErr w:type="gramStart"/>
      <w:r w:rsidRPr="00135FF4">
        <w:rPr>
          <w:rFonts w:asciiTheme="minorEastAsia" w:hAnsiTheme="minorEastAsia"/>
          <w:bCs/>
          <w:sz w:val="24"/>
          <w:szCs w:val="24"/>
        </w:rPr>
        <w:t>单轨等</w:t>
      </w:r>
      <w:proofErr w:type="gramEnd"/>
      <w:r w:rsidRPr="00135FF4">
        <w:rPr>
          <w:rFonts w:asciiTheme="minorEastAsia" w:hAnsiTheme="minorEastAsia"/>
          <w:bCs/>
          <w:sz w:val="24"/>
          <w:szCs w:val="24"/>
        </w:rPr>
        <w:t>多种制式也逐渐发展，行车规则统一将便于统一调度和指挥。本条对行车规则进行规定，正线应采用双线、右侧行车制。南北向线路应以由南向北为上行方向，由北向南为下行方向；东西向线路应以由西向东为上行方向，由东向西为下行方向；环形线路应以列车在外侧轨道线的运行方向为上行方向，内侧轨道线运行方向应为下行。</w:t>
      </w:r>
    </w:p>
    <w:p w14:paraId="471E524A" w14:textId="34D96F04"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w:t>
      </w:r>
      <w:r w:rsidR="00A21941" w:rsidRPr="00135FF4">
        <w:rPr>
          <w:rFonts w:asciiTheme="minorEastAsia" w:hAnsiTheme="minorEastAsia"/>
          <w:bCs/>
          <w:sz w:val="24"/>
          <w:szCs w:val="24"/>
        </w:rPr>
        <w:t>4</w:t>
      </w:r>
      <w:r w:rsidRPr="00135FF4">
        <w:rPr>
          <w:rFonts w:asciiTheme="minorEastAsia" w:hAnsiTheme="minorEastAsia" w:hint="eastAsia"/>
          <w:bCs/>
          <w:sz w:val="24"/>
          <w:szCs w:val="24"/>
        </w:rPr>
        <w:t xml:space="preserve"> 新增</w:t>
      </w:r>
      <w:r w:rsidRPr="00135FF4">
        <w:rPr>
          <w:rFonts w:asciiTheme="minorEastAsia" w:hAnsiTheme="minorEastAsia"/>
          <w:bCs/>
          <w:sz w:val="24"/>
          <w:szCs w:val="24"/>
        </w:rPr>
        <w:t>条文。</w:t>
      </w:r>
      <w:r w:rsidRPr="00135FF4">
        <w:rPr>
          <w:rFonts w:asciiTheme="minorEastAsia" w:hAnsiTheme="minorEastAsia" w:hint="eastAsia"/>
          <w:bCs/>
          <w:sz w:val="24"/>
          <w:szCs w:val="24"/>
        </w:rPr>
        <w:t>从</w:t>
      </w:r>
      <w:r w:rsidRPr="00135FF4">
        <w:rPr>
          <w:rFonts w:asciiTheme="minorEastAsia" w:hAnsiTheme="minorEastAsia"/>
          <w:bCs/>
          <w:sz w:val="24"/>
          <w:szCs w:val="24"/>
        </w:rPr>
        <w:t>标准化</w:t>
      </w:r>
      <w:r w:rsidRPr="00135FF4">
        <w:rPr>
          <w:rFonts w:asciiTheme="minorEastAsia" w:hAnsiTheme="minorEastAsia" w:hint="eastAsia"/>
          <w:bCs/>
          <w:sz w:val="24"/>
          <w:szCs w:val="24"/>
        </w:rPr>
        <w:t>定义</w:t>
      </w:r>
      <w:r w:rsidRPr="00135FF4">
        <w:rPr>
          <w:rFonts w:asciiTheme="minorEastAsia" w:hAnsiTheme="minorEastAsia"/>
          <w:bCs/>
          <w:sz w:val="24"/>
          <w:szCs w:val="24"/>
        </w:rPr>
        <w:t>“获得最佳秩序”</w:t>
      </w:r>
      <w:r w:rsidRPr="00135FF4">
        <w:rPr>
          <w:rFonts w:asciiTheme="minorEastAsia" w:hAnsiTheme="minorEastAsia" w:hint="eastAsia"/>
          <w:bCs/>
          <w:sz w:val="24"/>
          <w:szCs w:val="24"/>
        </w:rPr>
        <w:t>出发</w:t>
      </w:r>
      <w:r w:rsidRPr="00135FF4">
        <w:rPr>
          <w:rFonts w:asciiTheme="minorEastAsia" w:hAnsiTheme="minorEastAsia"/>
          <w:bCs/>
          <w:sz w:val="24"/>
          <w:szCs w:val="24"/>
        </w:rPr>
        <w:t>，</w:t>
      </w:r>
      <w:r w:rsidRPr="00135FF4">
        <w:rPr>
          <w:rFonts w:asciiTheme="minorEastAsia" w:hAnsiTheme="minorEastAsia" w:hint="eastAsia"/>
          <w:bCs/>
          <w:sz w:val="24"/>
          <w:szCs w:val="24"/>
        </w:rPr>
        <w:t>规定城市轨道交通系统制式可选择范围，包括国内过去轨道交通建设所涉及到的绝大部分车型；将针对国内相关城市有针对性开发市域车，正式纳入到系统制式可选范围。</w:t>
      </w:r>
      <w:r w:rsidRPr="00135FF4">
        <w:rPr>
          <w:rFonts w:asciiTheme="minorEastAsia" w:hAnsiTheme="minorEastAsia"/>
          <w:bCs/>
          <w:sz w:val="24"/>
          <w:szCs w:val="24"/>
        </w:rPr>
        <w:t>变形车型违背标准化本意，</w:t>
      </w:r>
      <w:r w:rsidRPr="00135FF4">
        <w:rPr>
          <w:rFonts w:asciiTheme="minorEastAsia" w:hAnsiTheme="minorEastAsia" w:hint="eastAsia"/>
          <w:bCs/>
          <w:sz w:val="24"/>
          <w:szCs w:val="24"/>
        </w:rPr>
        <w:t>城市</w:t>
      </w:r>
      <w:r w:rsidRPr="00135FF4">
        <w:rPr>
          <w:rFonts w:asciiTheme="minorEastAsia" w:hAnsiTheme="minorEastAsia"/>
          <w:bCs/>
          <w:sz w:val="24"/>
          <w:szCs w:val="24"/>
        </w:rPr>
        <w:t>轨道交通系统</w:t>
      </w:r>
      <w:r w:rsidRPr="00135FF4">
        <w:rPr>
          <w:rFonts w:asciiTheme="minorEastAsia" w:hAnsiTheme="minorEastAsia" w:hint="eastAsia"/>
          <w:bCs/>
          <w:sz w:val="24"/>
          <w:szCs w:val="24"/>
        </w:rPr>
        <w:t>不应当在</w:t>
      </w:r>
      <w:r w:rsidRPr="00135FF4">
        <w:rPr>
          <w:rFonts w:asciiTheme="minorEastAsia" w:hAnsiTheme="minorEastAsia"/>
          <w:bCs/>
          <w:sz w:val="24"/>
          <w:szCs w:val="24"/>
        </w:rPr>
        <w:t>现有车型系列中</w:t>
      </w:r>
      <w:r w:rsidRPr="00135FF4">
        <w:rPr>
          <w:rFonts w:asciiTheme="minorEastAsia" w:hAnsiTheme="minorEastAsia" w:hint="eastAsia"/>
          <w:bCs/>
          <w:sz w:val="24"/>
          <w:szCs w:val="24"/>
        </w:rPr>
        <w:t>再</w:t>
      </w:r>
      <w:r w:rsidRPr="00135FF4">
        <w:rPr>
          <w:rFonts w:asciiTheme="minorEastAsia" w:hAnsiTheme="minorEastAsia"/>
          <w:bCs/>
          <w:sz w:val="24"/>
          <w:szCs w:val="24"/>
        </w:rPr>
        <w:t>增加</w:t>
      </w:r>
      <w:r w:rsidRPr="00135FF4">
        <w:rPr>
          <w:rFonts w:asciiTheme="minorEastAsia" w:hAnsiTheme="minorEastAsia" w:hint="eastAsia"/>
          <w:bCs/>
          <w:sz w:val="24"/>
          <w:szCs w:val="24"/>
        </w:rPr>
        <w:t>新</w:t>
      </w:r>
      <w:r w:rsidRPr="00135FF4">
        <w:rPr>
          <w:rFonts w:asciiTheme="minorEastAsia" w:hAnsiTheme="minorEastAsia"/>
          <w:bCs/>
          <w:sz w:val="24"/>
          <w:szCs w:val="24"/>
        </w:rPr>
        <w:t>车型或变形车型</w:t>
      </w:r>
      <w:r w:rsidRPr="00135FF4">
        <w:rPr>
          <w:rFonts w:asciiTheme="minorEastAsia" w:hAnsiTheme="minorEastAsia" w:hint="eastAsia"/>
          <w:bCs/>
          <w:sz w:val="24"/>
          <w:szCs w:val="24"/>
        </w:rPr>
        <w:t>。本条当成为项目</w:t>
      </w:r>
      <w:r w:rsidRPr="00135FF4">
        <w:rPr>
          <w:rFonts w:asciiTheme="minorEastAsia" w:hAnsiTheme="minorEastAsia"/>
          <w:bCs/>
          <w:sz w:val="24"/>
          <w:szCs w:val="24"/>
        </w:rPr>
        <w:t>审查、市场监管</w:t>
      </w:r>
      <w:r w:rsidRPr="00135FF4">
        <w:rPr>
          <w:rFonts w:asciiTheme="minorEastAsia" w:hAnsiTheme="minorEastAsia" w:hint="eastAsia"/>
          <w:bCs/>
          <w:sz w:val="24"/>
          <w:szCs w:val="24"/>
        </w:rPr>
        <w:t>的</w:t>
      </w:r>
      <w:r w:rsidRPr="00135FF4">
        <w:rPr>
          <w:rFonts w:asciiTheme="minorEastAsia" w:hAnsiTheme="minorEastAsia"/>
          <w:bCs/>
          <w:sz w:val="24"/>
          <w:szCs w:val="24"/>
        </w:rPr>
        <w:t>依据。</w:t>
      </w:r>
    </w:p>
    <w:p w14:paraId="10DA5DA6" w14:textId="5128FEEF" w:rsidR="006F085A"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w:t>
      </w:r>
      <w:r w:rsidR="00A21941" w:rsidRPr="00135FF4">
        <w:rPr>
          <w:rFonts w:asciiTheme="minorEastAsia" w:hAnsiTheme="minorEastAsia"/>
          <w:bCs/>
          <w:sz w:val="24"/>
          <w:szCs w:val="24"/>
        </w:rPr>
        <w:t>5</w:t>
      </w:r>
      <w:r w:rsidRPr="00135FF4">
        <w:rPr>
          <w:rFonts w:asciiTheme="minorEastAsia" w:hAnsiTheme="minorEastAsia"/>
          <w:bCs/>
          <w:sz w:val="24"/>
          <w:szCs w:val="24"/>
        </w:rPr>
        <w:t>原条文3.0.4</w:t>
      </w:r>
      <w:r w:rsidRPr="00135FF4">
        <w:rPr>
          <w:rFonts w:asciiTheme="minorEastAsia" w:hAnsiTheme="minorEastAsia" w:hint="eastAsia"/>
          <w:bCs/>
          <w:sz w:val="24"/>
          <w:szCs w:val="24"/>
        </w:rPr>
        <w:t>。本条</w:t>
      </w:r>
      <w:r w:rsidRPr="00135FF4">
        <w:rPr>
          <w:rFonts w:asciiTheme="minorEastAsia" w:hAnsiTheme="minorEastAsia"/>
          <w:bCs/>
          <w:sz w:val="24"/>
          <w:szCs w:val="24"/>
        </w:rPr>
        <w:t>是城市</w:t>
      </w:r>
      <w:r w:rsidRPr="00135FF4">
        <w:rPr>
          <w:rFonts w:asciiTheme="minorEastAsia" w:hAnsiTheme="minorEastAsia" w:hint="eastAsia"/>
          <w:bCs/>
          <w:sz w:val="24"/>
          <w:szCs w:val="24"/>
        </w:rPr>
        <w:t>轨道</w:t>
      </w:r>
      <w:r w:rsidRPr="00135FF4">
        <w:rPr>
          <w:rFonts w:asciiTheme="minorEastAsia" w:hAnsiTheme="minorEastAsia"/>
          <w:bCs/>
          <w:sz w:val="24"/>
          <w:szCs w:val="24"/>
        </w:rPr>
        <w:t>交通工程项目审批的依据</w:t>
      </w:r>
      <w:r w:rsidRPr="00135FF4">
        <w:rPr>
          <w:rFonts w:asciiTheme="minorEastAsia" w:hAnsiTheme="minorEastAsia" w:hint="eastAsia"/>
          <w:bCs/>
          <w:sz w:val="24"/>
          <w:szCs w:val="24"/>
        </w:rPr>
        <w:t>，按照</w:t>
      </w:r>
      <w:r w:rsidRPr="00135FF4">
        <w:rPr>
          <w:rFonts w:asciiTheme="minorEastAsia" w:hAnsiTheme="minorEastAsia"/>
          <w:bCs/>
          <w:sz w:val="24"/>
          <w:szCs w:val="24"/>
        </w:rPr>
        <w:t>住建部和</w:t>
      </w:r>
      <w:proofErr w:type="gramStart"/>
      <w:r w:rsidRPr="00135FF4">
        <w:rPr>
          <w:rFonts w:asciiTheme="minorEastAsia" w:hAnsiTheme="minorEastAsia"/>
          <w:bCs/>
          <w:sz w:val="24"/>
          <w:szCs w:val="24"/>
        </w:rPr>
        <w:t>国家发改委</w:t>
      </w:r>
      <w:proofErr w:type="gramEnd"/>
      <w:r w:rsidRPr="00135FF4">
        <w:rPr>
          <w:rFonts w:asciiTheme="minorEastAsia" w:hAnsiTheme="minorEastAsia"/>
          <w:bCs/>
          <w:sz w:val="24"/>
          <w:szCs w:val="24"/>
        </w:rPr>
        <w:t>联合发布的《城市轨道交通工程</w:t>
      </w:r>
      <w:r w:rsidRPr="00135FF4">
        <w:rPr>
          <w:rFonts w:asciiTheme="minorEastAsia" w:hAnsiTheme="minorEastAsia" w:hint="eastAsia"/>
          <w:bCs/>
          <w:sz w:val="24"/>
          <w:szCs w:val="24"/>
        </w:rPr>
        <w:t>项目</w:t>
      </w:r>
      <w:r w:rsidRPr="00135FF4">
        <w:rPr>
          <w:rFonts w:asciiTheme="minorEastAsia" w:hAnsiTheme="minorEastAsia"/>
          <w:bCs/>
          <w:sz w:val="24"/>
          <w:szCs w:val="24"/>
        </w:rPr>
        <w:t>建设标准》</w:t>
      </w:r>
      <w:r w:rsidRPr="00135FF4">
        <w:rPr>
          <w:rFonts w:asciiTheme="minorEastAsia" w:hAnsiTheme="minorEastAsia" w:hint="eastAsia"/>
          <w:bCs/>
          <w:sz w:val="24"/>
          <w:szCs w:val="24"/>
        </w:rPr>
        <w:t>（</w:t>
      </w:r>
      <w:r w:rsidRPr="00135FF4">
        <w:rPr>
          <w:rFonts w:asciiTheme="minorEastAsia" w:hAnsiTheme="minorEastAsia"/>
          <w:bCs/>
          <w:sz w:val="24"/>
          <w:szCs w:val="24"/>
        </w:rPr>
        <w:t>建标</w:t>
      </w:r>
      <w:r w:rsidRPr="00135FF4">
        <w:rPr>
          <w:rFonts w:asciiTheme="minorEastAsia" w:hAnsiTheme="minorEastAsia" w:hint="eastAsia"/>
          <w:bCs/>
          <w:sz w:val="24"/>
          <w:szCs w:val="24"/>
        </w:rPr>
        <w:t xml:space="preserve"> </w:t>
      </w:r>
      <w:r w:rsidRPr="00135FF4">
        <w:rPr>
          <w:rFonts w:asciiTheme="minorEastAsia" w:hAnsiTheme="minorEastAsia"/>
          <w:bCs/>
          <w:sz w:val="24"/>
          <w:szCs w:val="24"/>
        </w:rPr>
        <w:t>104-2008）</w:t>
      </w:r>
      <w:r w:rsidRPr="00135FF4">
        <w:rPr>
          <w:rFonts w:asciiTheme="minorEastAsia" w:hAnsiTheme="minorEastAsia" w:hint="eastAsia"/>
          <w:bCs/>
          <w:sz w:val="24"/>
          <w:szCs w:val="24"/>
        </w:rPr>
        <w:lastRenderedPageBreak/>
        <w:t>第十六条进行</w:t>
      </w:r>
      <w:r w:rsidRPr="00135FF4">
        <w:rPr>
          <w:rFonts w:asciiTheme="minorEastAsia" w:hAnsiTheme="minorEastAsia"/>
          <w:bCs/>
          <w:sz w:val="24"/>
          <w:szCs w:val="24"/>
        </w:rPr>
        <w:t>规定</w:t>
      </w:r>
      <w:r w:rsidRPr="00135FF4">
        <w:rPr>
          <w:rFonts w:asciiTheme="minorEastAsia" w:hAnsiTheme="minorEastAsia" w:hint="eastAsia"/>
          <w:bCs/>
          <w:sz w:val="24"/>
          <w:szCs w:val="24"/>
        </w:rPr>
        <w:t>：城市轨道交通初期3年、近期10年、远期25年各设计年限，设计和建设规模应以客流预测为依据。</w:t>
      </w:r>
    </w:p>
    <w:p w14:paraId="0FBAA221" w14:textId="6D7A00AF" w:rsidR="006F085A" w:rsidRPr="00135FF4" w:rsidRDefault="00687C4A" w:rsidP="006F085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Pr="00135FF4">
        <w:rPr>
          <w:rFonts w:asciiTheme="minorEastAsia" w:hAnsiTheme="minorEastAsia"/>
          <w:sz w:val="24"/>
          <w:szCs w:val="24"/>
        </w:rPr>
        <w:t>.</w:t>
      </w:r>
      <w:r w:rsidR="00861874" w:rsidRPr="00135FF4">
        <w:rPr>
          <w:rFonts w:asciiTheme="minorEastAsia" w:hAnsiTheme="minorEastAsia"/>
          <w:sz w:val="24"/>
          <w:szCs w:val="24"/>
        </w:rPr>
        <w:t>1</w:t>
      </w:r>
      <w:r w:rsidRPr="00135FF4">
        <w:rPr>
          <w:rFonts w:asciiTheme="minorEastAsia" w:hAnsiTheme="minorEastAsia"/>
          <w:sz w:val="24"/>
          <w:szCs w:val="24"/>
        </w:rPr>
        <w:t>.6</w:t>
      </w:r>
      <w:r w:rsidR="006F085A" w:rsidRPr="00135FF4" w:rsidDel="00A53341">
        <w:rPr>
          <w:rFonts w:asciiTheme="minorEastAsia" w:hAnsiTheme="minorEastAsia"/>
          <w:sz w:val="24"/>
          <w:szCs w:val="24"/>
        </w:rPr>
        <w:t xml:space="preserve"> </w:t>
      </w:r>
      <w:r w:rsidR="006F085A" w:rsidRPr="00135FF4">
        <w:rPr>
          <w:rFonts w:asciiTheme="minorEastAsia" w:hAnsiTheme="minorEastAsia"/>
          <w:sz w:val="24"/>
          <w:szCs w:val="24"/>
        </w:rPr>
        <w:t>修改</w:t>
      </w:r>
      <w:r w:rsidR="006F085A" w:rsidRPr="00135FF4">
        <w:rPr>
          <w:rFonts w:asciiTheme="minorEastAsia" w:hAnsiTheme="minorEastAsia" w:hint="eastAsia"/>
          <w:sz w:val="24"/>
          <w:szCs w:val="24"/>
        </w:rPr>
        <w:t>原条文</w:t>
      </w:r>
      <w:r w:rsidR="006F085A" w:rsidRPr="00135FF4">
        <w:rPr>
          <w:rFonts w:asciiTheme="minorEastAsia" w:hAnsiTheme="minorEastAsia"/>
          <w:sz w:val="24"/>
          <w:szCs w:val="24"/>
        </w:rPr>
        <w:t>4.1.3</w:t>
      </w:r>
      <w:r w:rsidR="006F085A" w:rsidRPr="00135FF4">
        <w:rPr>
          <w:rFonts w:asciiTheme="minorEastAsia" w:hAnsiTheme="minorEastAsia" w:hint="eastAsia"/>
          <w:sz w:val="24"/>
          <w:szCs w:val="24"/>
        </w:rPr>
        <w:t>。运行</w:t>
      </w:r>
      <w:r w:rsidR="006F085A" w:rsidRPr="00135FF4">
        <w:rPr>
          <w:rFonts w:asciiTheme="minorEastAsia" w:hAnsiTheme="minorEastAsia"/>
          <w:sz w:val="24"/>
          <w:szCs w:val="24"/>
        </w:rPr>
        <w:t>速度的安全要求</w:t>
      </w:r>
      <w:r w:rsidR="006F085A" w:rsidRPr="00135FF4">
        <w:rPr>
          <w:rFonts w:asciiTheme="minorEastAsia" w:hAnsiTheme="minorEastAsia" w:hint="eastAsia"/>
          <w:sz w:val="24"/>
          <w:szCs w:val="24"/>
        </w:rPr>
        <w:t>，</w:t>
      </w:r>
      <w:r w:rsidR="006F085A" w:rsidRPr="00135FF4">
        <w:rPr>
          <w:rFonts w:asciiTheme="minorEastAsia" w:hAnsiTheme="minorEastAsia"/>
          <w:sz w:val="24"/>
          <w:szCs w:val="24"/>
        </w:rPr>
        <w:t>关键安全</w:t>
      </w:r>
      <w:r w:rsidR="006F085A" w:rsidRPr="00135FF4">
        <w:rPr>
          <w:rFonts w:asciiTheme="minorEastAsia" w:hAnsiTheme="minorEastAsia" w:hint="eastAsia"/>
          <w:sz w:val="24"/>
          <w:szCs w:val="24"/>
        </w:rPr>
        <w:t>速度</w:t>
      </w:r>
      <w:r w:rsidR="006F085A" w:rsidRPr="00135FF4">
        <w:rPr>
          <w:rFonts w:asciiTheme="minorEastAsia" w:hAnsiTheme="minorEastAsia"/>
          <w:sz w:val="24"/>
          <w:szCs w:val="24"/>
        </w:rPr>
        <w:t>指标。在运营期间，线路上的列车最高运行速度应满足下列要求：</w:t>
      </w:r>
    </w:p>
    <w:p w14:paraId="05EA798D"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1 不应大于设计允许的最高速度。</w:t>
      </w:r>
    </w:p>
    <w:p w14:paraId="0F45CB20"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2 有轨电车在道路上与其他交通方式混合运行时，不应超过道路交通法规规定的最高行驶速度。</w:t>
      </w:r>
    </w:p>
    <w:p w14:paraId="038E473F"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3 在站台计算长度范围内，当不设站台屏蔽门时，越站列车实际运行速度不应大于40km/h。</w:t>
      </w:r>
    </w:p>
    <w:p w14:paraId="044FED58"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参考规范</w:t>
      </w:r>
      <w:r w:rsidRPr="00135FF4">
        <w:rPr>
          <w:rFonts w:asciiTheme="minorEastAsia" w:hAnsiTheme="minorEastAsia" w:hint="eastAsia"/>
          <w:sz w:val="24"/>
          <w:szCs w:val="24"/>
        </w:rPr>
        <w:t>：</w:t>
      </w:r>
    </w:p>
    <w:p w14:paraId="0950F7F4"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《地铁设计规范》（GB50157-2013</w:t>
      </w:r>
      <w:r w:rsidRPr="00135FF4">
        <w:rPr>
          <w:rFonts w:asciiTheme="minorEastAsia" w:hAnsiTheme="minorEastAsia" w:hint="eastAsia"/>
          <w:sz w:val="24"/>
          <w:szCs w:val="24"/>
        </w:rPr>
        <w:t>）之</w:t>
      </w:r>
      <w:r w:rsidRPr="00135FF4">
        <w:rPr>
          <w:rFonts w:asciiTheme="minorEastAsia" w:hAnsiTheme="minorEastAsia"/>
          <w:sz w:val="24"/>
          <w:szCs w:val="24"/>
        </w:rPr>
        <w:t>3.3.7在站台计算长度范围内，</w:t>
      </w:r>
      <w:proofErr w:type="gramStart"/>
      <w:r w:rsidRPr="00135FF4">
        <w:rPr>
          <w:rFonts w:asciiTheme="minorEastAsia" w:hAnsiTheme="minorEastAsia"/>
          <w:sz w:val="24"/>
          <w:szCs w:val="24"/>
        </w:rPr>
        <w:t>越行列车</w:t>
      </w:r>
      <w:proofErr w:type="gramEnd"/>
      <w:r w:rsidRPr="00135FF4">
        <w:rPr>
          <w:rFonts w:asciiTheme="minorEastAsia" w:hAnsiTheme="minorEastAsia"/>
          <w:sz w:val="24"/>
          <w:szCs w:val="24"/>
        </w:rPr>
        <w:t>通过站台的实际运营速度，应符合下列规定：</w:t>
      </w:r>
    </w:p>
    <w:p w14:paraId="0244FAD9"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（1）不设站台门时，越站列车通过站台的实际运行速度，应符合现行国家标准《城市轨道交通技术规范》GB50590的有关规定：</w:t>
      </w:r>
    </w:p>
    <w:p w14:paraId="2B581AF2"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（2）设站台门时，越站列车通过站台运行速度不宜大于60km/h。</w:t>
      </w:r>
    </w:p>
    <w:p w14:paraId="6E0E6DA9"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《地铁设计规范》（GB50157-2013</w:t>
      </w:r>
      <w:r w:rsidRPr="00135FF4">
        <w:rPr>
          <w:rFonts w:asciiTheme="minorEastAsia" w:hAnsiTheme="minorEastAsia" w:hint="eastAsia"/>
          <w:sz w:val="24"/>
          <w:szCs w:val="24"/>
        </w:rPr>
        <w:t>）之</w:t>
      </w:r>
      <w:r w:rsidRPr="00135FF4">
        <w:rPr>
          <w:rFonts w:asciiTheme="minorEastAsia" w:hAnsiTheme="minorEastAsia"/>
          <w:sz w:val="24"/>
          <w:szCs w:val="24"/>
        </w:rPr>
        <w:t>3.3.8进站列车进入有效站台端部时的运行速度不宜大于60km/h。故障或事故列车在正线上的推进速度不宜大于30km/h。</w:t>
      </w:r>
    </w:p>
    <w:p w14:paraId="3A91E2A2"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《城市轨道交通工程项目建设标准》（建标104-2008）</w:t>
      </w:r>
      <w:r w:rsidRPr="00135FF4">
        <w:rPr>
          <w:rFonts w:asciiTheme="minorEastAsia" w:hAnsiTheme="minorEastAsia"/>
          <w:sz w:val="24"/>
          <w:szCs w:val="24"/>
        </w:rPr>
        <w:t>第四十三条列车运行速度应符合下列规定：</w:t>
      </w:r>
    </w:p>
    <w:p w14:paraId="09B02C9C"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一、列车在正线上的最高运行速度应与车辆设计最高速度相符合，并允许瞬间超速5km/h。</w:t>
      </w:r>
    </w:p>
    <w:p w14:paraId="46AC0249"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二、列车通过曲线线路和</w:t>
      </w:r>
      <w:proofErr w:type="gramStart"/>
      <w:r w:rsidRPr="00135FF4">
        <w:rPr>
          <w:rFonts w:asciiTheme="minorEastAsia" w:hAnsiTheme="minorEastAsia"/>
          <w:sz w:val="24"/>
          <w:szCs w:val="24"/>
        </w:rPr>
        <w:t>道岔区宜按规定</w:t>
      </w:r>
      <w:proofErr w:type="gramEnd"/>
      <w:r w:rsidRPr="00135FF4">
        <w:rPr>
          <w:rFonts w:asciiTheme="minorEastAsia" w:hAnsiTheme="minorEastAsia"/>
          <w:sz w:val="24"/>
          <w:szCs w:val="24"/>
        </w:rPr>
        <w:t>的限速运行。</w:t>
      </w:r>
    </w:p>
    <w:p w14:paraId="4FE08B67"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三、列车进入有效站台端时的运行速度不宜大于55km/h。</w:t>
      </w:r>
    </w:p>
    <w:p w14:paraId="7450C2EF"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四、列车进入车辆段站场线路的运行速度不宜大于25km/h。</w:t>
      </w:r>
    </w:p>
    <w:p w14:paraId="595346D4"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五、列车故障或事故状态下，推送运行速度宜为25~30km/h。</w:t>
      </w:r>
    </w:p>
    <w:p w14:paraId="6AD12488"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必要性说明</w:t>
      </w:r>
      <w:r w:rsidRPr="00135FF4">
        <w:rPr>
          <w:rFonts w:asciiTheme="minorEastAsia" w:hAnsiTheme="minorEastAsia" w:hint="eastAsia"/>
          <w:sz w:val="24"/>
          <w:szCs w:val="24"/>
        </w:rPr>
        <w:t>：</w:t>
      </w:r>
      <w:r w:rsidRPr="00135FF4">
        <w:rPr>
          <w:rFonts w:asciiTheme="minorEastAsia" w:hAnsiTheme="minorEastAsia"/>
          <w:sz w:val="24"/>
          <w:szCs w:val="24"/>
        </w:rPr>
        <w:t>本条是对列车运行速度的规定。</w:t>
      </w:r>
    </w:p>
    <w:p w14:paraId="7473565C"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1、车辆的构造速度是</w:t>
      </w:r>
      <w:proofErr w:type="gramStart"/>
      <w:r w:rsidRPr="00135FF4">
        <w:rPr>
          <w:rFonts w:asciiTheme="minorEastAsia" w:hAnsiTheme="minorEastAsia"/>
          <w:sz w:val="24"/>
          <w:szCs w:val="24"/>
        </w:rPr>
        <w:t>指车辆</w:t>
      </w:r>
      <w:proofErr w:type="gramEnd"/>
      <w:r w:rsidRPr="00135FF4">
        <w:rPr>
          <w:rFonts w:asciiTheme="minorEastAsia" w:hAnsiTheme="minorEastAsia"/>
          <w:sz w:val="24"/>
          <w:szCs w:val="24"/>
        </w:rPr>
        <w:t>制造时为保证车辆最高速度运行的结构强度，并留有一定的安全余量，因此车辆的构造速度应</w:t>
      </w:r>
      <w:proofErr w:type="gramStart"/>
      <w:r w:rsidRPr="00135FF4">
        <w:rPr>
          <w:rFonts w:asciiTheme="minorEastAsia" w:hAnsiTheme="minorEastAsia"/>
          <w:sz w:val="24"/>
          <w:szCs w:val="24"/>
        </w:rPr>
        <w:t>比车辆</w:t>
      </w:r>
      <w:proofErr w:type="gramEnd"/>
      <w:r w:rsidRPr="00135FF4">
        <w:rPr>
          <w:rFonts w:asciiTheme="minorEastAsia" w:hAnsiTheme="minorEastAsia"/>
          <w:sz w:val="24"/>
          <w:szCs w:val="24"/>
        </w:rPr>
        <w:t>设计最高速度大10%或10km/h的潜在能力。在实际运行中，使车辆速度发挥最佳效率，宜控制列车的</w:t>
      </w:r>
      <w:r w:rsidRPr="00135FF4">
        <w:rPr>
          <w:rFonts w:asciiTheme="minorEastAsia" w:hAnsiTheme="minorEastAsia"/>
          <w:sz w:val="24"/>
          <w:szCs w:val="24"/>
        </w:rPr>
        <w:lastRenderedPageBreak/>
        <w:t>实际最高运行速度与车辆设计最高运行速度接近。但对于配备超速防护设备（ATP）的车辆，由于各种不同性能的车辆测速精度各不相同，同时信号设备超速防护具有一定的反映时间，目前信号专业将车辆最高速度认为是不可突破的警戒值，而信号设计的最大限制速度值按车辆最高速度降低10%或8~10km/h考虑。例如：当车辆最高速度定为80km/h，那么信号设计最大限制速度值为70~72km/h，降低了运营速度，存在不经济运营现象。本条规定“允许瞬时超速5km/h”，就是允许车辆最高速度瞬时超过5km/h，即将信号设计的最高速度控制警戒线提高到85km/h，即使按设计下降10km/h计，使信号最高限速可提高到75km/h。但必须强调仅仅在车辆超速后，有利于提高信号设计对列车运行的最高运行速度限值。对于轨道、限界均应满足车辆瞬时超速的要求。</w:t>
      </w:r>
    </w:p>
    <w:p w14:paraId="07C5096D" w14:textId="77777777" w:rsidR="006F085A" w:rsidRPr="00135FF4" w:rsidRDefault="006F085A" w:rsidP="006F085A">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2、列车通过站台、曲线线路、道岔区、车辆段场或其他特殊地段应按规定的限速运行。（1）列车进站速度为列车头部进入有效站台端部时的运行速度，并在规定制动条件下，保证列车在限定站台范围的位置停车。（2）列车越站通过站台时，行驶速度应进行限制。对早期建设为设站台屏蔽门的线路，越站列车通过有效站台的速度不应大于40km/h，</w:t>
      </w:r>
      <w:proofErr w:type="gramStart"/>
      <w:r w:rsidRPr="00135FF4">
        <w:rPr>
          <w:rFonts w:asciiTheme="minorEastAsia" w:hAnsiTheme="minorEastAsia"/>
          <w:sz w:val="24"/>
          <w:szCs w:val="24"/>
        </w:rPr>
        <w:t>一</w:t>
      </w:r>
      <w:proofErr w:type="gramEnd"/>
      <w:r w:rsidRPr="00135FF4">
        <w:rPr>
          <w:rFonts w:asciiTheme="minorEastAsia" w:hAnsiTheme="minorEastAsia"/>
          <w:sz w:val="24"/>
          <w:szCs w:val="24"/>
        </w:rPr>
        <w:t>保证站台上的乘客在思想</w:t>
      </w:r>
      <w:proofErr w:type="gramStart"/>
      <w:r w:rsidRPr="00135FF4">
        <w:rPr>
          <w:rFonts w:asciiTheme="minorEastAsia" w:hAnsiTheme="minorEastAsia"/>
          <w:sz w:val="24"/>
          <w:szCs w:val="24"/>
        </w:rPr>
        <w:t>准别情况下嫩够及时</w:t>
      </w:r>
      <w:proofErr w:type="gramEnd"/>
      <w:r w:rsidRPr="00135FF4">
        <w:rPr>
          <w:rFonts w:asciiTheme="minorEastAsia" w:hAnsiTheme="minorEastAsia"/>
          <w:sz w:val="24"/>
          <w:szCs w:val="24"/>
        </w:rPr>
        <w:t>判断列车的运行状态，避免发生危险。站台设屏蔽门的线路，列车越站不停车通过站台的速度应该根据站台门结构强度、车站形式、车辆及设备限界要求等因素确定。一般情况下，越站列车不停车通过有效站台的运行速度不宜超过60km/h，如超过次速度，则应对站台门的结构强度、限界等因素进行综合计算确定。（3）曲线限速应按曲线半径、轨道</w:t>
      </w:r>
      <w:proofErr w:type="gramStart"/>
      <w:r w:rsidRPr="00135FF4">
        <w:rPr>
          <w:rFonts w:asciiTheme="minorEastAsia" w:hAnsiTheme="minorEastAsia"/>
          <w:sz w:val="24"/>
          <w:szCs w:val="24"/>
        </w:rPr>
        <w:t>超高和</w:t>
      </w:r>
      <w:proofErr w:type="gramEnd"/>
      <w:r w:rsidRPr="00135FF4">
        <w:rPr>
          <w:rFonts w:asciiTheme="minorEastAsia" w:hAnsiTheme="minorEastAsia"/>
          <w:sz w:val="24"/>
          <w:szCs w:val="24"/>
        </w:rPr>
        <w:t>允许未被平衡横向加速度的数值制约，这是舒适度的标准。（4）道岔侧向通过速度主要受导曲线半径（无超高）和未被平衡横向加速度限制。（5）在车辆段内的列车运行速度，主要受车场内道岔侧向限速控制。</w:t>
      </w:r>
    </w:p>
    <w:p w14:paraId="60325CAA" w14:textId="2FD15C39" w:rsidR="006F085A" w:rsidRPr="00135FF4" w:rsidRDefault="006F085A" w:rsidP="00ED676E">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3、运行中载客列车发生动力故障而停运，根据救援模式规定，需要在正常运行中的后一列清客后向前推送故障列车。为尽快将故障列车送至</w:t>
      </w:r>
      <w:proofErr w:type="gramStart"/>
      <w:r w:rsidRPr="00135FF4">
        <w:rPr>
          <w:rFonts w:asciiTheme="minorEastAsia" w:hAnsiTheme="minorEastAsia"/>
          <w:sz w:val="24"/>
          <w:szCs w:val="24"/>
        </w:rPr>
        <w:t>故障车待避</w:t>
      </w:r>
      <w:proofErr w:type="gramEnd"/>
      <w:r w:rsidRPr="00135FF4">
        <w:rPr>
          <w:rFonts w:asciiTheme="minorEastAsia" w:hAnsiTheme="minorEastAsia"/>
          <w:sz w:val="24"/>
          <w:szCs w:val="24"/>
        </w:rPr>
        <w:t>线，既要适当提高速度，又要保证故障列车和推行列车的运行安全。在实际运营中，如广州已经在执行故障推送速度不低于旅行速度；广州正在规划建设的机场线，推送速度提高至60km/h；深圳行规规定空车推送速度为40km/h。从目前来看，故障推送速度规定在30km/h以内偏低，特别是对市域快线，30km/h</w:t>
      </w:r>
      <w:r w:rsidRPr="00135FF4">
        <w:rPr>
          <w:rFonts w:asciiTheme="minorEastAsia" w:hAnsiTheme="minorEastAsia"/>
          <w:sz w:val="24"/>
          <w:szCs w:val="24"/>
        </w:rPr>
        <w:lastRenderedPageBreak/>
        <w:t>影响更大。为确保运营安全，列车故障或事故状态下，运营单位应根据线路特点、运营经验确定故障推送速度。</w:t>
      </w:r>
    </w:p>
    <w:p w14:paraId="10B6CAE8" w14:textId="21DE461E" w:rsidR="00B628F9" w:rsidRPr="00135FF4" w:rsidRDefault="00687C4A" w:rsidP="00B628F9">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.7</w:t>
      </w:r>
      <w:r w:rsidR="00B628F9" w:rsidRPr="00135FF4">
        <w:rPr>
          <w:rFonts w:asciiTheme="minorEastAsia" w:hAnsiTheme="minorEastAsia" w:hint="eastAsia"/>
          <w:bCs/>
          <w:sz w:val="24"/>
          <w:szCs w:val="24"/>
        </w:rPr>
        <w:t xml:space="preserve"> 修改原条文4.1.2并采用《地铁设计规范》（GB50157-2013）强制性条文3.3.2地铁列车必须在安全防护系统的监控下运行。</w:t>
      </w:r>
    </w:p>
    <w:p w14:paraId="1F73579B" w14:textId="4F92F2EF" w:rsidR="00B628F9" w:rsidRPr="00135FF4" w:rsidRDefault="00B628F9" w:rsidP="00B628F9">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城市轨道交通运行速度高、行车密度大，为保证行车安全，提高运行效率，应在全封闭的线路条件下运行，并采取技术手段对列车进行安全运行防护。有轨电车主要在地面运行，采用，采用专用道或与地面交通荤腥，运行速度相对较低，存在大量平交道口，其运行方式与全封闭运行方式有很大不同，因此允许通过司机瞭望来保证行车安全。</w:t>
      </w:r>
    </w:p>
    <w:p w14:paraId="66B689AE" w14:textId="1AC606A1"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2.</w:t>
      </w:r>
      <w:r w:rsidR="00861874" w:rsidRPr="00135FF4">
        <w:rPr>
          <w:rFonts w:asciiTheme="minorEastAsia" w:hAnsiTheme="minorEastAsia"/>
          <w:bCs/>
          <w:sz w:val="24"/>
          <w:szCs w:val="24"/>
        </w:rPr>
        <w:t>1</w:t>
      </w:r>
      <w:r w:rsidRPr="00135FF4">
        <w:rPr>
          <w:rFonts w:asciiTheme="minorEastAsia" w:hAnsiTheme="minorEastAsia" w:hint="eastAsia"/>
          <w:bCs/>
          <w:sz w:val="24"/>
          <w:szCs w:val="24"/>
        </w:rPr>
        <w:t>.</w:t>
      </w:r>
      <w:r w:rsidR="00AF2F83" w:rsidRPr="00135FF4">
        <w:rPr>
          <w:rFonts w:asciiTheme="minorEastAsia" w:hAnsiTheme="minorEastAsia"/>
          <w:bCs/>
          <w:sz w:val="24"/>
          <w:szCs w:val="24"/>
        </w:rPr>
        <w:t>8</w:t>
      </w:r>
      <w:r w:rsidRPr="00135FF4">
        <w:rPr>
          <w:rFonts w:asciiTheme="minorEastAsia" w:hAnsiTheme="minorEastAsia" w:hint="eastAsia"/>
          <w:bCs/>
          <w:sz w:val="24"/>
          <w:szCs w:val="24"/>
        </w:rPr>
        <w:t xml:space="preserve"> 新增条文。</w:t>
      </w:r>
      <w:r w:rsidRPr="00135FF4">
        <w:rPr>
          <w:rFonts w:asciiTheme="minorEastAsia" w:hAnsiTheme="minorEastAsia" w:cs="Arial" w:hint="eastAsia"/>
          <w:sz w:val="24"/>
        </w:rPr>
        <w:t>特别需要的</w:t>
      </w:r>
      <w:r w:rsidRPr="00135FF4">
        <w:rPr>
          <w:rFonts w:asciiTheme="minorEastAsia" w:hAnsiTheme="minorEastAsia" w:cs="Arial"/>
          <w:sz w:val="24"/>
        </w:rPr>
        <w:t>导向性</w:t>
      </w:r>
      <w:r w:rsidRPr="00135FF4">
        <w:rPr>
          <w:rFonts w:asciiTheme="minorEastAsia" w:hAnsiTheme="minorEastAsia" w:cs="Arial" w:hint="eastAsia"/>
          <w:sz w:val="24"/>
        </w:rPr>
        <w:t>防火设计</w:t>
      </w:r>
      <w:r w:rsidRPr="00135FF4">
        <w:rPr>
          <w:rFonts w:asciiTheme="minorEastAsia" w:hAnsiTheme="minorEastAsia" w:cs="Arial"/>
          <w:sz w:val="24"/>
        </w:rPr>
        <w:t>要求</w:t>
      </w:r>
      <w:r w:rsidRPr="00135FF4">
        <w:rPr>
          <w:rFonts w:asciiTheme="minorEastAsia" w:hAnsiTheme="minorEastAsia" w:cs="Arial" w:hint="eastAsia"/>
          <w:sz w:val="24"/>
        </w:rPr>
        <w:t>，</w:t>
      </w:r>
      <w:r w:rsidRPr="00135FF4">
        <w:rPr>
          <w:rFonts w:asciiTheme="minorEastAsia" w:hAnsiTheme="minorEastAsia" w:cs="Arial"/>
          <w:sz w:val="24"/>
        </w:rPr>
        <w:t>有益于简化设计，</w:t>
      </w:r>
      <w:r w:rsidRPr="00135FF4">
        <w:rPr>
          <w:rFonts w:asciiTheme="minorEastAsia" w:hAnsiTheme="minorEastAsia" w:hint="eastAsia"/>
          <w:bCs/>
          <w:sz w:val="24"/>
          <w:szCs w:val="24"/>
        </w:rPr>
        <w:t>涉及城市</w:t>
      </w:r>
      <w:r w:rsidRPr="00135FF4">
        <w:rPr>
          <w:rFonts w:asciiTheme="minorEastAsia" w:hAnsiTheme="minorEastAsia"/>
          <w:bCs/>
          <w:sz w:val="24"/>
          <w:szCs w:val="24"/>
        </w:rPr>
        <w:t>轨道交通中各个子系统的防火设计、</w:t>
      </w:r>
      <w:r w:rsidRPr="00135FF4">
        <w:rPr>
          <w:rFonts w:asciiTheme="minorEastAsia" w:hAnsiTheme="minorEastAsia" w:hint="eastAsia"/>
          <w:bCs/>
          <w:sz w:val="24"/>
          <w:szCs w:val="24"/>
        </w:rPr>
        <w:t>建设规模和防护等级。</w:t>
      </w:r>
    </w:p>
    <w:p w14:paraId="03CCCA08" w14:textId="2117B137"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w:t>
      </w:r>
      <w:r w:rsidR="00AF2F83" w:rsidRPr="00135FF4">
        <w:rPr>
          <w:rFonts w:asciiTheme="minorEastAsia" w:hAnsiTheme="minorEastAsia"/>
          <w:bCs/>
          <w:sz w:val="24"/>
          <w:szCs w:val="24"/>
        </w:rPr>
        <w:t>9</w:t>
      </w:r>
      <w:r w:rsidRPr="00135FF4">
        <w:rPr>
          <w:rFonts w:asciiTheme="minorEastAsia" w:hAnsiTheme="minorEastAsia"/>
          <w:bCs/>
          <w:sz w:val="24"/>
          <w:szCs w:val="24"/>
        </w:rPr>
        <w:t xml:space="preserve"> 原</w:t>
      </w:r>
      <w:r w:rsidRPr="00135FF4">
        <w:rPr>
          <w:rFonts w:asciiTheme="minorEastAsia" w:hAnsiTheme="minorEastAsia" w:hint="eastAsia"/>
          <w:bCs/>
          <w:sz w:val="24"/>
          <w:szCs w:val="24"/>
        </w:rPr>
        <w:t>条文</w:t>
      </w:r>
      <w:r w:rsidRPr="00135FF4">
        <w:rPr>
          <w:rFonts w:asciiTheme="minorEastAsia" w:hAnsiTheme="minorEastAsia"/>
          <w:bCs/>
          <w:sz w:val="24"/>
          <w:szCs w:val="24"/>
        </w:rPr>
        <w:t>3.0.8</w:t>
      </w:r>
      <w:r w:rsidRPr="00135FF4">
        <w:rPr>
          <w:rFonts w:asciiTheme="minorEastAsia" w:hAnsiTheme="minorEastAsia" w:hint="eastAsia"/>
          <w:bCs/>
          <w:sz w:val="24"/>
          <w:szCs w:val="24"/>
        </w:rPr>
        <w:t>。本条为基本安全要求，规定了城市轨道交通机电设备电磁兼容的基本安全要求。电磁兼容</w:t>
      </w:r>
      <w:r w:rsidRPr="00135FF4">
        <w:rPr>
          <w:rFonts w:asciiTheme="minorEastAsia" w:hAnsiTheme="minorEastAsia"/>
          <w:bCs/>
          <w:sz w:val="24"/>
          <w:szCs w:val="24"/>
        </w:rPr>
        <w:t>也是</w:t>
      </w:r>
      <w:r w:rsidRPr="00135FF4">
        <w:rPr>
          <w:rFonts w:asciiTheme="minorEastAsia" w:hAnsiTheme="minorEastAsia" w:hint="eastAsia"/>
          <w:bCs/>
          <w:sz w:val="24"/>
          <w:szCs w:val="24"/>
        </w:rPr>
        <w:t>国家</w:t>
      </w:r>
      <w:r w:rsidRPr="00135FF4">
        <w:rPr>
          <w:rFonts w:asciiTheme="minorEastAsia" w:hAnsiTheme="minorEastAsia"/>
          <w:bCs/>
          <w:sz w:val="24"/>
          <w:szCs w:val="24"/>
        </w:rPr>
        <w:t>强制性CCC认证的</w:t>
      </w:r>
      <w:r w:rsidRPr="00135FF4">
        <w:rPr>
          <w:rFonts w:asciiTheme="minorEastAsia" w:hAnsiTheme="minorEastAsia" w:hint="eastAsia"/>
          <w:bCs/>
          <w:sz w:val="24"/>
          <w:szCs w:val="24"/>
        </w:rPr>
        <w:t>范围</w:t>
      </w:r>
      <w:r w:rsidRPr="00135FF4">
        <w:rPr>
          <w:rFonts w:asciiTheme="minorEastAsia" w:hAnsiTheme="minorEastAsia"/>
          <w:bCs/>
          <w:sz w:val="24"/>
          <w:szCs w:val="24"/>
        </w:rPr>
        <w:t>。</w:t>
      </w:r>
    </w:p>
    <w:p w14:paraId="626F4502" w14:textId="2C4B01C4"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w:t>
      </w:r>
      <w:r w:rsidR="00AF2F83" w:rsidRPr="00135FF4">
        <w:rPr>
          <w:rFonts w:asciiTheme="minorEastAsia" w:hAnsiTheme="minorEastAsia"/>
          <w:bCs/>
          <w:sz w:val="24"/>
          <w:szCs w:val="24"/>
        </w:rPr>
        <w:t>10</w:t>
      </w:r>
      <w:r w:rsidRPr="00135FF4">
        <w:rPr>
          <w:rFonts w:asciiTheme="minorEastAsia" w:hAnsiTheme="minorEastAsia"/>
          <w:bCs/>
          <w:sz w:val="24"/>
          <w:szCs w:val="24"/>
        </w:rPr>
        <w:t>原</w:t>
      </w:r>
      <w:r w:rsidRPr="00135FF4">
        <w:rPr>
          <w:rFonts w:asciiTheme="minorEastAsia" w:hAnsiTheme="minorEastAsia" w:hint="eastAsia"/>
          <w:bCs/>
          <w:sz w:val="24"/>
          <w:szCs w:val="24"/>
        </w:rPr>
        <w:t>条文</w:t>
      </w:r>
      <w:r w:rsidRPr="00135FF4">
        <w:rPr>
          <w:rFonts w:asciiTheme="minorEastAsia" w:hAnsiTheme="minorEastAsia"/>
          <w:bCs/>
          <w:sz w:val="24"/>
          <w:szCs w:val="24"/>
        </w:rPr>
        <w:t>3.0.9</w:t>
      </w:r>
      <w:r w:rsidRPr="00135FF4">
        <w:rPr>
          <w:rFonts w:asciiTheme="minorEastAsia" w:hAnsiTheme="minorEastAsia" w:hint="eastAsia"/>
          <w:bCs/>
          <w:sz w:val="24"/>
          <w:szCs w:val="24"/>
        </w:rPr>
        <w:t>。本条作为供乘客自行操作的设备设置的</w:t>
      </w:r>
      <w:r w:rsidRPr="00135FF4">
        <w:rPr>
          <w:rFonts w:asciiTheme="minorEastAsia" w:hAnsiTheme="minorEastAsia"/>
          <w:bCs/>
          <w:sz w:val="24"/>
          <w:szCs w:val="24"/>
        </w:rPr>
        <w:t>基本准则，</w:t>
      </w:r>
      <w:r w:rsidRPr="00135FF4">
        <w:rPr>
          <w:rFonts w:asciiTheme="minorEastAsia" w:hAnsiTheme="minorEastAsia" w:hint="eastAsia"/>
          <w:bCs/>
          <w:sz w:val="24"/>
          <w:szCs w:val="24"/>
        </w:rPr>
        <w:t>能</w:t>
      </w:r>
      <w:r w:rsidRPr="00135FF4">
        <w:rPr>
          <w:rFonts w:asciiTheme="minorEastAsia" w:hAnsiTheme="minorEastAsia"/>
          <w:bCs/>
          <w:sz w:val="24"/>
          <w:szCs w:val="24"/>
        </w:rPr>
        <w:t>使</w:t>
      </w:r>
      <w:r w:rsidRPr="00135FF4">
        <w:rPr>
          <w:rFonts w:asciiTheme="minorEastAsia" w:hAnsiTheme="minorEastAsia" w:hint="eastAsia"/>
          <w:bCs/>
          <w:sz w:val="24"/>
          <w:szCs w:val="24"/>
        </w:rPr>
        <w:t>设备</w:t>
      </w:r>
      <w:r w:rsidRPr="00135FF4">
        <w:rPr>
          <w:rFonts w:asciiTheme="minorEastAsia" w:hAnsiTheme="minorEastAsia"/>
          <w:bCs/>
          <w:sz w:val="24"/>
          <w:szCs w:val="24"/>
        </w:rPr>
        <w:t>便于使用，发挥作用，并不能危及乘客的安全，也不会影响设备正常工作。</w:t>
      </w:r>
    </w:p>
    <w:p w14:paraId="61B74F17" w14:textId="265962FB"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w:t>
      </w:r>
      <w:r w:rsidR="00AF2F83" w:rsidRPr="00135FF4">
        <w:rPr>
          <w:rFonts w:asciiTheme="minorEastAsia" w:hAnsiTheme="minorEastAsia"/>
          <w:bCs/>
          <w:sz w:val="24"/>
          <w:szCs w:val="24"/>
        </w:rPr>
        <w:t>11</w:t>
      </w:r>
      <w:r w:rsidRPr="00135FF4">
        <w:rPr>
          <w:rFonts w:asciiTheme="minorEastAsia" w:hAnsiTheme="minorEastAsia"/>
          <w:bCs/>
          <w:sz w:val="24"/>
          <w:szCs w:val="24"/>
        </w:rPr>
        <w:t xml:space="preserve"> 改自</w:t>
      </w:r>
      <w:r w:rsidRPr="00135FF4">
        <w:rPr>
          <w:rFonts w:asciiTheme="minorEastAsia" w:hAnsiTheme="minorEastAsia" w:hint="eastAsia"/>
          <w:bCs/>
          <w:sz w:val="24"/>
          <w:szCs w:val="24"/>
        </w:rPr>
        <w:t>《</w:t>
      </w:r>
      <w:r w:rsidRPr="00135FF4">
        <w:rPr>
          <w:rFonts w:asciiTheme="minorEastAsia" w:hAnsiTheme="minorEastAsia"/>
          <w:bCs/>
          <w:sz w:val="24"/>
          <w:szCs w:val="24"/>
        </w:rPr>
        <w:t>跨座式单轨交通设计规范</w:t>
      </w:r>
      <w:r w:rsidRPr="00135FF4">
        <w:rPr>
          <w:rFonts w:asciiTheme="minorEastAsia" w:hAnsiTheme="minorEastAsia" w:hint="eastAsia"/>
          <w:bCs/>
          <w:sz w:val="24"/>
          <w:szCs w:val="24"/>
        </w:rPr>
        <w:t>》</w:t>
      </w:r>
      <w:r w:rsidRPr="00135FF4">
        <w:rPr>
          <w:rFonts w:asciiTheme="minorEastAsia" w:hAnsiTheme="minorEastAsia"/>
          <w:bCs/>
          <w:sz w:val="24"/>
          <w:szCs w:val="24"/>
        </w:rPr>
        <w:t>GB 50458-2008</w:t>
      </w:r>
      <w:r w:rsidRPr="00135FF4">
        <w:rPr>
          <w:rFonts w:asciiTheme="minorEastAsia" w:hAnsiTheme="minorEastAsia" w:hint="eastAsia"/>
          <w:bCs/>
          <w:sz w:val="24"/>
          <w:szCs w:val="24"/>
        </w:rPr>
        <w:t>之</w:t>
      </w:r>
      <w:r w:rsidRPr="00135FF4">
        <w:rPr>
          <w:rFonts w:asciiTheme="minorEastAsia" w:hAnsiTheme="minorEastAsia"/>
          <w:bCs/>
          <w:sz w:val="24"/>
          <w:szCs w:val="24"/>
        </w:rPr>
        <w:t>17.10.6，19.1.13等</w:t>
      </w:r>
      <w:r w:rsidRPr="00135FF4">
        <w:rPr>
          <w:rFonts w:asciiTheme="minorEastAsia" w:hAnsiTheme="minorEastAsia" w:hint="eastAsia"/>
          <w:bCs/>
          <w:sz w:val="24"/>
          <w:szCs w:val="24"/>
        </w:rPr>
        <w:t>强制性条文。设备接地直接影响到设备安全使用及人身安全，必须予以重视，</w:t>
      </w:r>
      <w:r w:rsidRPr="00135FF4">
        <w:rPr>
          <w:rFonts w:asciiTheme="minorEastAsia" w:hAnsiTheme="minorEastAsia"/>
          <w:bCs/>
          <w:sz w:val="24"/>
          <w:szCs w:val="24"/>
        </w:rPr>
        <w:t>是</w:t>
      </w:r>
      <w:r w:rsidRPr="00135FF4">
        <w:rPr>
          <w:rFonts w:asciiTheme="minorEastAsia" w:hAnsiTheme="minorEastAsia" w:hint="eastAsia"/>
          <w:bCs/>
          <w:sz w:val="24"/>
          <w:szCs w:val="24"/>
        </w:rPr>
        <w:t>与</w:t>
      </w:r>
      <w:r w:rsidRPr="00135FF4">
        <w:rPr>
          <w:rFonts w:asciiTheme="minorEastAsia" w:hAnsiTheme="minorEastAsia"/>
          <w:bCs/>
          <w:sz w:val="24"/>
          <w:szCs w:val="24"/>
        </w:rPr>
        <w:t>人接触电器设备的基本</w:t>
      </w:r>
      <w:r w:rsidRPr="00135FF4">
        <w:rPr>
          <w:rFonts w:asciiTheme="minorEastAsia" w:hAnsiTheme="minorEastAsia" w:hint="eastAsia"/>
          <w:bCs/>
          <w:sz w:val="24"/>
          <w:szCs w:val="24"/>
        </w:rPr>
        <w:t>安全</w:t>
      </w:r>
      <w:r w:rsidRPr="00135FF4">
        <w:rPr>
          <w:rFonts w:asciiTheme="minorEastAsia" w:hAnsiTheme="minorEastAsia"/>
          <w:bCs/>
          <w:sz w:val="24"/>
          <w:szCs w:val="24"/>
        </w:rPr>
        <w:t>要求</w:t>
      </w:r>
      <w:r w:rsidRPr="00135FF4">
        <w:rPr>
          <w:rFonts w:asciiTheme="minorEastAsia" w:hAnsiTheme="minorEastAsia" w:hint="eastAsia"/>
          <w:bCs/>
          <w:sz w:val="24"/>
          <w:szCs w:val="24"/>
        </w:rPr>
        <w:t>。</w:t>
      </w:r>
    </w:p>
    <w:p w14:paraId="0D810382" w14:textId="250578D1" w:rsidR="00B628F9" w:rsidRPr="00135FF4" w:rsidRDefault="00AF2F83"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.12</w:t>
      </w:r>
      <w:r w:rsidR="00B628F9" w:rsidRPr="00135FF4">
        <w:rPr>
          <w:rFonts w:asciiTheme="minorEastAsia" w:hAnsiTheme="minorEastAsia" w:hint="eastAsia"/>
          <w:bCs/>
          <w:sz w:val="24"/>
          <w:szCs w:val="24"/>
        </w:rPr>
        <w:t>政府监管要求，社会环境进步的要求，规范完整性要求，并避免后期改造困难。</w:t>
      </w:r>
    </w:p>
    <w:p w14:paraId="50621EBD" w14:textId="6C80DE7E"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w:t>
      </w:r>
      <w:r w:rsidR="00A21941" w:rsidRPr="00135FF4">
        <w:rPr>
          <w:rFonts w:asciiTheme="minorEastAsia" w:hAnsiTheme="minorEastAsia"/>
          <w:bCs/>
          <w:sz w:val="24"/>
          <w:szCs w:val="24"/>
        </w:rPr>
        <w:t>1</w:t>
      </w:r>
      <w:r w:rsidR="008E3288" w:rsidRPr="00135FF4">
        <w:rPr>
          <w:rFonts w:asciiTheme="minorEastAsia" w:hAnsiTheme="minorEastAsia"/>
          <w:bCs/>
          <w:sz w:val="24"/>
          <w:szCs w:val="24"/>
        </w:rPr>
        <w:t>3</w:t>
      </w:r>
      <w:r w:rsidRPr="00135FF4">
        <w:rPr>
          <w:rFonts w:asciiTheme="minorEastAsia" w:hAnsiTheme="minorEastAsia" w:hint="eastAsia"/>
          <w:bCs/>
          <w:sz w:val="24"/>
          <w:szCs w:val="24"/>
        </w:rPr>
        <w:t>补充原条文3.0.</w:t>
      </w:r>
      <w:r w:rsidRPr="00135FF4">
        <w:rPr>
          <w:rFonts w:asciiTheme="minorEastAsia" w:hAnsiTheme="minorEastAsia"/>
          <w:bCs/>
          <w:sz w:val="24"/>
          <w:szCs w:val="24"/>
        </w:rPr>
        <w:t>6</w:t>
      </w:r>
      <w:r w:rsidRPr="00135FF4">
        <w:rPr>
          <w:rFonts w:asciiTheme="minorEastAsia" w:hAnsiTheme="minorEastAsia" w:hint="eastAsia"/>
          <w:bCs/>
          <w:sz w:val="24"/>
          <w:szCs w:val="24"/>
        </w:rPr>
        <w:t>。本条</w:t>
      </w:r>
      <w:r w:rsidRPr="00135FF4">
        <w:rPr>
          <w:rFonts w:asciiTheme="minorEastAsia" w:hAnsiTheme="minorEastAsia"/>
          <w:bCs/>
          <w:sz w:val="24"/>
          <w:szCs w:val="24"/>
        </w:rPr>
        <w:t>为</w:t>
      </w:r>
      <w:r w:rsidRPr="00135FF4">
        <w:rPr>
          <w:rFonts w:asciiTheme="minorEastAsia" w:hAnsiTheme="minorEastAsia" w:hint="eastAsia"/>
          <w:bCs/>
          <w:sz w:val="24"/>
          <w:szCs w:val="24"/>
        </w:rPr>
        <w:t>基本</w:t>
      </w:r>
      <w:r w:rsidRPr="00135FF4">
        <w:rPr>
          <w:rFonts w:asciiTheme="minorEastAsia" w:hAnsiTheme="minorEastAsia"/>
          <w:bCs/>
          <w:sz w:val="24"/>
          <w:szCs w:val="24"/>
        </w:rPr>
        <w:t>安全要求，规定了城市轨道交通在消防</w:t>
      </w:r>
      <w:r w:rsidRPr="00135FF4">
        <w:rPr>
          <w:rFonts w:asciiTheme="minorEastAsia" w:hAnsiTheme="minorEastAsia" w:hint="eastAsia"/>
          <w:bCs/>
          <w:sz w:val="24"/>
          <w:szCs w:val="24"/>
        </w:rPr>
        <w:t>设备</w:t>
      </w:r>
      <w:r w:rsidRPr="00135FF4">
        <w:rPr>
          <w:rFonts w:asciiTheme="minorEastAsia" w:hAnsiTheme="minorEastAsia"/>
          <w:bCs/>
          <w:sz w:val="24"/>
          <w:szCs w:val="24"/>
        </w:rPr>
        <w:t>设施和乘客</w:t>
      </w:r>
      <w:r w:rsidRPr="00135FF4">
        <w:rPr>
          <w:rFonts w:asciiTheme="minorEastAsia" w:hAnsiTheme="minorEastAsia" w:hint="eastAsia"/>
          <w:bCs/>
          <w:sz w:val="24"/>
          <w:szCs w:val="24"/>
        </w:rPr>
        <w:t>疏散和</w:t>
      </w:r>
      <w:r w:rsidRPr="00135FF4">
        <w:rPr>
          <w:rFonts w:asciiTheme="minorEastAsia" w:hAnsiTheme="minorEastAsia"/>
          <w:bCs/>
          <w:sz w:val="24"/>
          <w:szCs w:val="24"/>
        </w:rPr>
        <w:t>救援方面的基本安全要求。</w:t>
      </w:r>
    </w:p>
    <w:p w14:paraId="5F421C63" w14:textId="31BB1C43"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.1</w:t>
      </w:r>
      <w:r w:rsidR="008E3288" w:rsidRPr="00135FF4">
        <w:rPr>
          <w:rFonts w:asciiTheme="minorEastAsia" w:hAnsiTheme="minorEastAsia"/>
          <w:bCs/>
          <w:sz w:val="24"/>
          <w:szCs w:val="24"/>
        </w:rPr>
        <w:t>4</w:t>
      </w:r>
      <w:r w:rsidRPr="00135FF4">
        <w:rPr>
          <w:rFonts w:asciiTheme="minorEastAsia" w:hAnsiTheme="minorEastAsia" w:hint="eastAsia"/>
          <w:bCs/>
          <w:sz w:val="24"/>
          <w:szCs w:val="24"/>
        </w:rPr>
        <w:t>补充原条文3.0.</w:t>
      </w:r>
      <w:r w:rsidRPr="00135FF4">
        <w:rPr>
          <w:rFonts w:asciiTheme="minorEastAsia" w:hAnsiTheme="minorEastAsia"/>
          <w:bCs/>
          <w:sz w:val="24"/>
          <w:szCs w:val="24"/>
        </w:rPr>
        <w:t>7</w:t>
      </w:r>
      <w:r w:rsidRPr="00135FF4">
        <w:rPr>
          <w:rFonts w:asciiTheme="minorEastAsia" w:hAnsiTheme="minorEastAsia" w:hint="eastAsia"/>
          <w:bCs/>
          <w:sz w:val="24"/>
          <w:szCs w:val="24"/>
        </w:rPr>
        <w:t>。本条为基本安全要求，规定</w:t>
      </w:r>
      <w:r w:rsidRPr="00135FF4">
        <w:rPr>
          <w:rFonts w:asciiTheme="minorEastAsia" w:hAnsiTheme="minorEastAsia"/>
          <w:bCs/>
          <w:sz w:val="24"/>
          <w:szCs w:val="24"/>
        </w:rPr>
        <w:t>了城市轨道交通系统应对</w:t>
      </w:r>
      <w:r w:rsidRPr="00135FF4">
        <w:rPr>
          <w:rFonts w:asciiTheme="minorEastAsia" w:hAnsiTheme="minorEastAsia" w:hint="eastAsia"/>
          <w:bCs/>
          <w:sz w:val="24"/>
          <w:szCs w:val="24"/>
        </w:rPr>
        <w:t>和防范外部自然灾害应采取</w:t>
      </w:r>
      <w:r w:rsidRPr="00135FF4">
        <w:rPr>
          <w:rFonts w:asciiTheme="minorEastAsia" w:hAnsiTheme="minorEastAsia"/>
          <w:bCs/>
          <w:sz w:val="24"/>
          <w:szCs w:val="24"/>
        </w:rPr>
        <w:t>的措施</w:t>
      </w:r>
      <w:r w:rsidRPr="00135FF4">
        <w:rPr>
          <w:rFonts w:asciiTheme="minorEastAsia" w:hAnsiTheme="minorEastAsia" w:hint="eastAsia"/>
          <w:bCs/>
          <w:sz w:val="24"/>
          <w:szCs w:val="24"/>
        </w:rPr>
        <w:t>。</w:t>
      </w:r>
    </w:p>
    <w:p w14:paraId="0647F91B" w14:textId="720C749E"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.1</w:t>
      </w:r>
      <w:r w:rsidR="008E3288" w:rsidRPr="00135FF4">
        <w:rPr>
          <w:rFonts w:asciiTheme="minorEastAsia" w:hAnsiTheme="minorEastAsia"/>
          <w:bCs/>
          <w:sz w:val="24"/>
          <w:szCs w:val="24"/>
        </w:rPr>
        <w:t>5</w:t>
      </w:r>
      <w:r w:rsidRPr="00135FF4">
        <w:rPr>
          <w:rFonts w:asciiTheme="minorEastAsia" w:hAnsiTheme="minorEastAsia" w:hint="eastAsia"/>
          <w:bCs/>
          <w:sz w:val="24"/>
          <w:szCs w:val="24"/>
        </w:rPr>
        <w:t>新增</w:t>
      </w:r>
      <w:r w:rsidRPr="00135FF4">
        <w:rPr>
          <w:rFonts w:asciiTheme="minorEastAsia" w:hAnsiTheme="minorEastAsia"/>
          <w:bCs/>
          <w:sz w:val="24"/>
          <w:szCs w:val="24"/>
        </w:rPr>
        <w:t>条文。</w:t>
      </w:r>
      <w:r w:rsidRPr="00135FF4">
        <w:rPr>
          <w:rFonts w:asciiTheme="minorEastAsia" w:hAnsiTheme="minorEastAsia" w:hint="eastAsia"/>
          <w:bCs/>
          <w:sz w:val="24"/>
          <w:szCs w:val="24"/>
        </w:rPr>
        <w:t>针对</w:t>
      </w:r>
      <w:r w:rsidRPr="00135FF4">
        <w:rPr>
          <w:rFonts w:asciiTheme="minorEastAsia" w:hAnsiTheme="minorEastAsia"/>
          <w:bCs/>
          <w:sz w:val="24"/>
          <w:szCs w:val="24"/>
        </w:rPr>
        <w:t>城市轨道交通系统</w:t>
      </w:r>
      <w:r w:rsidRPr="00135FF4">
        <w:rPr>
          <w:rFonts w:asciiTheme="minorEastAsia" w:hAnsiTheme="minorEastAsia" w:hint="eastAsia"/>
          <w:bCs/>
          <w:sz w:val="24"/>
          <w:szCs w:val="24"/>
        </w:rPr>
        <w:t>是</w:t>
      </w:r>
      <w:r w:rsidRPr="00135FF4">
        <w:rPr>
          <w:rFonts w:asciiTheme="minorEastAsia" w:hAnsiTheme="minorEastAsia"/>
          <w:bCs/>
          <w:sz w:val="24"/>
          <w:szCs w:val="24"/>
        </w:rPr>
        <w:t>完全在计算机系统</w:t>
      </w:r>
      <w:r w:rsidRPr="00135FF4">
        <w:rPr>
          <w:rFonts w:asciiTheme="minorEastAsia" w:hAnsiTheme="minorEastAsia" w:hint="eastAsia"/>
          <w:bCs/>
          <w:sz w:val="24"/>
          <w:szCs w:val="24"/>
        </w:rPr>
        <w:t>下控制</w:t>
      </w:r>
      <w:r w:rsidRPr="00135FF4">
        <w:rPr>
          <w:rFonts w:asciiTheme="minorEastAsia" w:hAnsiTheme="minorEastAsia"/>
          <w:bCs/>
          <w:sz w:val="24"/>
          <w:szCs w:val="24"/>
        </w:rPr>
        <w:t>运行</w:t>
      </w:r>
      <w:r w:rsidRPr="00135FF4">
        <w:rPr>
          <w:rFonts w:asciiTheme="minorEastAsia" w:hAnsiTheme="minorEastAsia" w:hint="eastAsia"/>
          <w:bCs/>
          <w:sz w:val="24"/>
          <w:szCs w:val="24"/>
        </w:rPr>
        <w:t>的</w:t>
      </w:r>
      <w:r w:rsidRPr="00135FF4">
        <w:rPr>
          <w:rFonts w:asciiTheme="minorEastAsia" w:hAnsiTheme="minorEastAsia"/>
          <w:bCs/>
          <w:sz w:val="24"/>
          <w:szCs w:val="24"/>
        </w:rPr>
        <w:t>系统，</w:t>
      </w:r>
      <w:r w:rsidRPr="00135FF4">
        <w:rPr>
          <w:rFonts w:asciiTheme="minorEastAsia" w:hAnsiTheme="minorEastAsia" w:hint="eastAsia"/>
          <w:bCs/>
          <w:sz w:val="24"/>
          <w:szCs w:val="24"/>
        </w:rPr>
        <w:t>依据《中华人民共和国网络安全法》（主席令12届第53号，自2017年6月1日起施行）第二十一条和</w:t>
      </w:r>
      <w:r w:rsidRPr="00135FF4">
        <w:rPr>
          <w:rFonts w:asciiTheme="minorEastAsia" w:hAnsiTheme="minorEastAsia"/>
          <w:bCs/>
          <w:sz w:val="24"/>
          <w:szCs w:val="24"/>
        </w:rPr>
        <w:t>第三十一条</w:t>
      </w:r>
      <w:r w:rsidRPr="00135FF4">
        <w:rPr>
          <w:rFonts w:asciiTheme="minorEastAsia" w:hAnsiTheme="minorEastAsia" w:hint="eastAsia"/>
          <w:bCs/>
          <w:sz w:val="24"/>
          <w:szCs w:val="24"/>
        </w:rPr>
        <w:t xml:space="preserve"> 国家实行网络安全等级保护制度，以及《中华人民共和国计算机信息系统安全保护条例》（国务院147号令）和《国</w:t>
      </w:r>
      <w:r w:rsidRPr="00135FF4">
        <w:rPr>
          <w:rFonts w:asciiTheme="minorEastAsia" w:hAnsiTheme="minorEastAsia" w:hint="eastAsia"/>
          <w:bCs/>
          <w:sz w:val="24"/>
          <w:szCs w:val="24"/>
        </w:rPr>
        <w:lastRenderedPageBreak/>
        <w:t>家信息化领导小组关于加强信息安全保障工作的意见》中办发[2003]27号，规定实行信息安全等级保护。</w:t>
      </w:r>
      <w:r w:rsidR="003A6110" w:rsidRPr="00135FF4">
        <w:rPr>
          <w:rFonts w:asciiTheme="minorEastAsia" w:hAnsiTheme="minorEastAsia" w:hint="eastAsia"/>
          <w:bCs/>
          <w:sz w:val="24"/>
          <w:szCs w:val="24"/>
        </w:rPr>
        <w:t>其中</w:t>
      </w:r>
      <w:r w:rsidR="003A6110" w:rsidRPr="00135FF4">
        <w:rPr>
          <w:rFonts w:asciiTheme="minorEastAsia" w:hAnsiTheme="minorEastAsia"/>
          <w:bCs/>
          <w:sz w:val="24"/>
          <w:szCs w:val="24"/>
        </w:rPr>
        <w:t>：</w:t>
      </w:r>
    </w:p>
    <w:p w14:paraId="0735AF51" w14:textId="77777777" w:rsidR="003A6110" w:rsidRPr="00135FF4" w:rsidRDefault="003A6110" w:rsidP="003A6110">
      <w:pPr>
        <w:snapToGrid w:val="0"/>
        <w:spacing w:line="360" w:lineRule="auto"/>
        <w:ind w:firstLineChars="200" w:firstLine="480"/>
        <w:rPr>
          <w:rFonts w:asciiTheme="minorEastAsia" w:hAnsiTheme="minorEastAsia"/>
          <w:bCs/>
          <w:sz w:val="24"/>
          <w:szCs w:val="24"/>
        </w:rPr>
      </w:pPr>
      <w:r w:rsidRPr="00135FF4">
        <w:rPr>
          <w:rFonts w:asciiTheme="minorEastAsia" w:hAnsiTheme="minorEastAsia" w:hint="eastAsia"/>
          <w:bCs/>
          <w:sz w:val="24"/>
          <w:szCs w:val="24"/>
        </w:rPr>
        <w:t>“无线局域网的密码”此处应是指登录无线局域网使用的口令，与国家密码管理规定无直接关系。国家密码管理规定针对的对象是密码产品和密码技术。常见的写法是：“密码产品和密码技术的使用和管理应符合国家密码管理主管部门的要求。”</w:t>
      </w:r>
    </w:p>
    <w:p w14:paraId="303844A3" w14:textId="707238D6" w:rsidR="003A6110" w:rsidRPr="00135FF4" w:rsidRDefault="003A6110" w:rsidP="003A6110">
      <w:pPr>
        <w:snapToGrid w:val="0"/>
        <w:spacing w:line="360" w:lineRule="auto"/>
        <w:ind w:firstLineChars="200" w:firstLine="480"/>
        <w:rPr>
          <w:rFonts w:asciiTheme="minorEastAsia" w:hAnsiTheme="minorEastAsia"/>
          <w:bCs/>
          <w:sz w:val="24"/>
          <w:szCs w:val="24"/>
        </w:rPr>
      </w:pPr>
      <w:r w:rsidRPr="00135FF4">
        <w:rPr>
          <w:rFonts w:asciiTheme="minorEastAsia" w:hAnsiTheme="minorEastAsia" w:hint="eastAsia"/>
          <w:bCs/>
          <w:sz w:val="24"/>
          <w:szCs w:val="24"/>
        </w:rPr>
        <w:t>本条“网络”直接引自《网络安全法》第七十六条。</w:t>
      </w:r>
    </w:p>
    <w:p w14:paraId="292FD011" w14:textId="2A4DD62C" w:rsidR="00B628F9" w:rsidRPr="00135FF4" w:rsidRDefault="003A6110" w:rsidP="00B628F9">
      <w:pPr>
        <w:snapToGrid w:val="0"/>
        <w:spacing w:line="360" w:lineRule="auto"/>
        <w:ind w:firstLineChars="200" w:firstLine="480"/>
        <w:rPr>
          <w:rFonts w:asciiTheme="minorEastAsia" w:hAnsiTheme="minorEastAsia"/>
          <w:bCs/>
          <w:sz w:val="24"/>
          <w:szCs w:val="24"/>
        </w:rPr>
      </w:pPr>
      <w:r w:rsidRPr="00135FF4">
        <w:rPr>
          <w:rFonts w:asciiTheme="minorEastAsia" w:hAnsiTheme="minorEastAsia" w:hint="eastAsia"/>
          <w:bCs/>
          <w:sz w:val="24"/>
          <w:szCs w:val="24"/>
        </w:rPr>
        <w:t>“基础网络设施、信息系统”参考了《定级指南》GB/T 22240的叫法。</w:t>
      </w:r>
    </w:p>
    <w:p w14:paraId="122C2CF2" w14:textId="19F65FB1"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.1</w:t>
      </w:r>
      <w:r w:rsidR="000E4FD6" w:rsidRPr="00135FF4">
        <w:rPr>
          <w:rFonts w:asciiTheme="minorEastAsia" w:hAnsiTheme="minorEastAsia"/>
          <w:bCs/>
          <w:sz w:val="24"/>
          <w:szCs w:val="24"/>
        </w:rPr>
        <w:t>6</w:t>
      </w:r>
      <w:r w:rsidRPr="00135FF4">
        <w:rPr>
          <w:rFonts w:asciiTheme="minorEastAsia" w:hAnsiTheme="minorEastAsia"/>
          <w:bCs/>
          <w:sz w:val="24"/>
          <w:szCs w:val="24"/>
        </w:rPr>
        <w:t>原</w:t>
      </w:r>
      <w:r w:rsidRPr="00135FF4">
        <w:rPr>
          <w:rFonts w:asciiTheme="minorEastAsia" w:hAnsiTheme="minorEastAsia" w:hint="eastAsia"/>
          <w:bCs/>
          <w:sz w:val="24"/>
          <w:szCs w:val="24"/>
        </w:rPr>
        <w:t>条文</w:t>
      </w:r>
      <w:r w:rsidRPr="00135FF4">
        <w:rPr>
          <w:rFonts w:asciiTheme="minorEastAsia" w:hAnsiTheme="minorEastAsia"/>
          <w:bCs/>
          <w:sz w:val="24"/>
          <w:szCs w:val="24"/>
        </w:rPr>
        <w:t>3.0.11</w:t>
      </w:r>
      <w:r w:rsidRPr="00135FF4">
        <w:rPr>
          <w:rFonts w:asciiTheme="minorEastAsia" w:hAnsiTheme="minorEastAsia" w:hint="eastAsia"/>
          <w:bCs/>
          <w:sz w:val="24"/>
          <w:szCs w:val="24"/>
        </w:rPr>
        <w:t>。</w:t>
      </w:r>
      <w:r w:rsidRPr="00135FF4">
        <w:rPr>
          <w:rFonts w:asciiTheme="minorEastAsia" w:hAnsiTheme="minorEastAsia"/>
          <w:bCs/>
          <w:sz w:val="24"/>
          <w:szCs w:val="24"/>
        </w:rPr>
        <w:t>城市轨道交通中，线路部分封闭或不封闭运行的属于中低运量系统，如有轨电车，车站的设置简单，多为开敞形式，这种类型的城市轨道交通不强制要求设置公共厕所；公共厕所要求设在车站，并没有强制规定公共厕所是设在站台还是在站厅层，在建设时可酌情考虑。</w:t>
      </w:r>
    </w:p>
    <w:p w14:paraId="43C4F2DE" w14:textId="51BB2646"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.1</w:t>
      </w:r>
      <w:r w:rsidR="000E4FD6" w:rsidRPr="00135FF4">
        <w:rPr>
          <w:rFonts w:asciiTheme="minorEastAsia" w:hAnsiTheme="minorEastAsia"/>
          <w:bCs/>
          <w:sz w:val="24"/>
          <w:szCs w:val="24"/>
        </w:rPr>
        <w:t>7</w:t>
      </w:r>
      <w:r w:rsidRPr="00135FF4">
        <w:rPr>
          <w:rFonts w:asciiTheme="minorEastAsia" w:hAnsiTheme="minorEastAsia" w:hint="eastAsia"/>
          <w:bCs/>
          <w:sz w:val="24"/>
          <w:szCs w:val="24"/>
        </w:rPr>
        <w:t>补充原条文3.0.</w:t>
      </w:r>
      <w:r w:rsidRPr="00135FF4">
        <w:rPr>
          <w:rFonts w:asciiTheme="minorEastAsia" w:hAnsiTheme="minorEastAsia"/>
          <w:bCs/>
          <w:sz w:val="24"/>
          <w:szCs w:val="24"/>
        </w:rPr>
        <w:t>10.</w:t>
      </w:r>
      <w:r w:rsidRPr="00135FF4">
        <w:rPr>
          <w:rFonts w:asciiTheme="minorEastAsia" w:hAnsiTheme="minorEastAsia" w:hint="eastAsia"/>
          <w:bCs/>
          <w:sz w:val="24"/>
          <w:szCs w:val="24"/>
        </w:rPr>
        <w:t>本条</w:t>
      </w:r>
      <w:r w:rsidRPr="00135FF4">
        <w:rPr>
          <w:rFonts w:asciiTheme="minorEastAsia" w:hAnsiTheme="minorEastAsia"/>
          <w:bCs/>
          <w:sz w:val="24"/>
          <w:szCs w:val="24"/>
        </w:rPr>
        <w:t>是《</w:t>
      </w:r>
      <w:r w:rsidRPr="00135FF4">
        <w:rPr>
          <w:rFonts w:asciiTheme="minorEastAsia" w:hAnsiTheme="minorEastAsia" w:hint="eastAsia"/>
          <w:bCs/>
          <w:sz w:val="24"/>
          <w:szCs w:val="24"/>
        </w:rPr>
        <w:t>联合国</w:t>
      </w:r>
      <w:r w:rsidRPr="00135FF4">
        <w:rPr>
          <w:rFonts w:asciiTheme="minorEastAsia" w:hAnsiTheme="minorEastAsia"/>
          <w:bCs/>
          <w:sz w:val="24"/>
          <w:szCs w:val="24"/>
        </w:rPr>
        <w:t>残疾人权利公约》和《残疾人机会均等标准规则》要求</w:t>
      </w:r>
      <w:r w:rsidRPr="00135FF4">
        <w:rPr>
          <w:rFonts w:asciiTheme="minorEastAsia" w:hAnsiTheme="minorEastAsia" w:hint="eastAsia"/>
          <w:bCs/>
          <w:sz w:val="24"/>
          <w:szCs w:val="24"/>
        </w:rPr>
        <w:t>及</w:t>
      </w:r>
      <w:r w:rsidRPr="00135FF4">
        <w:rPr>
          <w:rFonts w:asciiTheme="minorEastAsia" w:hAnsiTheme="minorEastAsia"/>
          <w:bCs/>
          <w:sz w:val="24"/>
          <w:szCs w:val="24"/>
        </w:rPr>
        <w:t>中国政府承诺，并</w:t>
      </w:r>
      <w:r w:rsidRPr="00135FF4">
        <w:rPr>
          <w:rFonts w:asciiTheme="minorEastAsia" w:hAnsiTheme="minorEastAsia" w:hint="eastAsia"/>
          <w:bCs/>
          <w:sz w:val="24"/>
          <w:szCs w:val="24"/>
        </w:rPr>
        <w:t>根据《无障碍设计规范》</w:t>
      </w:r>
      <w:r w:rsidR="008B72BD" w:rsidRPr="00135FF4">
        <w:rPr>
          <w:rFonts w:asciiTheme="minorEastAsia" w:hAnsiTheme="minorEastAsia" w:hint="eastAsia"/>
          <w:bCs/>
          <w:sz w:val="24"/>
          <w:szCs w:val="24"/>
        </w:rPr>
        <w:t xml:space="preserve"> （</w:t>
      </w:r>
      <w:r w:rsidR="008B72BD" w:rsidRPr="00135FF4">
        <w:rPr>
          <w:rFonts w:asciiTheme="minorEastAsia" w:hAnsiTheme="minorEastAsia"/>
          <w:bCs/>
          <w:sz w:val="24"/>
          <w:szCs w:val="24"/>
        </w:rPr>
        <w:t>GB 50763-2012）</w:t>
      </w:r>
      <w:r w:rsidRPr="00135FF4">
        <w:rPr>
          <w:rFonts w:asciiTheme="minorEastAsia" w:hAnsiTheme="minorEastAsia" w:hint="eastAsia"/>
          <w:bCs/>
          <w:sz w:val="24"/>
          <w:szCs w:val="24"/>
        </w:rPr>
        <w:t>第1.0.3条制定和《城市轨道交通工程测量规范》GB50308 第1.0.20条强制性条文制定。</w:t>
      </w:r>
    </w:p>
    <w:p w14:paraId="75A5F5E7" w14:textId="7F4E5791"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hint="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.1</w:t>
      </w:r>
      <w:r w:rsidR="000E4FD6" w:rsidRPr="00135FF4">
        <w:rPr>
          <w:rFonts w:asciiTheme="minorEastAsia" w:hAnsiTheme="minorEastAsia"/>
          <w:bCs/>
          <w:sz w:val="24"/>
          <w:szCs w:val="24"/>
        </w:rPr>
        <w:t>8</w:t>
      </w:r>
      <w:r w:rsidRPr="00135FF4">
        <w:rPr>
          <w:rFonts w:asciiTheme="minorEastAsia" w:hAnsiTheme="minorEastAsia" w:hint="eastAsia"/>
          <w:bCs/>
          <w:sz w:val="24"/>
          <w:szCs w:val="24"/>
        </w:rPr>
        <w:t>补充</w:t>
      </w:r>
      <w:r w:rsidRPr="00135FF4">
        <w:rPr>
          <w:rFonts w:asciiTheme="minorEastAsia" w:hAnsiTheme="minorEastAsia"/>
          <w:bCs/>
          <w:sz w:val="24"/>
          <w:szCs w:val="24"/>
        </w:rPr>
        <w:t>原</w:t>
      </w:r>
      <w:r w:rsidRPr="00135FF4">
        <w:rPr>
          <w:rFonts w:asciiTheme="minorEastAsia" w:hAnsiTheme="minorEastAsia" w:hint="eastAsia"/>
          <w:bCs/>
          <w:sz w:val="24"/>
          <w:szCs w:val="24"/>
        </w:rPr>
        <w:t>条文</w:t>
      </w:r>
      <w:r w:rsidRPr="00135FF4">
        <w:rPr>
          <w:rFonts w:asciiTheme="minorEastAsia" w:hAnsiTheme="minorEastAsia"/>
          <w:bCs/>
          <w:sz w:val="24"/>
          <w:szCs w:val="24"/>
        </w:rPr>
        <w:t>3.0.12</w:t>
      </w:r>
      <w:r w:rsidRPr="00135FF4">
        <w:rPr>
          <w:rFonts w:asciiTheme="minorEastAsia" w:hAnsiTheme="minorEastAsia" w:hint="eastAsia"/>
          <w:bCs/>
          <w:sz w:val="24"/>
          <w:szCs w:val="24"/>
        </w:rPr>
        <w:t>。作为</w:t>
      </w:r>
      <w:r w:rsidRPr="00135FF4">
        <w:rPr>
          <w:rFonts w:asciiTheme="minorEastAsia" w:hAnsiTheme="minorEastAsia"/>
          <w:bCs/>
          <w:sz w:val="24"/>
          <w:szCs w:val="24"/>
        </w:rPr>
        <w:t>政府实施安全监管的依据</w:t>
      </w:r>
      <w:r w:rsidRPr="00135FF4">
        <w:rPr>
          <w:rFonts w:asciiTheme="minorEastAsia" w:hAnsiTheme="minorEastAsia" w:hint="eastAsia"/>
          <w:bCs/>
          <w:sz w:val="24"/>
          <w:szCs w:val="24"/>
        </w:rPr>
        <w:t>，</w:t>
      </w:r>
      <w:r w:rsidRPr="00135FF4">
        <w:rPr>
          <w:rFonts w:asciiTheme="minorEastAsia" w:hAnsiTheme="minorEastAsia"/>
          <w:bCs/>
          <w:sz w:val="24"/>
          <w:szCs w:val="24"/>
        </w:rPr>
        <w:t>保障</w:t>
      </w:r>
      <w:r w:rsidRPr="00135FF4">
        <w:rPr>
          <w:rFonts w:asciiTheme="minorEastAsia" w:hAnsiTheme="minorEastAsia" w:hint="eastAsia"/>
          <w:bCs/>
          <w:sz w:val="24"/>
          <w:szCs w:val="24"/>
        </w:rPr>
        <w:t>建设</w:t>
      </w:r>
      <w:r w:rsidRPr="00135FF4">
        <w:rPr>
          <w:rFonts w:asciiTheme="minorEastAsia" w:hAnsiTheme="minorEastAsia"/>
          <w:bCs/>
          <w:sz w:val="24"/>
          <w:szCs w:val="24"/>
        </w:rPr>
        <w:t>和运营安全</w:t>
      </w:r>
      <w:r w:rsidRPr="00135FF4">
        <w:rPr>
          <w:rFonts w:asciiTheme="minorEastAsia" w:hAnsiTheme="minorEastAsia" w:hint="eastAsia"/>
          <w:bCs/>
          <w:sz w:val="24"/>
          <w:szCs w:val="24"/>
        </w:rPr>
        <w:t>，提出了城市轨道交通对外界建筑物或构筑物影响的处理原则，针对还曾是轨道交通可能采用跨座式单轨系统，根据《跨座式单轨交通施工及验收规范》，GB 50614，</w:t>
      </w:r>
      <w:r w:rsidRPr="00135FF4">
        <w:rPr>
          <w:rFonts w:asciiTheme="minorEastAsia" w:hAnsiTheme="minorEastAsia"/>
          <w:bCs/>
          <w:sz w:val="24"/>
          <w:szCs w:val="24"/>
        </w:rPr>
        <w:t>强制性条文</w:t>
      </w:r>
      <w:r w:rsidRPr="00135FF4">
        <w:rPr>
          <w:rFonts w:asciiTheme="minorEastAsia" w:hAnsiTheme="minorEastAsia" w:hint="eastAsia"/>
          <w:bCs/>
          <w:sz w:val="24"/>
          <w:szCs w:val="24"/>
        </w:rPr>
        <w:t>第1.0.7，1.0.8，1.0.110,14.1.3条制定。</w:t>
      </w:r>
    </w:p>
    <w:p w14:paraId="7AD79527" w14:textId="703A29B2"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.1</w:t>
      </w:r>
      <w:r w:rsidR="000E4FD6" w:rsidRPr="00135FF4">
        <w:rPr>
          <w:rFonts w:asciiTheme="minorEastAsia" w:hAnsiTheme="minorEastAsia"/>
          <w:bCs/>
          <w:sz w:val="24"/>
          <w:szCs w:val="24"/>
        </w:rPr>
        <w:t>9</w:t>
      </w:r>
      <w:r w:rsidRPr="00135FF4">
        <w:rPr>
          <w:rFonts w:asciiTheme="minorEastAsia" w:hAnsiTheme="minorEastAsia" w:hint="eastAsia"/>
          <w:bCs/>
          <w:sz w:val="24"/>
          <w:szCs w:val="24"/>
        </w:rPr>
        <w:t>原条文3.0.</w:t>
      </w:r>
      <w:r w:rsidRPr="00135FF4">
        <w:rPr>
          <w:rFonts w:asciiTheme="minorEastAsia" w:hAnsiTheme="minorEastAsia"/>
          <w:bCs/>
          <w:sz w:val="24"/>
          <w:szCs w:val="24"/>
        </w:rPr>
        <w:t>1</w:t>
      </w:r>
      <w:r w:rsidRPr="00135FF4">
        <w:rPr>
          <w:rFonts w:asciiTheme="minorEastAsia" w:hAnsiTheme="minorEastAsia" w:hint="eastAsia"/>
          <w:bCs/>
          <w:sz w:val="24"/>
          <w:szCs w:val="24"/>
        </w:rPr>
        <w:t>9和《</w:t>
      </w:r>
      <w:r w:rsidRPr="00135FF4">
        <w:rPr>
          <w:rFonts w:asciiTheme="minorEastAsia" w:hAnsiTheme="minorEastAsia"/>
          <w:bCs/>
          <w:sz w:val="24"/>
          <w:szCs w:val="24"/>
        </w:rPr>
        <w:t>跨座式单轨交通设计规范</w:t>
      </w:r>
      <w:r w:rsidRPr="00135FF4">
        <w:rPr>
          <w:rFonts w:asciiTheme="minorEastAsia" w:hAnsiTheme="minorEastAsia" w:hint="eastAsia"/>
          <w:bCs/>
          <w:sz w:val="24"/>
          <w:szCs w:val="24"/>
        </w:rPr>
        <w:t>》</w:t>
      </w:r>
      <w:r w:rsidRPr="00135FF4">
        <w:rPr>
          <w:rFonts w:asciiTheme="minorEastAsia" w:hAnsiTheme="minorEastAsia"/>
          <w:bCs/>
          <w:sz w:val="24"/>
          <w:szCs w:val="24"/>
        </w:rPr>
        <w:t>（GB 50458-2008）的24.8.1</w:t>
      </w:r>
      <w:r w:rsidRPr="00135FF4">
        <w:rPr>
          <w:rFonts w:asciiTheme="minorEastAsia" w:hAnsiTheme="minorEastAsia" w:hint="eastAsia"/>
          <w:bCs/>
          <w:sz w:val="24"/>
          <w:szCs w:val="24"/>
        </w:rPr>
        <w:t>。城市轨道交通的建设和运营也必须执行国家在环境保护、文物保护方面的法律、法规和标准。</w:t>
      </w:r>
    </w:p>
    <w:p w14:paraId="3B81EB49" w14:textId="4FDCFB58"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w:t>
      </w:r>
      <w:r w:rsidR="000E4FD6" w:rsidRPr="00135FF4">
        <w:rPr>
          <w:rFonts w:asciiTheme="minorEastAsia" w:hAnsiTheme="minorEastAsia"/>
          <w:bCs/>
          <w:sz w:val="24"/>
          <w:szCs w:val="24"/>
        </w:rPr>
        <w:t>20</w:t>
      </w:r>
      <w:r w:rsidRPr="00135FF4">
        <w:rPr>
          <w:rFonts w:asciiTheme="minorEastAsia" w:hAnsiTheme="minorEastAsia" w:hint="eastAsia"/>
          <w:bCs/>
          <w:sz w:val="24"/>
          <w:szCs w:val="24"/>
        </w:rPr>
        <w:t>根据《城市轨道交通工程监测技术规范》（GB 50911）强制性条文3.1.1、9.1.1、9.1.5条制定。</w:t>
      </w:r>
    </w:p>
    <w:p w14:paraId="78CC2088" w14:textId="07D797C9" w:rsidR="00EE1059" w:rsidRPr="00135FF4" w:rsidRDefault="000E4FD6" w:rsidP="00EE1059">
      <w:pPr>
        <w:snapToGrid w:val="0"/>
        <w:spacing w:line="360" w:lineRule="auto"/>
        <w:rPr>
          <w:rFonts w:asciiTheme="minorEastAsia" w:hAnsiTheme="minorEastAsia"/>
          <w:sz w:val="24"/>
          <w:szCs w:val="24"/>
        </w:rPr>
      </w:pPr>
      <w:r w:rsidRPr="00135FF4">
        <w:rPr>
          <w:rFonts w:asciiTheme="minorEastAsia" w:hAnsiTheme="minorEastAsia"/>
          <w:sz w:val="24"/>
          <w:szCs w:val="24"/>
        </w:rPr>
        <w:t>2.</w:t>
      </w:r>
      <w:r w:rsidR="00861874" w:rsidRPr="00135FF4">
        <w:rPr>
          <w:rFonts w:asciiTheme="minorEastAsia" w:hAnsiTheme="minorEastAsia"/>
          <w:sz w:val="24"/>
          <w:szCs w:val="24"/>
        </w:rPr>
        <w:t>1</w:t>
      </w:r>
      <w:r w:rsidRPr="00135FF4">
        <w:rPr>
          <w:rFonts w:asciiTheme="minorEastAsia" w:hAnsiTheme="minorEastAsia"/>
          <w:sz w:val="24"/>
          <w:szCs w:val="24"/>
        </w:rPr>
        <w:t>.21</w:t>
      </w:r>
      <w:r w:rsidR="00EE1059" w:rsidRPr="00135FF4">
        <w:rPr>
          <w:rFonts w:asciiTheme="minorEastAsia" w:hAnsiTheme="minorEastAsia" w:hint="eastAsia"/>
          <w:sz w:val="24"/>
          <w:szCs w:val="24"/>
        </w:rPr>
        <w:t>依据法规</w:t>
      </w:r>
      <w:r w:rsidR="00EE1059" w:rsidRPr="00135FF4">
        <w:rPr>
          <w:rFonts w:asciiTheme="minorEastAsia" w:hAnsiTheme="minorEastAsia"/>
          <w:sz w:val="24"/>
          <w:szCs w:val="24"/>
        </w:rPr>
        <w:t>新增条文。</w:t>
      </w:r>
      <w:r w:rsidR="00EE1059" w:rsidRPr="00135FF4">
        <w:rPr>
          <w:rFonts w:asciiTheme="minorEastAsia" w:hAnsiTheme="minorEastAsia" w:hint="eastAsia"/>
          <w:sz w:val="24"/>
          <w:szCs w:val="24"/>
        </w:rPr>
        <w:t>为</w:t>
      </w:r>
      <w:r w:rsidR="00EE1059" w:rsidRPr="00135FF4">
        <w:rPr>
          <w:rFonts w:asciiTheme="minorEastAsia" w:hAnsiTheme="minorEastAsia"/>
          <w:sz w:val="24"/>
          <w:szCs w:val="24"/>
        </w:rPr>
        <w:t>保证城市轨道交通安全运行的必要条款。发生</w:t>
      </w:r>
      <w:r w:rsidR="00EE1059" w:rsidRPr="00135FF4">
        <w:rPr>
          <w:rFonts w:asciiTheme="minorEastAsia" w:hAnsiTheme="minorEastAsia" w:hint="eastAsia"/>
          <w:sz w:val="24"/>
          <w:szCs w:val="24"/>
        </w:rPr>
        <w:t>外部</w:t>
      </w:r>
      <w:r w:rsidR="00EE1059" w:rsidRPr="00135FF4">
        <w:rPr>
          <w:rFonts w:asciiTheme="minorEastAsia" w:hAnsiTheme="minorEastAsia"/>
          <w:sz w:val="24"/>
          <w:szCs w:val="24"/>
        </w:rPr>
        <w:t>施工和作业打穿地铁隧道和</w:t>
      </w:r>
      <w:r w:rsidR="00EE1059" w:rsidRPr="00135FF4">
        <w:rPr>
          <w:rFonts w:asciiTheme="minorEastAsia" w:hAnsiTheme="minorEastAsia" w:hint="eastAsia"/>
          <w:sz w:val="24"/>
          <w:szCs w:val="24"/>
        </w:rPr>
        <w:t>施工</w:t>
      </w:r>
      <w:r w:rsidR="00EE1059" w:rsidRPr="00135FF4">
        <w:rPr>
          <w:rFonts w:asciiTheme="minorEastAsia" w:hAnsiTheme="minorEastAsia"/>
          <w:sz w:val="24"/>
          <w:szCs w:val="24"/>
        </w:rPr>
        <w:t>作业影响到城市</w:t>
      </w:r>
      <w:r w:rsidR="00EE1059" w:rsidRPr="00135FF4">
        <w:rPr>
          <w:rFonts w:asciiTheme="minorEastAsia" w:hAnsiTheme="minorEastAsia" w:hint="eastAsia"/>
          <w:sz w:val="24"/>
          <w:szCs w:val="24"/>
        </w:rPr>
        <w:t>轨道</w:t>
      </w:r>
      <w:r w:rsidR="00EE1059" w:rsidRPr="00135FF4">
        <w:rPr>
          <w:rFonts w:asciiTheme="minorEastAsia" w:hAnsiTheme="minorEastAsia"/>
          <w:sz w:val="24"/>
          <w:szCs w:val="24"/>
        </w:rPr>
        <w:t>交通</w:t>
      </w:r>
      <w:r w:rsidR="00EE1059" w:rsidRPr="00135FF4">
        <w:rPr>
          <w:rFonts w:asciiTheme="minorEastAsia" w:hAnsiTheme="minorEastAsia" w:hint="eastAsia"/>
          <w:sz w:val="24"/>
          <w:szCs w:val="24"/>
        </w:rPr>
        <w:t>安全的</w:t>
      </w:r>
      <w:r w:rsidR="00EE1059" w:rsidRPr="00135FF4">
        <w:rPr>
          <w:rFonts w:asciiTheme="minorEastAsia" w:hAnsiTheme="minorEastAsia"/>
          <w:sz w:val="24"/>
          <w:szCs w:val="24"/>
        </w:rPr>
        <w:t>事件</w:t>
      </w:r>
      <w:r w:rsidR="00EE1059" w:rsidRPr="00135FF4">
        <w:rPr>
          <w:rFonts w:asciiTheme="minorEastAsia" w:hAnsiTheme="minorEastAsia" w:hint="eastAsia"/>
          <w:sz w:val="24"/>
          <w:szCs w:val="24"/>
        </w:rPr>
        <w:t>和曹操</w:t>
      </w:r>
      <w:r w:rsidR="00EE1059" w:rsidRPr="00135FF4">
        <w:rPr>
          <w:rFonts w:asciiTheme="minorEastAsia" w:hAnsiTheme="minorEastAsia"/>
          <w:sz w:val="24"/>
          <w:szCs w:val="24"/>
        </w:rPr>
        <w:t>严重事故</w:t>
      </w:r>
      <w:r w:rsidR="00EE1059" w:rsidRPr="00135FF4">
        <w:rPr>
          <w:rFonts w:asciiTheme="minorEastAsia" w:hAnsiTheme="minorEastAsia" w:hint="eastAsia"/>
          <w:sz w:val="24"/>
          <w:szCs w:val="24"/>
        </w:rPr>
        <w:t>并不是</w:t>
      </w:r>
      <w:r w:rsidR="00EE1059" w:rsidRPr="00135FF4">
        <w:rPr>
          <w:rFonts w:asciiTheme="minorEastAsia" w:hAnsiTheme="minorEastAsia"/>
          <w:sz w:val="24"/>
          <w:szCs w:val="24"/>
        </w:rPr>
        <w:t>个案，必须规定</w:t>
      </w:r>
      <w:r w:rsidR="00EE1059" w:rsidRPr="00135FF4">
        <w:rPr>
          <w:rFonts w:asciiTheme="minorEastAsia" w:hAnsiTheme="minorEastAsia" w:hint="eastAsia"/>
          <w:sz w:val="24"/>
          <w:szCs w:val="24"/>
        </w:rPr>
        <w:t>出</w:t>
      </w:r>
      <w:r w:rsidR="00EE1059" w:rsidRPr="00135FF4">
        <w:rPr>
          <w:rFonts w:asciiTheme="minorEastAsia" w:hAnsiTheme="minorEastAsia"/>
          <w:sz w:val="24"/>
          <w:szCs w:val="24"/>
        </w:rPr>
        <w:t>安全保护区。</w:t>
      </w:r>
    </w:p>
    <w:p w14:paraId="4A08F9F7" w14:textId="77777777" w:rsidR="00EE1059" w:rsidRPr="00135FF4" w:rsidRDefault="00EE1059" w:rsidP="00EE1059">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法律法规</w:t>
      </w:r>
      <w:r w:rsidRPr="00135FF4">
        <w:rPr>
          <w:rFonts w:asciiTheme="minorEastAsia" w:hAnsiTheme="minorEastAsia" w:hint="eastAsia"/>
          <w:sz w:val="24"/>
          <w:szCs w:val="24"/>
        </w:rPr>
        <w:t>依据</w:t>
      </w:r>
      <w:r w:rsidRPr="00135FF4">
        <w:rPr>
          <w:rFonts w:asciiTheme="minorEastAsia" w:hAnsiTheme="minorEastAsia"/>
          <w:sz w:val="24"/>
          <w:szCs w:val="24"/>
        </w:rPr>
        <w:t>：</w:t>
      </w:r>
    </w:p>
    <w:p w14:paraId="556A5C9C" w14:textId="77777777" w:rsidR="00EE1059" w:rsidRPr="00135FF4" w:rsidRDefault="00EE1059" w:rsidP="00EE1059">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lastRenderedPageBreak/>
        <w:t>《城市轨道交通工程项目建设标准》建标104—2008和建设部令第140号《城市轨道交通运营管理办法》规定具体建设工程控制保护区范围，控制保护区位于建设控制区外围，是城市轨道交通项目顺利建设、运营、维护和安全的重要保障，也是协调城市轨道交通各项设施与周边设施相互关系的区域。</w:t>
      </w:r>
    </w:p>
    <w:p w14:paraId="6C6FAB61" w14:textId="77777777" w:rsidR="00EE1059" w:rsidRPr="00135FF4" w:rsidRDefault="00EE1059" w:rsidP="00EE1059">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北京市轨道交通运营安全条例》第十八条下列范围为轨道交通安全保护区（一）出入口、风亭、冷却塔、变电所和无障碍电梯等附属设施结构外边线外侧10米内。（二）地面车站和地面线路、高架车站和高架线路结构、车辆基地用地范围外边线外侧30米内。（三）地下车站与隧道结构外边线外侧50米内。（四）轨道交通过河湖、过河隧道和桥梁结构外边线外侧100米内。</w:t>
      </w:r>
    </w:p>
    <w:p w14:paraId="130E98DC" w14:textId="77777777" w:rsidR="00EE1059" w:rsidRPr="00135FF4" w:rsidRDefault="00EE1059" w:rsidP="00EE1059">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城市轨道交通的安全不仅取决于系统内部因素，还与周边环境因素密切相关。根据轨道交通设施的特点，综合考虑各种因素对轨道交通设施设备安全和运营安全的影响，确定安全保护区，尽可能减小外界因素对轨道交通运营安全的影响。</w:t>
      </w:r>
    </w:p>
    <w:p w14:paraId="188FF0AD" w14:textId="5FAA35C2" w:rsidR="00124B54" w:rsidRPr="00135FF4" w:rsidRDefault="000E4FD6" w:rsidP="00124B54">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861874" w:rsidRPr="00135FF4">
        <w:rPr>
          <w:rFonts w:asciiTheme="minorEastAsia" w:hAnsiTheme="minorEastAsia"/>
          <w:bCs/>
          <w:sz w:val="24"/>
          <w:szCs w:val="24"/>
        </w:rPr>
        <w:t>1</w:t>
      </w:r>
      <w:r w:rsidRPr="00135FF4">
        <w:rPr>
          <w:rFonts w:asciiTheme="minorEastAsia" w:hAnsiTheme="minorEastAsia"/>
          <w:bCs/>
          <w:sz w:val="24"/>
          <w:szCs w:val="24"/>
        </w:rPr>
        <w:t>.22</w:t>
      </w:r>
      <w:r w:rsidR="00124B54" w:rsidRPr="00135FF4">
        <w:rPr>
          <w:rFonts w:asciiTheme="minorEastAsia" w:hAnsiTheme="minorEastAsia" w:hint="eastAsia"/>
          <w:bCs/>
          <w:sz w:val="24"/>
          <w:szCs w:val="24"/>
        </w:rPr>
        <w:t>为保证城市轨道交通安全运行的必要条款。城市轨道交通工程项目建设标准</w:t>
      </w:r>
      <w:proofErr w:type="gramStart"/>
      <w:r w:rsidR="00124B54" w:rsidRPr="00135FF4">
        <w:rPr>
          <w:rFonts w:asciiTheme="minorEastAsia" w:hAnsiTheme="minorEastAsia" w:hint="eastAsia"/>
          <w:bCs/>
          <w:sz w:val="24"/>
          <w:szCs w:val="24"/>
        </w:rPr>
        <w:t>》</w:t>
      </w:r>
      <w:proofErr w:type="gramEnd"/>
      <w:r w:rsidR="00124B54" w:rsidRPr="00135FF4">
        <w:rPr>
          <w:rFonts w:asciiTheme="minorEastAsia" w:hAnsiTheme="minorEastAsia" w:hint="eastAsia"/>
          <w:bCs/>
          <w:sz w:val="24"/>
          <w:szCs w:val="24"/>
        </w:rPr>
        <w:t>建标104—2008和建设部令第140号《城市轨道交通运营管理办法》具体化作业规定。</w:t>
      </w:r>
    </w:p>
    <w:p w14:paraId="6510D4E4" w14:textId="77777777" w:rsidR="00124B54" w:rsidRPr="00135FF4" w:rsidRDefault="00124B54" w:rsidP="00124B54">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参考的规范或法律法规：《北京市轨道交通运营安全条例》】第十九条在轨道交通安全保护区内进行下列作业的，作业单位应当制定相应的安全防护措施和监测方案，在征得运营单位同意后，依法办理有关行政许可手续。（一）新建、改建或者拆除建筑物、构筑物。（二）敷设管线、挖掘、爆破、地基处理或者打井。（三）挖沙、疏浚河道。（四）其他大面积增加或者减少荷载的活动。</w:t>
      </w:r>
    </w:p>
    <w:p w14:paraId="540EC55D" w14:textId="7713190A" w:rsidR="00EE1059" w:rsidRPr="00135FF4" w:rsidRDefault="00124B54" w:rsidP="00124B54">
      <w:pPr>
        <w:snapToGrid w:val="0"/>
        <w:spacing w:line="360" w:lineRule="auto"/>
        <w:ind w:firstLine="480"/>
        <w:rPr>
          <w:rFonts w:asciiTheme="minorEastAsia" w:hAnsiTheme="minorEastAsia"/>
          <w:bCs/>
          <w:sz w:val="24"/>
          <w:szCs w:val="24"/>
        </w:rPr>
      </w:pPr>
      <w:r w:rsidRPr="00135FF4">
        <w:rPr>
          <w:rFonts w:asciiTheme="minorEastAsia" w:hAnsiTheme="minorEastAsia" w:hint="eastAsia"/>
          <w:bCs/>
          <w:sz w:val="24"/>
          <w:szCs w:val="24"/>
        </w:rPr>
        <w:t>随着轨道交通线网规模的增大，运营安全显得尤为重要。城市轨道交通安全保护区内的施工作业，对轨道交通的安全有着直接的影响，如果作业不当会直接造成轨道交通设施、设备的损坏，影响和威胁运营安全。因此，在城市轨道交通安全保护区内的施工作业，应采取可靠的技术措施，制定相应的安全防护措施和监测方案。</w:t>
      </w:r>
    </w:p>
    <w:p w14:paraId="66226AC5" w14:textId="0DCBD5AF" w:rsidR="00F33D04" w:rsidRPr="00135FF4" w:rsidRDefault="00124B54"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F33D04" w:rsidRPr="00135FF4">
        <w:rPr>
          <w:rFonts w:asciiTheme="minorEastAsia" w:hAnsiTheme="minorEastAsia"/>
          <w:bCs/>
          <w:sz w:val="24"/>
          <w:szCs w:val="24"/>
        </w:rPr>
        <w:t>1</w:t>
      </w:r>
      <w:r w:rsidRPr="00135FF4">
        <w:rPr>
          <w:rFonts w:asciiTheme="minorEastAsia" w:hAnsiTheme="minorEastAsia" w:hint="eastAsia"/>
          <w:bCs/>
          <w:sz w:val="24"/>
          <w:szCs w:val="24"/>
        </w:rPr>
        <w:t>.</w:t>
      </w:r>
      <w:r w:rsidR="00F33D04" w:rsidRPr="00135FF4">
        <w:rPr>
          <w:rFonts w:asciiTheme="minorEastAsia" w:hAnsiTheme="minorEastAsia"/>
          <w:bCs/>
          <w:sz w:val="24"/>
          <w:szCs w:val="24"/>
        </w:rPr>
        <w:t>2</w:t>
      </w:r>
      <w:r w:rsidRPr="00135FF4">
        <w:rPr>
          <w:rFonts w:asciiTheme="minorEastAsia" w:hAnsiTheme="minorEastAsia" w:hint="eastAsia"/>
          <w:bCs/>
          <w:sz w:val="24"/>
          <w:szCs w:val="24"/>
        </w:rPr>
        <w:t>3基本安全要求和安全监管要求。由于城市轨道交通敷设方式的多样性，地面线路、路堑等线路的出现，使得外界人、物可能对城市轨道交通的运营安全产生影响。保护区在公共安全方面按照周界、监视区、防护区、禁区划定；还应当规划地质灾害保护区，规划防止空中异物或危害的空间保护区。在城市</w:t>
      </w:r>
      <w:r w:rsidRPr="00135FF4">
        <w:rPr>
          <w:rFonts w:asciiTheme="minorEastAsia" w:hAnsiTheme="minorEastAsia" w:hint="eastAsia"/>
          <w:bCs/>
          <w:sz w:val="24"/>
          <w:szCs w:val="24"/>
        </w:rPr>
        <w:lastRenderedPageBreak/>
        <w:t>轨道交通的禁入区域应设置明显的、表明禁止外界人和物进入的标志。同时，应采取有效的物理措施，防范外界人、物的进入。</w:t>
      </w:r>
    </w:p>
    <w:p w14:paraId="16712C10" w14:textId="609F8658" w:rsidR="00CE605B" w:rsidRPr="00135FF4" w:rsidRDefault="00124B54"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2.1.2</w:t>
      </w:r>
      <w:r w:rsidR="00F33D04" w:rsidRPr="00135FF4">
        <w:rPr>
          <w:rFonts w:asciiTheme="minorEastAsia" w:hAnsiTheme="minorEastAsia"/>
          <w:bCs/>
          <w:sz w:val="24"/>
          <w:szCs w:val="24"/>
        </w:rPr>
        <w:t>4</w:t>
      </w:r>
      <w:r w:rsidR="007A5632" w:rsidRPr="00135FF4">
        <w:rPr>
          <w:rFonts w:asciiTheme="minorEastAsia" w:hAnsiTheme="minorEastAsia" w:hint="eastAsia"/>
          <w:bCs/>
          <w:sz w:val="24"/>
          <w:szCs w:val="24"/>
        </w:rPr>
        <w:t>根据《城市轨道交通建设项目管理规范》（GB 50722）强制性条文18.2.4条制定。</w:t>
      </w:r>
    </w:p>
    <w:p w14:paraId="712A97E3" w14:textId="136DB8E9" w:rsidR="007A5632" w:rsidRPr="00135FF4" w:rsidRDefault="00124B54"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2.1.2</w:t>
      </w:r>
      <w:r w:rsidR="00F33D04" w:rsidRPr="00135FF4">
        <w:rPr>
          <w:rFonts w:asciiTheme="minorEastAsia" w:hAnsiTheme="minorEastAsia"/>
          <w:bCs/>
          <w:sz w:val="24"/>
          <w:szCs w:val="24"/>
        </w:rPr>
        <w:t>5</w:t>
      </w:r>
      <w:r w:rsidR="007A5632" w:rsidRPr="00135FF4">
        <w:rPr>
          <w:rFonts w:asciiTheme="minorEastAsia" w:hAnsiTheme="minorEastAsia"/>
          <w:bCs/>
          <w:sz w:val="24"/>
          <w:szCs w:val="24"/>
        </w:rPr>
        <w:t xml:space="preserve"> </w:t>
      </w:r>
      <w:r w:rsidR="007A5632" w:rsidRPr="00135FF4">
        <w:rPr>
          <w:rFonts w:asciiTheme="minorEastAsia" w:hAnsiTheme="minorEastAsia" w:hint="eastAsia"/>
          <w:bCs/>
          <w:sz w:val="24"/>
          <w:szCs w:val="24"/>
        </w:rPr>
        <w:t>修改</w:t>
      </w:r>
      <w:r w:rsidR="007A5632" w:rsidRPr="00135FF4">
        <w:rPr>
          <w:rFonts w:asciiTheme="minorEastAsia" w:hAnsiTheme="minorEastAsia"/>
          <w:bCs/>
          <w:sz w:val="24"/>
          <w:szCs w:val="24"/>
        </w:rPr>
        <w:t>原</w:t>
      </w:r>
      <w:r w:rsidR="007A5632" w:rsidRPr="00135FF4">
        <w:rPr>
          <w:rFonts w:asciiTheme="minorEastAsia" w:hAnsiTheme="minorEastAsia" w:hint="eastAsia"/>
          <w:bCs/>
          <w:sz w:val="24"/>
          <w:szCs w:val="24"/>
        </w:rPr>
        <w:t>条文</w:t>
      </w:r>
      <w:r w:rsidR="007A5632" w:rsidRPr="00135FF4">
        <w:rPr>
          <w:rFonts w:asciiTheme="minorEastAsia" w:hAnsiTheme="minorEastAsia"/>
          <w:bCs/>
          <w:sz w:val="24"/>
          <w:szCs w:val="24"/>
        </w:rPr>
        <w:t>3.0.20</w:t>
      </w:r>
      <w:r w:rsidR="007A5632" w:rsidRPr="00135FF4">
        <w:rPr>
          <w:rFonts w:asciiTheme="minorEastAsia" w:hAnsiTheme="minorEastAsia" w:hint="eastAsia"/>
          <w:bCs/>
          <w:sz w:val="24"/>
          <w:szCs w:val="24"/>
        </w:rPr>
        <w:t>。政府为</w:t>
      </w:r>
      <w:r w:rsidR="007A5632" w:rsidRPr="00135FF4">
        <w:rPr>
          <w:rFonts w:asciiTheme="minorEastAsia" w:hAnsiTheme="minorEastAsia"/>
          <w:bCs/>
          <w:sz w:val="24"/>
          <w:szCs w:val="24"/>
        </w:rPr>
        <w:t>保证安全运营进行提前介入监管的要求。规定了城市轨道交通投入载客运营前应达到的基本要求。不载客试运行的时间是指城市轨道交通土建工程、系统设备安装调试合格后的时间。本条的制定参照了北京等地城市轨道交通的地方法规。</w:t>
      </w:r>
    </w:p>
    <w:p w14:paraId="0A11D63B" w14:textId="60331657" w:rsidR="007A5632" w:rsidRPr="00135FF4" w:rsidRDefault="00F33D04"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2.1.2</w:t>
      </w:r>
      <w:r w:rsidR="0041077E" w:rsidRPr="00135FF4">
        <w:rPr>
          <w:rFonts w:asciiTheme="minorEastAsia" w:hAnsiTheme="minorEastAsia"/>
          <w:bCs/>
          <w:sz w:val="24"/>
          <w:szCs w:val="24"/>
        </w:rPr>
        <w:t>6</w:t>
      </w:r>
      <w:r w:rsidR="007A5632" w:rsidRPr="00135FF4">
        <w:rPr>
          <w:rFonts w:asciiTheme="minorEastAsia" w:hAnsiTheme="minorEastAsia" w:hint="eastAsia"/>
          <w:bCs/>
          <w:sz w:val="24"/>
          <w:szCs w:val="24"/>
        </w:rPr>
        <w:t>修改原条文3.0.</w:t>
      </w:r>
      <w:r w:rsidR="007A5632" w:rsidRPr="00135FF4">
        <w:rPr>
          <w:rFonts w:asciiTheme="minorEastAsia" w:hAnsiTheme="minorEastAsia"/>
          <w:bCs/>
          <w:sz w:val="24"/>
          <w:szCs w:val="24"/>
        </w:rPr>
        <w:t>22</w:t>
      </w:r>
      <w:r w:rsidR="007A5632" w:rsidRPr="00135FF4">
        <w:rPr>
          <w:rFonts w:asciiTheme="minorEastAsia" w:hAnsiTheme="minorEastAsia" w:hint="eastAsia"/>
          <w:bCs/>
          <w:sz w:val="24"/>
          <w:szCs w:val="24"/>
        </w:rPr>
        <w:t>。市场</w:t>
      </w:r>
      <w:r w:rsidR="007A5632" w:rsidRPr="00135FF4">
        <w:rPr>
          <w:rFonts w:asciiTheme="minorEastAsia" w:hAnsiTheme="minorEastAsia"/>
          <w:bCs/>
          <w:sz w:val="24"/>
          <w:szCs w:val="24"/>
        </w:rPr>
        <w:t>监管要求</w:t>
      </w:r>
      <w:r w:rsidR="007A5632" w:rsidRPr="00135FF4">
        <w:rPr>
          <w:rFonts w:asciiTheme="minorEastAsia" w:hAnsiTheme="minorEastAsia" w:hint="eastAsia"/>
          <w:bCs/>
          <w:sz w:val="24"/>
          <w:szCs w:val="24"/>
        </w:rPr>
        <w:t>，</w:t>
      </w:r>
      <w:r w:rsidR="007A5632" w:rsidRPr="00135FF4">
        <w:rPr>
          <w:rFonts w:asciiTheme="minorEastAsia" w:hAnsiTheme="minorEastAsia"/>
          <w:bCs/>
          <w:sz w:val="24"/>
          <w:szCs w:val="24"/>
        </w:rPr>
        <w:t>也是城市轨道交通运营</w:t>
      </w:r>
      <w:r w:rsidR="007A5632" w:rsidRPr="00135FF4">
        <w:rPr>
          <w:rFonts w:asciiTheme="minorEastAsia" w:hAnsiTheme="minorEastAsia" w:hint="eastAsia"/>
          <w:bCs/>
          <w:sz w:val="24"/>
          <w:szCs w:val="24"/>
        </w:rPr>
        <w:t>机构</w:t>
      </w:r>
      <w:r w:rsidR="007A5632" w:rsidRPr="00135FF4">
        <w:rPr>
          <w:rFonts w:asciiTheme="minorEastAsia" w:hAnsiTheme="minorEastAsia"/>
          <w:bCs/>
          <w:sz w:val="24"/>
          <w:szCs w:val="24"/>
        </w:rPr>
        <w:t>的基本责任要求。</w:t>
      </w:r>
    </w:p>
    <w:p w14:paraId="69545C17" w14:textId="7646906D" w:rsidR="007A5632" w:rsidRPr="00135FF4" w:rsidRDefault="000A426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2.1.2</w:t>
      </w:r>
      <w:r w:rsidR="0041077E" w:rsidRPr="00135FF4">
        <w:rPr>
          <w:rFonts w:asciiTheme="minorEastAsia" w:hAnsiTheme="minorEastAsia"/>
          <w:bCs/>
          <w:sz w:val="24"/>
          <w:szCs w:val="24"/>
        </w:rPr>
        <w:t>7</w:t>
      </w:r>
      <w:r w:rsidR="00F33D04" w:rsidRPr="00135FF4">
        <w:rPr>
          <w:rFonts w:asciiTheme="minorEastAsia" w:hAnsiTheme="minorEastAsia"/>
          <w:bCs/>
          <w:sz w:val="24"/>
          <w:szCs w:val="24"/>
        </w:rPr>
        <w:t xml:space="preserve"> </w:t>
      </w:r>
      <w:r w:rsidR="007A5632" w:rsidRPr="00135FF4">
        <w:rPr>
          <w:rFonts w:asciiTheme="minorEastAsia" w:hAnsiTheme="minorEastAsia"/>
          <w:bCs/>
          <w:sz w:val="24"/>
          <w:szCs w:val="24"/>
        </w:rPr>
        <w:t>规定了运营中维修、突发事件处理和培训的基本技术要求。</w:t>
      </w:r>
    </w:p>
    <w:p w14:paraId="645DC335" w14:textId="3247D823" w:rsidR="007A5632" w:rsidRPr="00135FF4" w:rsidRDefault="000A4262" w:rsidP="007A5632">
      <w:pPr>
        <w:snapToGrid w:val="0"/>
        <w:spacing w:line="360" w:lineRule="auto"/>
        <w:rPr>
          <w:rFonts w:asciiTheme="minorEastAsia" w:hAnsiTheme="minorEastAsia"/>
          <w:bCs/>
          <w:sz w:val="24"/>
          <w:szCs w:val="24"/>
        </w:rPr>
      </w:pPr>
      <w:r w:rsidRPr="00135FF4">
        <w:rPr>
          <w:rFonts w:asciiTheme="minorEastAsia" w:hAnsiTheme="minorEastAsia"/>
          <w:sz w:val="24"/>
          <w:szCs w:val="24"/>
        </w:rPr>
        <w:t>2.1.2</w:t>
      </w:r>
      <w:r w:rsidR="0041077E" w:rsidRPr="00135FF4">
        <w:rPr>
          <w:rFonts w:asciiTheme="minorEastAsia" w:hAnsiTheme="minorEastAsia"/>
          <w:sz w:val="24"/>
          <w:szCs w:val="24"/>
        </w:rPr>
        <w:t>8</w:t>
      </w:r>
      <w:r w:rsidR="007A5632" w:rsidRPr="00135FF4">
        <w:rPr>
          <w:rFonts w:asciiTheme="minorEastAsia" w:hAnsiTheme="minorEastAsia" w:hint="eastAsia"/>
          <w:bCs/>
          <w:sz w:val="24"/>
          <w:szCs w:val="24"/>
        </w:rPr>
        <w:t>修改原条文3.0.</w:t>
      </w:r>
      <w:r w:rsidR="007A5632" w:rsidRPr="00135FF4">
        <w:rPr>
          <w:rFonts w:asciiTheme="minorEastAsia" w:hAnsiTheme="minorEastAsia"/>
          <w:bCs/>
          <w:sz w:val="24"/>
          <w:szCs w:val="24"/>
        </w:rPr>
        <w:t>24</w:t>
      </w:r>
      <w:r w:rsidR="007A5632" w:rsidRPr="00135FF4">
        <w:rPr>
          <w:rFonts w:asciiTheme="minorEastAsia" w:hAnsiTheme="minorEastAsia" w:hint="eastAsia"/>
          <w:bCs/>
          <w:sz w:val="24"/>
          <w:szCs w:val="24"/>
        </w:rPr>
        <w:t>。政府监管要求和</w:t>
      </w:r>
      <w:r w:rsidR="007A5632" w:rsidRPr="00135FF4">
        <w:rPr>
          <w:rFonts w:asciiTheme="minorEastAsia" w:hAnsiTheme="minorEastAsia"/>
          <w:bCs/>
          <w:sz w:val="24"/>
          <w:szCs w:val="24"/>
        </w:rPr>
        <w:t>城市轨道交通机构的责任。城市轨道交通的主体结构、车辆以及各设备系统都有不同的</w:t>
      </w:r>
      <w:r w:rsidR="003A20D6">
        <w:rPr>
          <w:rFonts w:asciiTheme="minorEastAsia" w:hAnsiTheme="minorEastAsia"/>
          <w:bCs/>
          <w:sz w:val="24"/>
          <w:szCs w:val="24"/>
        </w:rPr>
        <w:t>设计工作年限</w:t>
      </w:r>
      <w:r w:rsidR="007A5632" w:rsidRPr="00135FF4">
        <w:rPr>
          <w:rFonts w:asciiTheme="minorEastAsia" w:hAnsiTheme="minorEastAsia"/>
          <w:bCs/>
          <w:sz w:val="24"/>
          <w:szCs w:val="24"/>
        </w:rPr>
        <w:t>，当达到</w:t>
      </w:r>
      <w:r w:rsidR="003A20D6">
        <w:rPr>
          <w:rFonts w:asciiTheme="minorEastAsia" w:hAnsiTheme="minorEastAsia"/>
          <w:bCs/>
          <w:sz w:val="24"/>
          <w:szCs w:val="24"/>
        </w:rPr>
        <w:t>设计工作年限</w:t>
      </w:r>
      <w:r w:rsidR="007A5632" w:rsidRPr="00135FF4">
        <w:rPr>
          <w:rFonts w:asciiTheme="minorEastAsia" w:hAnsiTheme="minorEastAsia"/>
          <w:bCs/>
          <w:sz w:val="24"/>
          <w:szCs w:val="24"/>
        </w:rPr>
        <w:t>并需要继续使用时，应对其进行技术鉴定，并根据鉴定结论做相应处理。重大灾害（如火灾、风灾、地震、爆炸等）对城市轨道交通的结构、车辆、设备系统和运营安全造成严重影响或潜在危害，需要继续使用时，也应进行技术鉴定，并根据鉴定结论做相应处理。</w:t>
      </w:r>
    </w:p>
    <w:p w14:paraId="74F41352" w14:textId="51EC91F5" w:rsidR="000A4262" w:rsidRPr="00135FF4" w:rsidRDefault="00F33D04" w:rsidP="000A4262">
      <w:pPr>
        <w:snapToGrid w:val="0"/>
        <w:spacing w:line="360" w:lineRule="auto"/>
        <w:rPr>
          <w:rFonts w:asciiTheme="minorEastAsia" w:hAnsiTheme="minorEastAsia" w:cs="Arial"/>
          <w:sz w:val="24"/>
          <w:szCs w:val="24"/>
        </w:rPr>
      </w:pPr>
      <w:r w:rsidRPr="00135FF4">
        <w:rPr>
          <w:rFonts w:asciiTheme="minorEastAsia" w:hAnsiTheme="minorEastAsia"/>
          <w:bCs/>
          <w:sz w:val="24"/>
          <w:szCs w:val="24"/>
        </w:rPr>
        <w:t>2.1.2</w:t>
      </w:r>
      <w:r w:rsidR="0041077E" w:rsidRPr="00135FF4">
        <w:rPr>
          <w:rFonts w:asciiTheme="minorEastAsia" w:hAnsiTheme="minorEastAsia"/>
          <w:bCs/>
          <w:sz w:val="24"/>
          <w:szCs w:val="24"/>
        </w:rPr>
        <w:t>9</w:t>
      </w:r>
      <w:r w:rsidR="000A4262" w:rsidRPr="00135FF4">
        <w:rPr>
          <w:rFonts w:asciiTheme="minorEastAsia" w:hAnsiTheme="minorEastAsia" w:cs="Arial" w:hint="eastAsia"/>
          <w:sz w:val="24"/>
          <w:szCs w:val="24"/>
        </w:rPr>
        <w:t>本条是城市轨道交通建设规划和工程设计审查审批的内容。</w:t>
      </w:r>
    </w:p>
    <w:p w14:paraId="7770381A" w14:textId="037F9B07" w:rsidR="000A4262" w:rsidRPr="00135FF4" w:rsidRDefault="000A4262" w:rsidP="000A426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车站出入口的数量必须满足客流出入的要求，相连通道、建筑和道路结合城市轨道交通不能阻碍客流出入，城市轨道交通客流出入也不应干扰道路功能。</w:t>
      </w:r>
    </w:p>
    <w:p w14:paraId="1EAC6D58" w14:textId="52379554" w:rsidR="00F33D04" w:rsidRPr="00135FF4" w:rsidRDefault="00F33D04" w:rsidP="00F33D04">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Pr="00135FF4">
        <w:rPr>
          <w:rFonts w:asciiTheme="minorEastAsia" w:hAnsiTheme="minorEastAsia" w:cs="Arial"/>
          <w:sz w:val="24"/>
          <w:szCs w:val="24"/>
        </w:rPr>
        <w:t>.</w:t>
      </w:r>
      <w:r w:rsidR="00861874" w:rsidRPr="00135FF4">
        <w:rPr>
          <w:rFonts w:asciiTheme="minorEastAsia" w:hAnsiTheme="minorEastAsia" w:cs="Arial"/>
          <w:sz w:val="24"/>
          <w:szCs w:val="24"/>
        </w:rPr>
        <w:t>1</w:t>
      </w:r>
      <w:r w:rsidRPr="00135FF4">
        <w:rPr>
          <w:rFonts w:asciiTheme="minorEastAsia" w:hAnsiTheme="minorEastAsia" w:cs="Arial"/>
          <w:sz w:val="24"/>
          <w:szCs w:val="24"/>
        </w:rPr>
        <w:t>.</w:t>
      </w:r>
      <w:r w:rsidR="0041077E" w:rsidRPr="00135FF4">
        <w:rPr>
          <w:rFonts w:asciiTheme="minorEastAsia" w:hAnsiTheme="minorEastAsia" w:cs="Arial"/>
          <w:sz w:val="24"/>
          <w:szCs w:val="24"/>
        </w:rPr>
        <w:t>30</w:t>
      </w:r>
      <w:r w:rsidRPr="00135FF4">
        <w:rPr>
          <w:rFonts w:asciiTheme="minorEastAsia" w:hAnsiTheme="minorEastAsia" w:cs="Arial"/>
          <w:sz w:val="24"/>
          <w:szCs w:val="24"/>
        </w:rPr>
        <w:t xml:space="preserve"> </w:t>
      </w:r>
      <w:r w:rsidRPr="00135FF4">
        <w:rPr>
          <w:rFonts w:asciiTheme="minorEastAsia" w:hAnsiTheme="minorEastAsia" w:cs="Arial" w:hint="eastAsia"/>
          <w:sz w:val="24"/>
          <w:szCs w:val="24"/>
        </w:rPr>
        <w:t>来自于</w:t>
      </w:r>
      <w:r w:rsidRPr="00135FF4">
        <w:rPr>
          <w:rFonts w:asciiTheme="minorEastAsia" w:hAnsiTheme="minorEastAsia" w:cs="Arial"/>
          <w:sz w:val="24"/>
          <w:szCs w:val="24"/>
        </w:rPr>
        <w:t>现有</w:t>
      </w:r>
      <w:r w:rsidRPr="00135FF4">
        <w:rPr>
          <w:rFonts w:asciiTheme="minorEastAsia" w:hAnsiTheme="minorEastAsia" w:cs="Arial" w:hint="eastAsia"/>
          <w:sz w:val="24"/>
          <w:szCs w:val="24"/>
        </w:rPr>
        <w:t>城市</w:t>
      </w:r>
      <w:r w:rsidRPr="00135FF4">
        <w:rPr>
          <w:rFonts w:asciiTheme="minorEastAsia" w:hAnsiTheme="minorEastAsia" w:cs="Arial"/>
          <w:sz w:val="24"/>
          <w:szCs w:val="24"/>
        </w:rPr>
        <w:t>轨道交通工程</w:t>
      </w:r>
      <w:r w:rsidRPr="00135FF4">
        <w:rPr>
          <w:rFonts w:asciiTheme="minorEastAsia" w:hAnsiTheme="minorEastAsia" w:cs="Arial" w:hint="eastAsia"/>
          <w:sz w:val="24"/>
          <w:szCs w:val="24"/>
        </w:rPr>
        <w:t>建设</w:t>
      </w:r>
      <w:r w:rsidRPr="00135FF4">
        <w:rPr>
          <w:rFonts w:asciiTheme="minorEastAsia" w:hAnsiTheme="minorEastAsia" w:cs="Arial"/>
          <w:sz w:val="24"/>
          <w:szCs w:val="24"/>
        </w:rPr>
        <w:t>的经验，运行后工程改扩建受制于周边环境的限制，</w:t>
      </w:r>
      <w:r w:rsidR="00861874" w:rsidRPr="00135FF4">
        <w:rPr>
          <w:rFonts w:asciiTheme="minorEastAsia" w:hAnsiTheme="minorEastAsia" w:cs="Arial" w:hint="eastAsia"/>
          <w:sz w:val="24"/>
          <w:szCs w:val="24"/>
        </w:rPr>
        <w:t>预留</w:t>
      </w:r>
      <w:r w:rsidR="00861874" w:rsidRPr="00135FF4">
        <w:rPr>
          <w:rFonts w:asciiTheme="minorEastAsia" w:hAnsiTheme="minorEastAsia" w:cs="Arial"/>
          <w:sz w:val="24"/>
          <w:szCs w:val="24"/>
        </w:rPr>
        <w:t>徐建工程的</w:t>
      </w:r>
      <w:r w:rsidR="00861874" w:rsidRPr="00135FF4">
        <w:rPr>
          <w:rFonts w:asciiTheme="minorEastAsia" w:hAnsiTheme="minorEastAsia" w:cs="Arial" w:hint="eastAsia"/>
          <w:sz w:val="24"/>
          <w:szCs w:val="24"/>
        </w:rPr>
        <w:t>连接</w:t>
      </w:r>
      <w:r w:rsidR="00861874" w:rsidRPr="00135FF4">
        <w:rPr>
          <w:rFonts w:asciiTheme="minorEastAsia" w:hAnsiTheme="minorEastAsia" w:cs="Arial"/>
          <w:sz w:val="24"/>
          <w:szCs w:val="24"/>
        </w:rPr>
        <w:t>条件</w:t>
      </w:r>
      <w:r w:rsidR="00861874" w:rsidRPr="00135FF4">
        <w:rPr>
          <w:rFonts w:asciiTheme="minorEastAsia" w:hAnsiTheme="minorEastAsia" w:cs="Arial" w:hint="eastAsia"/>
          <w:sz w:val="24"/>
          <w:szCs w:val="24"/>
        </w:rPr>
        <w:t>是</w:t>
      </w:r>
      <w:r w:rsidR="00861874" w:rsidRPr="00135FF4">
        <w:rPr>
          <w:rFonts w:asciiTheme="minorEastAsia" w:hAnsiTheme="minorEastAsia" w:cs="Arial"/>
          <w:sz w:val="24"/>
          <w:szCs w:val="24"/>
        </w:rPr>
        <w:t>实际的需要。</w:t>
      </w:r>
    </w:p>
    <w:p w14:paraId="68718022" w14:textId="439A4894" w:rsidR="00251BD8" w:rsidRPr="00135FF4" w:rsidRDefault="00F33D04" w:rsidP="007A563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2</w:t>
      </w:r>
      <w:r w:rsidRPr="00135FF4">
        <w:rPr>
          <w:rFonts w:asciiTheme="minorEastAsia" w:hAnsiTheme="minorEastAsia"/>
          <w:bCs/>
          <w:sz w:val="24"/>
          <w:szCs w:val="24"/>
        </w:rPr>
        <w:t>.1.3</w:t>
      </w:r>
      <w:r w:rsidR="0041077E" w:rsidRPr="00135FF4">
        <w:rPr>
          <w:rFonts w:asciiTheme="minorEastAsia" w:hAnsiTheme="minorEastAsia"/>
          <w:bCs/>
          <w:sz w:val="24"/>
          <w:szCs w:val="24"/>
        </w:rPr>
        <w:t>1</w:t>
      </w:r>
      <w:r w:rsidR="00251BD8" w:rsidRPr="00135FF4">
        <w:rPr>
          <w:rFonts w:asciiTheme="minorEastAsia" w:hAnsiTheme="minorEastAsia"/>
          <w:bCs/>
          <w:sz w:val="24"/>
          <w:szCs w:val="24"/>
        </w:rPr>
        <w:t>原</w:t>
      </w:r>
      <w:r w:rsidR="00251BD8" w:rsidRPr="00135FF4">
        <w:rPr>
          <w:rFonts w:asciiTheme="minorEastAsia" w:hAnsiTheme="minorEastAsia" w:hint="eastAsia"/>
          <w:bCs/>
          <w:sz w:val="24"/>
          <w:szCs w:val="24"/>
        </w:rPr>
        <w:t>条文</w:t>
      </w:r>
      <w:r w:rsidR="00251BD8" w:rsidRPr="00135FF4">
        <w:rPr>
          <w:rFonts w:asciiTheme="minorEastAsia" w:hAnsiTheme="minorEastAsia"/>
          <w:bCs/>
          <w:sz w:val="24"/>
          <w:szCs w:val="24"/>
        </w:rPr>
        <w:t>3.0.15</w:t>
      </w:r>
      <w:r w:rsidR="00251BD8" w:rsidRPr="00135FF4">
        <w:rPr>
          <w:rFonts w:asciiTheme="minorEastAsia" w:hAnsiTheme="minorEastAsia" w:hint="eastAsia"/>
          <w:bCs/>
          <w:sz w:val="24"/>
          <w:szCs w:val="24"/>
        </w:rPr>
        <w:t>。</w:t>
      </w:r>
      <w:r w:rsidR="00251BD8" w:rsidRPr="00135FF4">
        <w:rPr>
          <w:rFonts w:asciiTheme="minorEastAsia" w:hAnsiTheme="minorEastAsia"/>
          <w:bCs/>
          <w:sz w:val="24"/>
          <w:szCs w:val="24"/>
        </w:rPr>
        <w:t>根据《中华人民共和国人民防空法》（中华人民共和国主席令第七十八号）第十四条的规定制定。</w:t>
      </w:r>
    </w:p>
    <w:p w14:paraId="7C16B4D2" w14:textId="3D90F973" w:rsidR="007A5632" w:rsidRPr="00135FF4" w:rsidRDefault="00861874" w:rsidP="00ED676E">
      <w:pPr>
        <w:snapToGrid w:val="0"/>
        <w:spacing w:line="360" w:lineRule="auto"/>
        <w:jc w:val="center"/>
        <w:outlineLvl w:val="1"/>
        <w:rPr>
          <w:rFonts w:asciiTheme="minorEastAsia" w:hAnsiTheme="minorEastAsia"/>
          <w:b/>
          <w:sz w:val="24"/>
        </w:rPr>
      </w:pPr>
      <w:bookmarkStart w:id="330" w:name="_Toc532895899"/>
      <w:bookmarkStart w:id="331" w:name="_Toc532896464"/>
      <w:r w:rsidRPr="00135FF4">
        <w:rPr>
          <w:rFonts w:asciiTheme="minorEastAsia" w:hAnsiTheme="minorEastAsia"/>
          <w:b/>
          <w:sz w:val="24"/>
        </w:rPr>
        <w:t xml:space="preserve">2.2 </w:t>
      </w:r>
      <w:r w:rsidR="007A5632" w:rsidRPr="00135FF4">
        <w:rPr>
          <w:rFonts w:asciiTheme="minorEastAsia" w:hAnsiTheme="minorEastAsia" w:hint="eastAsia"/>
          <w:b/>
          <w:sz w:val="24"/>
        </w:rPr>
        <w:t>规划</w:t>
      </w:r>
      <w:bookmarkEnd w:id="330"/>
      <w:bookmarkEnd w:id="331"/>
    </w:p>
    <w:p w14:paraId="0E23E410" w14:textId="4920F77E"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443AC1" w:rsidRPr="00135FF4">
        <w:rPr>
          <w:rFonts w:asciiTheme="minorEastAsia" w:hAnsiTheme="minorEastAsia"/>
          <w:bCs/>
          <w:sz w:val="24"/>
          <w:szCs w:val="24"/>
        </w:rPr>
        <w:t>2</w:t>
      </w:r>
      <w:r w:rsidRPr="00135FF4">
        <w:rPr>
          <w:rFonts w:asciiTheme="minorEastAsia" w:hAnsiTheme="minorEastAsia"/>
          <w:bCs/>
          <w:sz w:val="24"/>
          <w:szCs w:val="24"/>
        </w:rPr>
        <w:t>.</w:t>
      </w:r>
      <w:r w:rsidR="00443AC1" w:rsidRPr="00135FF4">
        <w:rPr>
          <w:rFonts w:asciiTheme="minorEastAsia" w:hAnsiTheme="minorEastAsia"/>
          <w:bCs/>
          <w:sz w:val="24"/>
          <w:szCs w:val="24"/>
        </w:rPr>
        <w:t>1</w:t>
      </w:r>
      <w:r w:rsidRPr="00135FF4">
        <w:rPr>
          <w:rFonts w:asciiTheme="minorEastAsia" w:hAnsiTheme="minorEastAsia" w:hint="eastAsia"/>
          <w:bCs/>
          <w:sz w:val="24"/>
          <w:szCs w:val="24"/>
        </w:rPr>
        <w:t>修改</w:t>
      </w:r>
      <w:r w:rsidRPr="00135FF4">
        <w:rPr>
          <w:rFonts w:asciiTheme="minorEastAsia" w:hAnsiTheme="minorEastAsia"/>
          <w:bCs/>
          <w:sz w:val="24"/>
          <w:szCs w:val="24"/>
        </w:rPr>
        <w:t>原</w:t>
      </w:r>
      <w:r w:rsidRPr="00135FF4">
        <w:rPr>
          <w:rFonts w:asciiTheme="minorEastAsia" w:hAnsiTheme="minorEastAsia" w:hint="eastAsia"/>
          <w:bCs/>
          <w:sz w:val="24"/>
          <w:szCs w:val="24"/>
        </w:rPr>
        <w:t>条文</w:t>
      </w:r>
      <w:r w:rsidRPr="00135FF4">
        <w:rPr>
          <w:rFonts w:asciiTheme="minorEastAsia" w:hAnsiTheme="minorEastAsia"/>
          <w:bCs/>
          <w:sz w:val="24"/>
          <w:szCs w:val="24"/>
        </w:rPr>
        <w:t>3.0.2</w:t>
      </w:r>
      <w:r w:rsidRPr="00135FF4">
        <w:rPr>
          <w:rFonts w:asciiTheme="minorEastAsia" w:hAnsiTheme="minorEastAsia" w:hint="eastAsia"/>
          <w:bCs/>
          <w:sz w:val="24"/>
          <w:szCs w:val="24"/>
        </w:rPr>
        <w:t>。</w:t>
      </w:r>
      <w:r w:rsidRPr="00135FF4">
        <w:rPr>
          <w:rFonts w:asciiTheme="minorEastAsia" w:hAnsiTheme="minorEastAsia"/>
          <w:bCs/>
          <w:sz w:val="24"/>
          <w:szCs w:val="24"/>
        </w:rPr>
        <w:t>规定了城市轨道交通规划中应明确</w:t>
      </w:r>
      <w:r w:rsidRPr="00135FF4">
        <w:rPr>
          <w:rFonts w:asciiTheme="minorEastAsia" w:hAnsiTheme="minorEastAsia" w:hint="eastAsia"/>
          <w:bCs/>
          <w:sz w:val="24"/>
          <w:szCs w:val="24"/>
        </w:rPr>
        <w:t>规定的</w:t>
      </w:r>
      <w:r w:rsidRPr="00135FF4">
        <w:rPr>
          <w:rFonts w:asciiTheme="minorEastAsia" w:hAnsiTheme="minorEastAsia"/>
          <w:bCs/>
          <w:sz w:val="24"/>
          <w:szCs w:val="24"/>
        </w:rPr>
        <w:t>内容</w:t>
      </w:r>
      <w:r w:rsidRPr="00135FF4">
        <w:rPr>
          <w:rFonts w:asciiTheme="minorEastAsia" w:hAnsiTheme="minorEastAsia" w:hint="eastAsia"/>
          <w:bCs/>
          <w:sz w:val="24"/>
          <w:szCs w:val="24"/>
        </w:rPr>
        <w:t>，</w:t>
      </w:r>
      <w:r w:rsidRPr="00135FF4">
        <w:rPr>
          <w:rFonts w:asciiTheme="minorEastAsia" w:hAnsiTheme="minorEastAsia"/>
          <w:bCs/>
          <w:sz w:val="24"/>
          <w:szCs w:val="24"/>
        </w:rPr>
        <w:t>包括定位、关系</w:t>
      </w:r>
      <w:r w:rsidRPr="00135FF4">
        <w:rPr>
          <w:rFonts w:asciiTheme="minorEastAsia" w:hAnsiTheme="minorEastAsia" w:hint="eastAsia"/>
          <w:bCs/>
          <w:sz w:val="24"/>
          <w:szCs w:val="24"/>
        </w:rPr>
        <w:t>、</w:t>
      </w:r>
      <w:r w:rsidRPr="00135FF4">
        <w:rPr>
          <w:rFonts w:asciiTheme="minorEastAsia" w:hAnsiTheme="minorEastAsia"/>
          <w:bCs/>
          <w:sz w:val="24"/>
          <w:szCs w:val="24"/>
        </w:rPr>
        <w:t>目标</w:t>
      </w:r>
      <w:r w:rsidRPr="00135FF4">
        <w:rPr>
          <w:rFonts w:asciiTheme="minorEastAsia" w:hAnsiTheme="minorEastAsia" w:hint="eastAsia"/>
          <w:bCs/>
          <w:sz w:val="24"/>
          <w:szCs w:val="24"/>
        </w:rPr>
        <w:t>、</w:t>
      </w:r>
      <w:r w:rsidRPr="00135FF4">
        <w:rPr>
          <w:rFonts w:asciiTheme="minorEastAsia" w:hAnsiTheme="minorEastAsia"/>
          <w:bCs/>
          <w:sz w:val="24"/>
          <w:szCs w:val="24"/>
        </w:rPr>
        <w:t>布局和</w:t>
      </w:r>
      <w:r w:rsidRPr="00135FF4">
        <w:rPr>
          <w:rFonts w:asciiTheme="minorEastAsia" w:hAnsiTheme="minorEastAsia" w:hint="eastAsia"/>
          <w:bCs/>
          <w:sz w:val="24"/>
          <w:szCs w:val="24"/>
        </w:rPr>
        <w:t>规划</w:t>
      </w:r>
      <w:r w:rsidRPr="00135FF4">
        <w:rPr>
          <w:rFonts w:asciiTheme="minorEastAsia" w:hAnsiTheme="minorEastAsia"/>
          <w:bCs/>
          <w:sz w:val="24"/>
          <w:szCs w:val="24"/>
        </w:rPr>
        <w:t>控制的原则要求</w:t>
      </w:r>
      <w:r w:rsidRPr="00135FF4">
        <w:rPr>
          <w:rFonts w:asciiTheme="minorEastAsia" w:hAnsiTheme="minorEastAsia" w:hint="eastAsia"/>
          <w:bCs/>
          <w:sz w:val="24"/>
          <w:szCs w:val="24"/>
        </w:rPr>
        <w:t>，</w:t>
      </w:r>
      <w:r w:rsidRPr="00135FF4">
        <w:rPr>
          <w:rFonts w:asciiTheme="minorEastAsia" w:hAnsiTheme="minorEastAsia"/>
          <w:bCs/>
          <w:sz w:val="24"/>
          <w:szCs w:val="24"/>
        </w:rPr>
        <w:t>是</w:t>
      </w:r>
      <w:r w:rsidRPr="00135FF4">
        <w:rPr>
          <w:rFonts w:asciiTheme="minorEastAsia" w:hAnsiTheme="minorEastAsia" w:hint="eastAsia"/>
          <w:bCs/>
          <w:sz w:val="24"/>
          <w:szCs w:val="24"/>
        </w:rPr>
        <w:t>城市轨道交通规划必须</w:t>
      </w:r>
      <w:r w:rsidRPr="00135FF4">
        <w:rPr>
          <w:rFonts w:asciiTheme="minorEastAsia" w:hAnsiTheme="minorEastAsia"/>
          <w:bCs/>
          <w:sz w:val="24"/>
          <w:szCs w:val="24"/>
        </w:rPr>
        <w:t>的内容。</w:t>
      </w:r>
    </w:p>
    <w:p w14:paraId="056534DC" w14:textId="0D221D34" w:rsidR="00F04332" w:rsidRPr="00135FF4" w:rsidRDefault="00F04332" w:rsidP="00F04332">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443AC1" w:rsidRPr="00135FF4">
        <w:rPr>
          <w:rFonts w:asciiTheme="minorEastAsia" w:hAnsiTheme="minorEastAsia" w:cs="Arial"/>
          <w:sz w:val="24"/>
          <w:szCs w:val="24"/>
        </w:rPr>
        <w:t>2</w:t>
      </w:r>
      <w:r w:rsidRPr="00135FF4">
        <w:rPr>
          <w:rFonts w:asciiTheme="minorEastAsia" w:hAnsiTheme="minorEastAsia" w:cs="Arial" w:hint="eastAsia"/>
          <w:sz w:val="24"/>
          <w:szCs w:val="24"/>
        </w:rPr>
        <w:t>.</w:t>
      </w:r>
      <w:r w:rsidR="00443AC1" w:rsidRPr="00135FF4">
        <w:rPr>
          <w:rFonts w:asciiTheme="minorEastAsia" w:hAnsiTheme="minorEastAsia" w:cs="Arial"/>
          <w:sz w:val="24"/>
          <w:szCs w:val="24"/>
        </w:rPr>
        <w:t>2</w:t>
      </w:r>
      <w:r w:rsidRPr="00135FF4">
        <w:rPr>
          <w:rFonts w:asciiTheme="minorEastAsia" w:hAnsiTheme="minorEastAsia" w:cs="Arial" w:hint="eastAsia"/>
          <w:sz w:val="24"/>
          <w:szCs w:val="24"/>
        </w:rPr>
        <w:t>新增条文</w:t>
      </w:r>
      <w:r w:rsidRPr="00135FF4">
        <w:rPr>
          <w:rFonts w:asciiTheme="minorEastAsia" w:hAnsiTheme="minorEastAsia" w:cs="Arial"/>
          <w:sz w:val="24"/>
          <w:szCs w:val="24"/>
        </w:rPr>
        <w:t>。</w:t>
      </w:r>
      <w:r w:rsidRPr="00135FF4">
        <w:rPr>
          <w:rFonts w:asciiTheme="minorEastAsia" w:hAnsiTheme="minorEastAsia" w:cs="Arial" w:hint="eastAsia"/>
          <w:sz w:val="24"/>
          <w:szCs w:val="24"/>
        </w:rPr>
        <w:t>本条是城市轨道交通建设规划审批内容。</w:t>
      </w:r>
    </w:p>
    <w:p w14:paraId="16A97EC4" w14:textId="77777777" w:rsidR="00F04332" w:rsidRPr="00135FF4" w:rsidRDefault="00F04332" w:rsidP="00F0433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lastRenderedPageBreak/>
        <w:t>交通需求分析应根据本市5年内的交通调查数据，分析应包括规划远期和远景年，并对客流预测进行风险分析。</w:t>
      </w:r>
    </w:p>
    <w:p w14:paraId="52223557" w14:textId="29DE9E3C" w:rsidR="00F04332" w:rsidRPr="00135FF4" w:rsidRDefault="00F04332" w:rsidP="00F0433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客流预测是</w:t>
      </w:r>
      <w:r w:rsidRPr="00135FF4">
        <w:rPr>
          <w:rFonts w:asciiTheme="minorEastAsia" w:hAnsiTheme="minorEastAsia" w:cs="Arial" w:hint="eastAsia"/>
          <w:sz w:val="24"/>
          <w:szCs w:val="24"/>
        </w:rPr>
        <w:t>城市</w:t>
      </w:r>
      <w:r w:rsidRPr="00135FF4">
        <w:rPr>
          <w:rFonts w:asciiTheme="minorEastAsia" w:hAnsiTheme="minorEastAsia" w:cs="Arial"/>
          <w:sz w:val="24"/>
          <w:szCs w:val="24"/>
        </w:rPr>
        <w:t>轨道交通</w:t>
      </w:r>
      <w:r w:rsidRPr="00135FF4">
        <w:rPr>
          <w:rFonts w:asciiTheme="minorEastAsia" w:hAnsiTheme="minorEastAsia" w:cs="Arial" w:hint="eastAsia"/>
          <w:sz w:val="24"/>
          <w:szCs w:val="24"/>
        </w:rPr>
        <w:t>规划</w:t>
      </w:r>
      <w:r w:rsidRPr="00135FF4">
        <w:rPr>
          <w:rFonts w:asciiTheme="minorEastAsia" w:hAnsiTheme="minorEastAsia" w:cs="Arial"/>
          <w:sz w:val="24"/>
          <w:szCs w:val="24"/>
        </w:rPr>
        <w:t>的基本依据，数据要可靠。</w:t>
      </w:r>
      <w:r w:rsidRPr="00135FF4">
        <w:rPr>
          <w:rFonts w:asciiTheme="minorEastAsia" w:hAnsiTheme="minorEastAsia" w:cs="Arial" w:hint="eastAsia"/>
          <w:sz w:val="24"/>
          <w:szCs w:val="24"/>
        </w:rPr>
        <w:t>采用</w:t>
      </w:r>
      <w:r w:rsidRPr="00135FF4">
        <w:rPr>
          <w:rFonts w:asciiTheme="minorEastAsia" w:hAnsiTheme="minorEastAsia" w:cs="Arial"/>
          <w:sz w:val="24"/>
          <w:szCs w:val="24"/>
        </w:rPr>
        <w:t>5年内的交通调查数据是最低要求，不能突破。</w:t>
      </w:r>
      <w:r w:rsidRPr="00135FF4">
        <w:rPr>
          <w:rFonts w:asciiTheme="minorEastAsia" w:hAnsiTheme="minorEastAsia" w:cs="Arial" w:hint="eastAsia"/>
          <w:sz w:val="24"/>
          <w:szCs w:val="24"/>
        </w:rPr>
        <w:t>远景客流预测结果的可信度在一定程度上取决于远景人口、就业岗位的预测。目前远景人口预测的可信度较低，风险</w:t>
      </w:r>
      <w:r w:rsidRPr="00135FF4">
        <w:rPr>
          <w:rFonts w:asciiTheme="minorEastAsia" w:hAnsiTheme="minorEastAsia" w:cs="Arial"/>
          <w:sz w:val="24"/>
          <w:szCs w:val="24"/>
        </w:rPr>
        <w:t>在于</w:t>
      </w:r>
      <w:r w:rsidRPr="00135FF4">
        <w:rPr>
          <w:rFonts w:asciiTheme="minorEastAsia" w:hAnsiTheme="minorEastAsia" w:cs="Arial" w:hint="eastAsia"/>
          <w:sz w:val="24"/>
          <w:szCs w:val="24"/>
        </w:rPr>
        <w:t>预测的远景人口在分布上超出了城市开发的边界范围，或城市预测的远景人口不符合人口增长规律，都是不能认可</w:t>
      </w:r>
      <w:r w:rsidRPr="00135FF4">
        <w:rPr>
          <w:rFonts w:asciiTheme="minorEastAsia" w:hAnsiTheme="minorEastAsia" w:cs="Arial"/>
          <w:sz w:val="24"/>
          <w:szCs w:val="24"/>
        </w:rPr>
        <w:t>的情况。</w:t>
      </w:r>
    </w:p>
    <w:p w14:paraId="445CDBB6" w14:textId="2F2B4A38" w:rsidR="000A4262" w:rsidRPr="00135FF4" w:rsidRDefault="000A4262" w:rsidP="000A4262">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2.</w:t>
      </w:r>
      <w:r w:rsidRPr="00135FF4">
        <w:rPr>
          <w:rFonts w:hint="eastAsia"/>
        </w:rPr>
        <w:t xml:space="preserve"> </w:t>
      </w:r>
      <w:r w:rsidRPr="00135FF4">
        <w:rPr>
          <w:rFonts w:asciiTheme="minorEastAsia" w:hAnsiTheme="minorEastAsia" w:cs="Arial" w:hint="eastAsia"/>
          <w:sz w:val="24"/>
          <w:szCs w:val="24"/>
        </w:rPr>
        <w:t>2.3新增条文。监管和审批的依据。本条是对行业标准《城市公共交通分类》（CJJ/T 114-2007）按照客流量为使用进行的规定，避免客流在城市轨道交通制式选择上的不当。</w:t>
      </w:r>
    </w:p>
    <w:p w14:paraId="3965A36B" w14:textId="77777777" w:rsidR="000A4262" w:rsidRPr="00135FF4" w:rsidRDefault="000A4262" w:rsidP="000A426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选择大运量轨道交通系统的线路远期高峰小时单向客流量应大于2.5万人次/h；选择中运量轨道交通系统的线路远期高峰小时单向客流量应大于1万人次/h。用于城市轨道交通项目可行性研究、远景规划、建设规划制定和规划审批的内容要求。</w:t>
      </w:r>
    </w:p>
    <w:p w14:paraId="5AE1535E" w14:textId="4175C3CD" w:rsidR="000A4262" w:rsidRPr="00135FF4" w:rsidRDefault="00443AC1" w:rsidP="000A4262">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2.</w:t>
      </w:r>
      <w:r w:rsidR="000A4262" w:rsidRPr="00135FF4">
        <w:rPr>
          <w:rFonts w:asciiTheme="minorEastAsia" w:hAnsiTheme="minorEastAsia" w:cs="Arial" w:hint="eastAsia"/>
          <w:sz w:val="24"/>
          <w:szCs w:val="24"/>
        </w:rPr>
        <w:t>2.</w:t>
      </w:r>
      <w:r w:rsidRPr="00135FF4">
        <w:rPr>
          <w:rFonts w:asciiTheme="minorEastAsia" w:hAnsiTheme="minorEastAsia" w:cs="Arial"/>
          <w:sz w:val="24"/>
          <w:szCs w:val="24"/>
        </w:rPr>
        <w:t>4</w:t>
      </w:r>
      <w:r w:rsidR="000A4262" w:rsidRPr="00135FF4">
        <w:rPr>
          <w:rFonts w:asciiTheme="minorEastAsia" w:hAnsiTheme="minorEastAsia" w:cs="Arial" w:hint="eastAsia"/>
          <w:sz w:val="24"/>
          <w:szCs w:val="24"/>
        </w:rPr>
        <w:t>新增条文。本条是城市轨道交通建设规划和工程设计审批审查的内容。</w:t>
      </w:r>
    </w:p>
    <w:p w14:paraId="522891B0" w14:textId="11483171" w:rsidR="000A4262" w:rsidRPr="00135FF4" w:rsidRDefault="000A4262" w:rsidP="000A426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在大运量系统线路选择地下和全封闭方式首先是运能需求。其他方式选择，如沿线的土地利用规划、自然条件、环境保护等都是考虑的因素。必要时应针对不同敷设方式条件下的方案进行比选。</w:t>
      </w:r>
    </w:p>
    <w:p w14:paraId="72ED03B5" w14:textId="10DF1C0D" w:rsidR="000A4262" w:rsidRPr="00135FF4" w:rsidRDefault="000A4262" w:rsidP="00ED676E">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城市轨道交通普线按运量可划分为大运量和中运量两个层次。中运量系统可分为全封闭系统和部分封闭系统。在中心城区，大运量线路宜采用地下敷设为主，当条件许可时可采用高架线，为全封闭系统。中运量系统有选择，中运量全封闭系统线路宜采用高架敷设为主，对于寒冷地区、飓风频繁地区经技术经济论证合理条件下可采用地下线；中运量部分封闭系统线路宜采用高架、地面敷设为主。</w:t>
      </w:r>
    </w:p>
    <w:p w14:paraId="11F0F263" w14:textId="2E1A7AAA"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443AC1" w:rsidRPr="00135FF4">
        <w:rPr>
          <w:rFonts w:asciiTheme="minorEastAsia" w:hAnsiTheme="minorEastAsia"/>
          <w:bCs/>
          <w:sz w:val="24"/>
          <w:szCs w:val="24"/>
        </w:rPr>
        <w:t>2</w:t>
      </w:r>
      <w:r w:rsidRPr="00135FF4">
        <w:rPr>
          <w:rFonts w:asciiTheme="minorEastAsia" w:hAnsiTheme="minorEastAsia"/>
          <w:bCs/>
          <w:sz w:val="24"/>
          <w:szCs w:val="24"/>
        </w:rPr>
        <w:t>.</w:t>
      </w:r>
      <w:r w:rsidR="00443AC1" w:rsidRPr="00135FF4">
        <w:rPr>
          <w:rFonts w:asciiTheme="minorEastAsia" w:hAnsiTheme="minorEastAsia"/>
          <w:bCs/>
          <w:sz w:val="24"/>
          <w:szCs w:val="24"/>
        </w:rPr>
        <w:t>5</w:t>
      </w:r>
      <w:r w:rsidRPr="00135FF4">
        <w:rPr>
          <w:rFonts w:asciiTheme="minorEastAsia" w:hAnsiTheme="minorEastAsia" w:hint="eastAsia"/>
          <w:bCs/>
          <w:sz w:val="24"/>
          <w:szCs w:val="24"/>
        </w:rPr>
        <w:t>修改</w:t>
      </w:r>
      <w:r w:rsidRPr="00135FF4">
        <w:rPr>
          <w:rFonts w:asciiTheme="minorEastAsia" w:hAnsiTheme="minorEastAsia"/>
          <w:bCs/>
          <w:sz w:val="24"/>
          <w:szCs w:val="24"/>
        </w:rPr>
        <w:t>原3.0.14</w:t>
      </w:r>
      <w:r w:rsidRPr="00135FF4">
        <w:rPr>
          <w:rFonts w:asciiTheme="minorEastAsia" w:hAnsiTheme="minorEastAsia" w:hint="eastAsia"/>
          <w:bCs/>
          <w:sz w:val="24"/>
          <w:szCs w:val="24"/>
        </w:rPr>
        <w:t>条文。城市</w:t>
      </w:r>
      <w:r w:rsidRPr="00135FF4">
        <w:rPr>
          <w:rFonts w:asciiTheme="minorEastAsia" w:hAnsiTheme="minorEastAsia"/>
          <w:bCs/>
          <w:sz w:val="24"/>
          <w:szCs w:val="24"/>
        </w:rPr>
        <w:t>规划管理的基本要求和政府监管的内容</w:t>
      </w:r>
      <w:r w:rsidRPr="00135FF4">
        <w:rPr>
          <w:rFonts w:asciiTheme="minorEastAsia" w:hAnsiTheme="minorEastAsia" w:hint="eastAsia"/>
          <w:bCs/>
          <w:sz w:val="24"/>
          <w:szCs w:val="24"/>
        </w:rPr>
        <w:t>。本条</w:t>
      </w:r>
      <w:r w:rsidRPr="00135FF4">
        <w:rPr>
          <w:rFonts w:asciiTheme="minorEastAsia" w:hAnsiTheme="minorEastAsia"/>
          <w:bCs/>
          <w:sz w:val="24"/>
          <w:szCs w:val="24"/>
        </w:rPr>
        <w:t>从城市交通一体化的概念出发，提出了城市轨道交通应配套建设与其他交通方式衔接的设施，并应当与城市轨道交通统一规划、同期建设。</w:t>
      </w:r>
      <w:r w:rsidR="00C35019" w:rsidRPr="00135FF4">
        <w:rPr>
          <w:rFonts w:asciiTheme="minorEastAsia" w:hAnsiTheme="minorEastAsia"/>
          <w:sz w:val="24"/>
          <w:szCs w:val="24"/>
        </w:rPr>
        <w:t>新增提出是对倡导“绿色出行”的保障，车站应设置自行车停车位</w:t>
      </w:r>
      <w:r w:rsidR="00C35019" w:rsidRPr="00135FF4">
        <w:rPr>
          <w:rFonts w:asciiTheme="minorEastAsia" w:hAnsiTheme="minorEastAsia" w:hint="eastAsia"/>
          <w:sz w:val="24"/>
          <w:szCs w:val="24"/>
        </w:rPr>
        <w:t>以及</w:t>
      </w:r>
      <w:r w:rsidR="00C35019" w:rsidRPr="00135FF4">
        <w:rPr>
          <w:rFonts w:asciiTheme="minorEastAsia" w:hAnsiTheme="minorEastAsia"/>
          <w:sz w:val="24"/>
          <w:szCs w:val="24"/>
        </w:rPr>
        <w:t>其他非机动车</w:t>
      </w:r>
      <w:r w:rsidR="00C35019" w:rsidRPr="00135FF4">
        <w:rPr>
          <w:rFonts w:asciiTheme="minorEastAsia" w:hAnsiTheme="minorEastAsia" w:hint="eastAsia"/>
          <w:sz w:val="24"/>
          <w:szCs w:val="24"/>
        </w:rPr>
        <w:t>车位</w:t>
      </w:r>
      <w:r w:rsidR="00C35019" w:rsidRPr="00135FF4">
        <w:rPr>
          <w:rFonts w:asciiTheme="minorEastAsia" w:hAnsiTheme="minorEastAsia"/>
          <w:sz w:val="24"/>
          <w:szCs w:val="24"/>
        </w:rPr>
        <w:t>，</w:t>
      </w:r>
      <w:r w:rsidR="00C35019" w:rsidRPr="00135FF4">
        <w:rPr>
          <w:rFonts w:asciiTheme="minorEastAsia" w:hAnsiTheme="minorEastAsia" w:hint="eastAsia"/>
          <w:sz w:val="24"/>
          <w:szCs w:val="24"/>
        </w:rPr>
        <w:t>鼓励</w:t>
      </w:r>
      <w:r w:rsidR="00C35019" w:rsidRPr="00135FF4">
        <w:rPr>
          <w:rFonts w:asciiTheme="minorEastAsia" w:hAnsiTheme="minorEastAsia"/>
          <w:sz w:val="24"/>
          <w:szCs w:val="24"/>
        </w:rPr>
        <w:t>乘客采用自行车</w:t>
      </w:r>
      <w:r w:rsidR="00C35019" w:rsidRPr="00135FF4">
        <w:rPr>
          <w:rFonts w:asciiTheme="minorEastAsia" w:hAnsiTheme="minorEastAsia" w:hint="eastAsia"/>
          <w:sz w:val="24"/>
          <w:szCs w:val="24"/>
        </w:rPr>
        <w:t>等</w:t>
      </w:r>
      <w:r w:rsidR="00C35019" w:rsidRPr="00135FF4">
        <w:rPr>
          <w:rFonts w:asciiTheme="minorEastAsia" w:hAnsiTheme="minorEastAsia"/>
          <w:sz w:val="24"/>
          <w:szCs w:val="24"/>
        </w:rPr>
        <w:t>非机动车出行与轨道交通接驳出行时的要求，同时也是对为“共享单车”这一新形式的补充。</w:t>
      </w:r>
    </w:p>
    <w:p w14:paraId="12189E8B" w14:textId="2E6A5E32"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lastRenderedPageBreak/>
        <w:t>2.</w:t>
      </w:r>
      <w:r w:rsidR="008347C3" w:rsidRPr="00135FF4">
        <w:rPr>
          <w:rFonts w:asciiTheme="minorEastAsia" w:hAnsiTheme="minorEastAsia"/>
          <w:bCs/>
          <w:sz w:val="24"/>
          <w:szCs w:val="24"/>
        </w:rPr>
        <w:t>2.</w:t>
      </w:r>
      <w:r w:rsidR="00A21941" w:rsidRPr="00135FF4">
        <w:rPr>
          <w:rFonts w:asciiTheme="minorEastAsia" w:hAnsiTheme="minorEastAsia"/>
          <w:bCs/>
          <w:sz w:val="24"/>
          <w:szCs w:val="24"/>
        </w:rPr>
        <w:t>6</w:t>
      </w:r>
      <w:r w:rsidR="008347C3" w:rsidRPr="00135FF4">
        <w:rPr>
          <w:rFonts w:asciiTheme="minorEastAsia" w:hAnsiTheme="minorEastAsia" w:hint="eastAsia"/>
          <w:bCs/>
          <w:sz w:val="24"/>
          <w:szCs w:val="24"/>
        </w:rPr>
        <w:t>结合</w:t>
      </w:r>
      <w:r w:rsidRPr="00135FF4">
        <w:rPr>
          <w:rFonts w:asciiTheme="minorEastAsia" w:hAnsiTheme="minorEastAsia" w:hint="eastAsia"/>
          <w:bCs/>
          <w:sz w:val="24"/>
          <w:szCs w:val="24"/>
        </w:rPr>
        <w:t>采用</w:t>
      </w:r>
      <w:r w:rsidR="008347C3" w:rsidRPr="00135FF4">
        <w:rPr>
          <w:rFonts w:asciiTheme="minorEastAsia" w:hAnsiTheme="minorEastAsia" w:hint="eastAsia"/>
          <w:bCs/>
          <w:sz w:val="24"/>
          <w:szCs w:val="24"/>
        </w:rPr>
        <w:t>《</w:t>
      </w:r>
      <w:r w:rsidR="008347C3" w:rsidRPr="00135FF4">
        <w:rPr>
          <w:rFonts w:asciiTheme="minorEastAsia" w:hAnsiTheme="minorEastAsia"/>
          <w:bCs/>
          <w:sz w:val="24"/>
          <w:szCs w:val="24"/>
        </w:rPr>
        <w:t>城市轨道交通公共安全防范系统工程技术规范》（GB 51151-2016）</w:t>
      </w:r>
      <w:r w:rsidR="008347C3" w:rsidRPr="00135FF4">
        <w:rPr>
          <w:rFonts w:asciiTheme="minorEastAsia" w:hAnsiTheme="minorEastAsia" w:hint="eastAsia"/>
          <w:bCs/>
          <w:sz w:val="24"/>
          <w:szCs w:val="24"/>
        </w:rPr>
        <w:t>强制性</w:t>
      </w:r>
      <w:r w:rsidR="008347C3" w:rsidRPr="00135FF4">
        <w:rPr>
          <w:rFonts w:asciiTheme="minorEastAsia" w:hAnsiTheme="minorEastAsia"/>
          <w:bCs/>
          <w:sz w:val="24"/>
          <w:szCs w:val="24"/>
        </w:rPr>
        <w:t>条文4.2.1</w:t>
      </w:r>
      <w:r w:rsidR="008347C3" w:rsidRPr="00135FF4">
        <w:rPr>
          <w:rFonts w:asciiTheme="minorEastAsia" w:hAnsiTheme="minorEastAsia" w:hint="eastAsia"/>
          <w:bCs/>
          <w:sz w:val="24"/>
          <w:szCs w:val="24"/>
        </w:rPr>
        <w:t>和</w:t>
      </w:r>
      <w:r w:rsidRPr="00135FF4">
        <w:rPr>
          <w:rFonts w:asciiTheme="minorEastAsia" w:hAnsiTheme="minorEastAsia" w:hint="eastAsia"/>
          <w:bCs/>
          <w:sz w:val="24"/>
          <w:szCs w:val="24"/>
        </w:rPr>
        <w:t>《城市轨道交通建设项目管理规范》GB 50722 强制性条文3.1.5条制定。</w:t>
      </w:r>
    </w:p>
    <w:p w14:paraId="22C5D90D" w14:textId="3095AB32" w:rsidR="000A4262" w:rsidRPr="00135FF4" w:rsidRDefault="000A4262" w:rsidP="000A426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2.</w:t>
      </w:r>
      <w:r w:rsidR="008347C3" w:rsidRPr="00135FF4">
        <w:rPr>
          <w:rFonts w:asciiTheme="minorEastAsia" w:hAnsiTheme="minorEastAsia"/>
          <w:bCs/>
          <w:sz w:val="24"/>
          <w:szCs w:val="24"/>
        </w:rPr>
        <w:t>2.7</w:t>
      </w:r>
      <w:r w:rsidRPr="00135FF4">
        <w:rPr>
          <w:rFonts w:asciiTheme="minorEastAsia" w:hAnsiTheme="minorEastAsia" w:hint="eastAsia"/>
          <w:bCs/>
          <w:sz w:val="24"/>
          <w:szCs w:val="24"/>
        </w:rPr>
        <w:t>新增条文。城市轨道交通建设规划审批的重点内容：城市轨道交通规划应与城市景观相协调，应满足旅游规划、风景名胜区规划的需求。</w:t>
      </w:r>
    </w:p>
    <w:p w14:paraId="1B247E59" w14:textId="77777777" w:rsidR="000A4262" w:rsidRPr="00135FF4" w:rsidRDefault="000A4262" w:rsidP="000A426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城市轨道交通属于城市大型基础设施，是城市最大（投资）的公共建设工程项目，其规划建设与城市的景观相协调是城市建设的基本要求和政府的职责。城市轨道交通车站、轨道沿线和地下空间的景观设计和美化设计的实践满足人民日益增长的美好生活的重要内容。</w:t>
      </w:r>
    </w:p>
    <w:p w14:paraId="620FDFC4" w14:textId="110B34B2" w:rsidR="000A4262" w:rsidRPr="00135FF4" w:rsidRDefault="000A4262" w:rsidP="000A426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2.2</w:t>
      </w:r>
      <w:r w:rsidR="008347C3" w:rsidRPr="00135FF4">
        <w:rPr>
          <w:rFonts w:asciiTheme="minorEastAsia" w:hAnsiTheme="minorEastAsia"/>
          <w:bCs/>
          <w:sz w:val="24"/>
          <w:szCs w:val="24"/>
        </w:rPr>
        <w:t>.8</w:t>
      </w:r>
      <w:r w:rsidRPr="00135FF4">
        <w:rPr>
          <w:rFonts w:asciiTheme="minorEastAsia" w:hAnsiTheme="minorEastAsia" w:hint="eastAsia"/>
          <w:bCs/>
          <w:sz w:val="24"/>
          <w:szCs w:val="24"/>
        </w:rPr>
        <w:t>新增条文。线网规划应统筹规划市域轨道线网，提出远景线网框架方案。是城市轨道交通建设规划审批和城市总体规划审批的内容。</w:t>
      </w:r>
    </w:p>
    <w:p w14:paraId="16084E54" w14:textId="77777777" w:rsidR="000A4262" w:rsidRPr="00135FF4" w:rsidRDefault="000A4262" w:rsidP="000A426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 xml:space="preserve">    城市轨道交通线网规划的规划范围应与城市总体规划的规划范围一致，市域轨道线网规划是当然的法定内容。市域城镇</w:t>
      </w:r>
      <w:proofErr w:type="gramStart"/>
      <w:r w:rsidRPr="00135FF4">
        <w:rPr>
          <w:rFonts w:asciiTheme="minorEastAsia" w:hAnsiTheme="minorEastAsia" w:hint="eastAsia"/>
          <w:bCs/>
          <w:sz w:val="24"/>
          <w:szCs w:val="24"/>
        </w:rPr>
        <w:t>连绵地区</w:t>
      </w:r>
      <w:proofErr w:type="gramEnd"/>
      <w:r w:rsidRPr="00135FF4">
        <w:rPr>
          <w:rFonts w:asciiTheme="minorEastAsia" w:hAnsiTheme="minorEastAsia" w:hint="eastAsia"/>
          <w:bCs/>
          <w:sz w:val="24"/>
          <w:szCs w:val="24"/>
        </w:rPr>
        <w:t>如果超出城市行政辖区范围的区域，可进行城镇</w:t>
      </w:r>
      <w:proofErr w:type="gramStart"/>
      <w:r w:rsidRPr="00135FF4">
        <w:rPr>
          <w:rFonts w:asciiTheme="minorEastAsia" w:hAnsiTheme="minorEastAsia" w:hint="eastAsia"/>
          <w:bCs/>
          <w:sz w:val="24"/>
          <w:szCs w:val="24"/>
        </w:rPr>
        <w:t>连绵地区</w:t>
      </w:r>
      <w:proofErr w:type="gramEnd"/>
      <w:r w:rsidRPr="00135FF4">
        <w:rPr>
          <w:rFonts w:asciiTheme="minorEastAsia" w:hAnsiTheme="minorEastAsia" w:hint="eastAsia"/>
          <w:bCs/>
          <w:sz w:val="24"/>
          <w:szCs w:val="24"/>
        </w:rPr>
        <w:t>作为市域轨道规划编制的协调范围。</w:t>
      </w:r>
    </w:p>
    <w:p w14:paraId="199D6BEF" w14:textId="57B1A41C" w:rsidR="000A4262" w:rsidRPr="00135FF4" w:rsidRDefault="000A4262" w:rsidP="000A4262">
      <w:pPr>
        <w:snapToGrid w:val="0"/>
        <w:spacing w:line="360" w:lineRule="auto"/>
        <w:rPr>
          <w:rFonts w:asciiTheme="minorEastAsia" w:hAnsiTheme="minorEastAsia"/>
          <w:bCs/>
          <w:sz w:val="24"/>
          <w:szCs w:val="24"/>
        </w:rPr>
      </w:pPr>
      <w:r w:rsidRPr="00135FF4">
        <w:rPr>
          <w:rFonts w:asciiTheme="minorEastAsia" w:hAnsiTheme="minorEastAsia" w:hint="eastAsia"/>
          <w:bCs/>
          <w:sz w:val="24"/>
          <w:szCs w:val="24"/>
        </w:rPr>
        <w:t>市域轨道线网规划年限要城市总体规划的年限一致，对远景城市轨道交通线网布局提出总体框架性方案，并预留可扩展性和发展弹性。</w:t>
      </w:r>
    </w:p>
    <w:p w14:paraId="6B05645C" w14:textId="021AA1DB" w:rsidR="000A4262" w:rsidRPr="00135FF4" w:rsidRDefault="000A4262" w:rsidP="000A4262">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w:t>
      </w:r>
      <w:r w:rsidR="00C02002" w:rsidRPr="00135FF4">
        <w:rPr>
          <w:rFonts w:asciiTheme="minorEastAsia" w:hAnsiTheme="minorEastAsia"/>
          <w:sz w:val="24"/>
          <w:szCs w:val="24"/>
        </w:rPr>
        <w:t>2.9</w:t>
      </w:r>
      <w:r w:rsidRPr="00135FF4">
        <w:rPr>
          <w:rFonts w:asciiTheme="minorEastAsia" w:hAnsiTheme="minorEastAsia" w:hint="eastAsia"/>
          <w:sz w:val="24"/>
          <w:szCs w:val="24"/>
        </w:rPr>
        <w:t>新增条文</w:t>
      </w:r>
      <w:r w:rsidRPr="00135FF4">
        <w:rPr>
          <w:rFonts w:asciiTheme="minorEastAsia" w:hAnsiTheme="minorEastAsia"/>
          <w:sz w:val="24"/>
          <w:szCs w:val="24"/>
        </w:rPr>
        <w:t>。</w:t>
      </w:r>
      <w:r w:rsidRPr="00135FF4">
        <w:rPr>
          <w:rFonts w:asciiTheme="minorEastAsia" w:hAnsiTheme="minorEastAsia" w:hint="eastAsia"/>
          <w:sz w:val="24"/>
          <w:szCs w:val="24"/>
        </w:rPr>
        <w:t>本条是城市轨道交通建设规划审批和城市总体规划审批的内容。</w:t>
      </w:r>
    </w:p>
    <w:p w14:paraId="48E7FB02" w14:textId="77777777" w:rsidR="000A4262" w:rsidRPr="00135FF4" w:rsidRDefault="000A4262" w:rsidP="000A4262">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线网规划应根据建设和运营的要求，确定规划线路、车站和车辆基地的规划用地界线和规划控制区，明确主变电所和控制中心等设施的用地控制要求。</w:t>
      </w:r>
    </w:p>
    <w:p w14:paraId="069550A0" w14:textId="77777777" w:rsidR="000A4262" w:rsidRPr="00135FF4" w:rsidRDefault="000A4262" w:rsidP="000A426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规划用地界线和规划控制区是</w:t>
      </w:r>
      <w:r w:rsidRPr="00135FF4">
        <w:rPr>
          <w:rFonts w:asciiTheme="minorEastAsia" w:hAnsiTheme="minorEastAsia" w:cs="Arial"/>
          <w:sz w:val="24"/>
          <w:szCs w:val="24"/>
        </w:rPr>
        <w:t>城市规划用地控制的范围</w:t>
      </w:r>
      <w:r w:rsidRPr="00135FF4">
        <w:rPr>
          <w:rFonts w:asciiTheme="minorEastAsia" w:hAnsiTheme="minorEastAsia" w:cs="Arial" w:hint="eastAsia"/>
          <w:sz w:val="24"/>
          <w:szCs w:val="24"/>
        </w:rPr>
        <w:t>。具体建设工程控制保护区范围在《城市轨道交通工程项目建设标准》建标104—2008和建设部令第140号《城市轨道交通运营管理办法》中做了规定，一些城市发布了地方的轨道交通建设管理办法或轨道交通管理条例，对控制保护区也提出了相应的要求。规划控制区是城市轨道交通各项设施的选址用地范围；控制保护区位于建设控制区外围，是城市轨道交通项目顺利建设、运营、维护和安全的重要保障，也是协调城市轨道交通各项设施与周边设施相互关系的区域。</w:t>
      </w:r>
    </w:p>
    <w:p w14:paraId="1E1B5EFA" w14:textId="576C8984" w:rsidR="007A5632" w:rsidRPr="00135FF4" w:rsidRDefault="007A5632" w:rsidP="007A5632">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2.10</w:t>
      </w:r>
      <w:r w:rsidRPr="00135FF4">
        <w:rPr>
          <w:rFonts w:asciiTheme="minorEastAsia" w:hAnsiTheme="minorEastAsia" w:cs="Arial"/>
          <w:sz w:val="24"/>
          <w:szCs w:val="24"/>
        </w:rPr>
        <w:t xml:space="preserve"> </w:t>
      </w:r>
      <w:r w:rsidRPr="00135FF4">
        <w:rPr>
          <w:rFonts w:asciiTheme="minorEastAsia" w:hAnsiTheme="minorEastAsia" w:cs="Arial" w:hint="eastAsia"/>
          <w:sz w:val="24"/>
          <w:szCs w:val="24"/>
        </w:rPr>
        <w:t>新增条文</w:t>
      </w:r>
      <w:r w:rsidRPr="00135FF4">
        <w:rPr>
          <w:rFonts w:asciiTheme="minorEastAsia" w:hAnsiTheme="minorEastAsia" w:cs="Arial"/>
          <w:sz w:val="24"/>
          <w:szCs w:val="24"/>
        </w:rPr>
        <w:t>。</w:t>
      </w:r>
      <w:r w:rsidRPr="00135FF4">
        <w:rPr>
          <w:rFonts w:asciiTheme="minorEastAsia" w:hAnsiTheme="minorEastAsia" w:cs="Arial" w:hint="eastAsia"/>
          <w:sz w:val="24"/>
          <w:szCs w:val="24"/>
        </w:rPr>
        <w:t>本条是城市轨道交通建设规划审批的内容。城市轨道交通规划应与</w:t>
      </w:r>
      <w:r w:rsidRPr="00135FF4">
        <w:rPr>
          <w:rFonts w:asciiTheme="minorEastAsia" w:hAnsiTheme="minorEastAsia" w:cs="宋体" w:hint="eastAsia"/>
          <w:kern w:val="0"/>
          <w:sz w:val="24"/>
          <w:szCs w:val="24"/>
        </w:rPr>
        <w:t>用地范围重叠的</w:t>
      </w:r>
      <w:r w:rsidRPr="00135FF4">
        <w:rPr>
          <w:rFonts w:asciiTheme="minorEastAsia" w:hAnsiTheme="minorEastAsia" w:cs="Arial" w:hint="eastAsia"/>
          <w:sz w:val="24"/>
          <w:szCs w:val="24"/>
        </w:rPr>
        <w:t>道路、地下管线和综合管廊、</w:t>
      </w:r>
      <w:r w:rsidRPr="00135FF4">
        <w:rPr>
          <w:rFonts w:asciiTheme="minorEastAsia" w:hAnsiTheme="minorEastAsia" w:cs="宋体" w:hint="eastAsia"/>
          <w:kern w:val="0"/>
          <w:sz w:val="24"/>
          <w:szCs w:val="24"/>
        </w:rPr>
        <w:t>地下空间开发</w:t>
      </w:r>
      <w:r w:rsidRPr="00135FF4">
        <w:rPr>
          <w:rFonts w:asciiTheme="minorEastAsia" w:hAnsiTheme="minorEastAsia" w:cs="Arial" w:hint="eastAsia"/>
          <w:sz w:val="24"/>
          <w:szCs w:val="24"/>
        </w:rPr>
        <w:t>、其它大型市政工程统筹规划，同期建设或预留建设条件。</w:t>
      </w:r>
    </w:p>
    <w:p w14:paraId="1B176940" w14:textId="77777777" w:rsidR="007A5632" w:rsidRPr="00135FF4" w:rsidRDefault="007A5632" w:rsidP="007A563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lastRenderedPageBreak/>
        <w:t>根据《城市地下空间开发利用“十三五”规划》（建</w:t>
      </w:r>
      <w:proofErr w:type="gramStart"/>
      <w:r w:rsidRPr="00135FF4">
        <w:rPr>
          <w:rFonts w:asciiTheme="minorEastAsia" w:hAnsiTheme="minorEastAsia" w:cs="Arial" w:hint="eastAsia"/>
          <w:sz w:val="24"/>
          <w:szCs w:val="24"/>
        </w:rPr>
        <w:t>规</w:t>
      </w:r>
      <w:proofErr w:type="gramEnd"/>
      <w:r w:rsidRPr="00135FF4">
        <w:rPr>
          <w:rFonts w:asciiTheme="minorEastAsia" w:hAnsiTheme="minorEastAsia" w:cs="Arial" w:hint="eastAsia"/>
          <w:sz w:val="24"/>
          <w:szCs w:val="24"/>
        </w:rPr>
        <w:t>[2016]95号）城市</w:t>
      </w:r>
      <w:r w:rsidRPr="00135FF4">
        <w:rPr>
          <w:rFonts w:asciiTheme="minorEastAsia" w:hAnsiTheme="minorEastAsia" w:cs="Arial"/>
          <w:sz w:val="24"/>
          <w:szCs w:val="24"/>
        </w:rPr>
        <w:t>轨道交通规划</w:t>
      </w:r>
      <w:r w:rsidRPr="00135FF4">
        <w:rPr>
          <w:rFonts w:asciiTheme="minorEastAsia" w:hAnsiTheme="minorEastAsia" w:cs="Arial" w:hint="eastAsia"/>
          <w:sz w:val="24"/>
          <w:szCs w:val="24"/>
        </w:rPr>
        <w:t>，提出相应市轨道交通相邻地下空间的要求的控制和引导指标要求，要通过标准规定空间范围达到保护城市轨道交通过程，实现与相邻地下空间的协调和合理开发，同期建设或预留建设条件，促进城市集约节约发展。相关</w:t>
      </w:r>
      <w:r w:rsidRPr="00135FF4">
        <w:rPr>
          <w:rFonts w:asciiTheme="minorEastAsia" w:hAnsiTheme="minorEastAsia" w:cs="Arial"/>
          <w:sz w:val="24"/>
          <w:szCs w:val="24"/>
        </w:rPr>
        <w:t>标准</w:t>
      </w:r>
      <w:r w:rsidRPr="00135FF4">
        <w:rPr>
          <w:rFonts w:asciiTheme="minorEastAsia" w:hAnsiTheme="minorEastAsia" w:cs="Arial" w:hint="eastAsia"/>
          <w:sz w:val="24"/>
          <w:szCs w:val="24"/>
        </w:rPr>
        <w:t>如《城市综合管廊工程技术规范》(GB 50838-2015)也</w:t>
      </w:r>
      <w:r w:rsidRPr="00135FF4">
        <w:rPr>
          <w:rFonts w:asciiTheme="minorEastAsia" w:hAnsiTheme="minorEastAsia" w:cs="Arial"/>
          <w:sz w:val="24"/>
          <w:szCs w:val="24"/>
        </w:rPr>
        <w:t>规定了</w:t>
      </w:r>
      <w:r w:rsidRPr="00135FF4">
        <w:rPr>
          <w:rFonts w:asciiTheme="minorEastAsia" w:hAnsiTheme="minorEastAsia" w:cs="Arial" w:hint="eastAsia"/>
          <w:sz w:val="24"/>
          <w:szCs w:val="24"/>
        </w:rPr>
        <w:t>综合管廊建设</w:t>
      </w:r>
      <w:r w:rsidRPr="00135FF4">
        <w:rPr>
          <w:rFonts w:asciiTheme="minorEastAsia" w:hAnsiTheme="minorEastAsia" w:cs="Arial"/>
          <w:sz w:val="24"/>
          <w:szCs w:val="24"/>
        </w:rPr>
        <w:t>要</w:t>
      </w:r>
      <w:r w:rsidRPr="00135FF4">
        <w:rPr>
          <w:rFonts w:asciiTheme="minorEastAsia" w:hAnsiTheme="minorEastAsia" w:cs="Arial" w:hint="eastAsia"/>
          <w:sz w:val="24"/>
          <w:szCs w:val="24"/>
        </w:rPr>
        <w:t>配合轨道交通、地下道路、城市地下综合体等建设工程。</w:t>
      </w:r>
    </w:p>
    <w:p w14:paraId="6C2D7A37" w14:textId="6F5C4FB8" w:rsidR="007A5632" w:rsidRPr="00135FF4" w:rsidRDefault="007A5632" w:rsidP="007A5632">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2.11</w:t>
      </w:r>
      <w:r w:rsidRPr="00135FF4">
        <w:rPr>
          <w:rFonts w:asciiTheme="minorEastAsia" w:hAnsiTheme="minorEastAsia" w:cs="Arial" w:hint="eastAsia"/>
          <w:sz w:val="24"/>
          <w:szCs w:val="24"/>
        </w:rPr>
        <w:t>新增条文</w:t>
      </w:r>
      <w:r w:rsidRPr="00135FF4">
        <w:rPr>
          <w:rFonts w:asciiTheme="minorEastAsia" w:hAnsiTheme="minorEastAsia" w:cs="Arial"/>
          <w:sz w:val="24"/>
          <w:szCs w:val="24"/>
        </w:rPr>
        <w:t>。</w:t>
      </w:r>
      <w:r w:rsidRPr="00135FF4">
        <w:rPr>
          <w:rFonts w:asciiTheme="minorEastAsia" w:hAnsiTheme="minorEastAsia" w:cs="Arial" w:hint="eastAsia"/>
          <w:sz w:val="24"/>
          <w:szCs w:val="24"/>
        </w:rPr>
        <w:t>城市轨道交通外部电源规划应纳入城市电力设施规划。应当是</w:t>
      </w:r>
      <w:r w:rsidRPr="00135FF4">
        <w:rPr>
          <w:rFonts w:asciiTheme="minorEastAsia" w:hAnsiTheme="minorEastAsia" w:cs="Arial"/>
          <w:sz w:val="24"/>
          <w:szCs w:val="24"/>
        </w:rPr>
        <w:t>城市总体规划、城市电力</w:t>
      </w:r>
      <w:r w:rsidRPr="00135FF4">
        <w:rPr>
          <w:rFonts w:asciiTheme="minorEastAsia" w:hAnsiTheme="minorEastAsia" w:cs="Arial" w:hint="eastAsia"/>
          <w:sz w:val="24"/>
          <w:szCs w:val="24"/>
        </w:rPr>
        <w:t>设施规划审批的内容。</w:t>
      </w:r>
    </w:p>
    <w:p w14:paraId="27B67223" w14:textId="77777777" w:rsidR="007A5632" w:rsidRPr="00135FF4" w:rsidRDefault="007A5632" w:rsidP="007A563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城市</w:t>
      </w:r>
      <w:r w:rsidRPr="00135FF4">
        <w:rPr>
          <w:rFonts w:asciiTheme="minorEastAsia" w:hAnsiTheme="minorEastAsia" w:cs="Arial"/>
          <w:sz w:val="24"/>
          <w:szCs w:val="24"/>
        </w:rPr>
        <w:t>轨道交通</w:t>
      </w:r>
      <w:r w:rsidRPr="00135FF4">
        <w:rPr>
          <w:rFonts w:asciiTheme="minorEastAsia" w:hAnsiTheme="minorEastAsia" w:cs="Arial" w:hint="eastAsia"/>
          <w:sz w:val="24"/>
          <w:szCs w:val="24"/>
        </w:rPr>
        <w:t>系统</w:t>
      </w:r>
      <w:r w:rsidRPr="00135FF4">
        <w:rPr>
          <w:rFonts w:asciiTheme="minorEastAsia" w:hAnsiTheme="minorEastAsia" w:cs="Arial"/>
          <w:sz w:val="24"/>
          <w:szCs w:val="24"/>
        </w:rPr>
        <w:t>是城市单一民用工程的最大用电大户</w:t>
      </w:r>
      <w:r w:rsidRPr="00135FF4">
        <w:rPr>
          <w:rFonts w:asciiTheme="minorEastAsia" w:hAnsiTheme="minorEastAsia" w:cs="Arial" w:hint="eastAsia"/>
          <w:sz w:val="24"/>
          <w:szCs w:val="24"/>
        </w:rPr>
        <w:t>，</w:t>
      </w:r>
      <w:r w:rsidRPr="00135FF4">
        <w:rPr>
          <w:rFonts w:asciiTheme="minorEastAsia" w:hAnsiTheme="minorEastAsia" w:cs="Arial"/>
          <w:sz w:val="24"/>
          <w:szCs w:val="24"/>
        </w:rPr>
        <w:t>其外部电源当作为城市电力设施规划的主要用户进行规划，并可避免</w:t>
      </w:r>
      <w:r w:rsidRPr="00135FF4">
        <w:rPr>
          <w:rFonts w:asciiTheme="minorEastAsia" w:hAnsiTheme="minorEastAsia" w:cs="Arial" w:hint="eastAsia"/>
          <w:sz w:val="24"/>
          <w:szCs w:val="24"/>
        </w:rPr>
        <w:t>未来再</w:t>
      </w:r>
      <w:r w:rsidRPr="00135FF4">
        <w:rPr>
          <w:rFonts w:asciiTheme="minorEastAsia" w:hAnsiTheme="minorEastAsia" w:cs="Arial"/>
          <w:sz w:val="24"/>
          <w:szCs w:val="24"/>
        </w:rPr>
        <w:t>进行供电设施改造的麻烦。</w:t>
      </w:r>
      <w:r w:rsidRPr="00135FF4">
        <w:rPr>
          <w:rFonts w:asciiTheme="minorEastAsia" w:hAnsiTheme="minorEastAsia" w:cs="Arial" w:hint="eastAsia"/>
          <w:sz w:val="24"/>
          <w:szCs w:val="24"/>
        </w:rPr>
        <w:t>此外</w:t>
      </w:r>
      <w:r w:rsidRPr="00135FF4">
        <w:rPr>
          <w:rFonts w:asciiTheme="minorEastAsia" w:hAnsiTheme="minorEastAsia" w:cs="Arial"/>
          <w:sz w:val="24"/>
          <w:szCs w:val="24"/>
        </w:rPr>
        <w:t>，</w:t>
      </w:r>
      <w:r w:rsidRPr="00135FF4">
        <w:rPr>
          <w:rFonts w:asciiTheme="minorEastAsia" w:hAnsiTheme="minorEastAsia" w:cs="Arial" w:hint="eastAsia"/>
          <w:sz w:val="24"/>
          <w:szCs w:val="24"/>
        </w:rPr>
        <w:t>城市轨道交通多采用集中供电方案，建成区选址难度较大，既要有足够的用地条件，又要与周围环境相协调，</w:t>
      </w:r>
      <w:r w:rsidRPr="00135FF4">
        <w:rPr>
          <w:rFonts w:asciiTheme="minorEastAsia" w:hAnsiTheme="minorEastAsia" w:cs="Arial"/>
          <w:sz w:val="24"/>
          <w:szCs w:val="24"/>
        </w:rPr>
        <w:t>也需要事先进行规划</w:t>
      </w:r>
      <w:r w:rsidRPr="00135FF4">
        <w:rPr>
          <w:rFonts w:asciiTheme="minorEastAsia" w:hAnsiTheme="minorEastAsia" w:cs="Arial" w:hint="eastAsia"/>
          <w:sz w:val="24"/>
          <w:szCs w:val="24"/>
        </w:rPr>
        <w:t>。</w:t>
      </w:r>
    </w:p>
    <w:p w14:paraId="5F2C06D1" w14:textId="5962FFE5" w:rsidR="005C32CA" w:rsidRPr="00135FF4" w:rsidRDefault="005C32CA" w:rsidP="005C32CA">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2.12</w:t>
      </w:r>
      <w:r w:rsidRPr="00135FF4">
        <w:rPr>
          <w:rFonts w:asciiTheme="minorEastAsia" w:hAnsiTheme="minorEastAsia" w:cs="Arial" w:hint="eastAsia"/>
          <w:sz w:val="24"/>
          <w:szCs w:val="24"/>
        </w:rPr>
        <w:t>新增条文</w:t>
      </w:r>
      <w:r w:rsidRPr="00135FF4">
        <w:rPr>
          <w:rFonts w:asciiTheme="minorEastAsia" w:hAnsiTheme="minorEastAsia" w:cs="Arial"/>
          <w:sz w:val="24"/>
          <w:szCs w:val="24"/>
        </w:rPr>
        <w:t>。</w:t>
      </w:r>
      <w:r w:rsidRPr="00135FF4">
        <w:rPr>
          <w:rFonts w:asciiTheme="minorEastAsia" w:hAnsiTheme="minorEastAsia" w:cs="Arial" w:hint="eastAsia"/>
          <w:sz w:val="24"/>
          <w:szCs w:val="24"/>
        </w:rPr>
        <w:t>本条是城市轨道交通建设规划审批和城市总体规划审批的内容。</w:t>
      </w:r>
    </w:p>
    <w:p w14:paraId="370E7185" w14:textId="77777777" w:rsidR="005C32CA" w:rsidRPr="00135FF4" w:rsidRDefault="005C32CA" w:rsidP="005C32CA">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城市轨道交通线网</w:t>
      </w:r>
      <w:r w:rsidRPr="00135FF4">
        <w:rPr>
          <w:rFonts w:asciiTheme="minorEastAsia" w:hAnsiTheme="minorEastAsia" w:cs="Arial"/>
          <w:sz w:val="24"/>
          <w:szCs w:val="24"/>
        </w:rPr>
        <w:t>布局</w:t>
      </w:r>
      <w:r w:rsidRPr="00135FF4">
        <w:rPr>
          <w:rFonts w:asciiTheme="minorEastAsia" w:hAnsiTheme="minorEastAsia" w:cs="Arial" w:hint="eastAsia"/>
          <w:sz w:val="24"/>
          <w:szCs w:val="24"/>
        </w:rPr>
        <w:t>，首先</w:t>
      </w:r>
      <w:r w:rsidRPr="00135FF4">
        <w:rPr>
          <w:rFonts w:asciiTheme="minorEastAsia" w:hAnsiTheme="minorEastAsia" w:cs="Arial"/>
          <w:sz w:val="24"/>
          <w:szCs w:val="24"/>
        </w:rPr>
        <w:t>是</w:t>
      </w:r>
      <w:r w:rsidRPr="00135FF4">
        <w:rPr>
          <w:rFonts w:asciiTheme="minorEastAsia" w:hAnsiTheme="minorEastAsia" w:cs="Arial" w:hint="eastAsia"/>
          <w:sz w:val="24"/>
          <w:szCs w:val="24"/>
        </w:rPr>
        <w:t>服从于</w:t>
      </w:r>
      <w:r w:rsidRPr="00135FF4">
        <w:rPr>
          <w:rFonts w:asciiTheme="minorEastAsia" w:hAnsiTheme="minorEastAsia" w:cs="Arial"/>
          <w:sz w:val="24"/>
          <w:szCs w:val="24"/>
        </w:rPr>
        <w:t>客流运输的要求，其次</w:t>
      </w:r>
      <w:r w:rsidRPr="00135FF4">
        <w:rPr>
          <w:rFonts w:asciiTheme="minorEastAsia" w:hAnsiTheme="minorEastAsia" w:cs="Arial" w:hint="eastAsia"/>
          <w:sz w:val="24"/>
          <w:szCs w:val="24"/>
        </w:rPr>
        <w:t>具有引导城市空间发展、促进城市土地开发的作用。城市轨道交通线网布局与城市空间结构吻合，与城市用地功能布局相协调，轨道交通走廊串联城市重要客运枢纽和大型客流集散点，可极大提高车站服务人口、就业岗位的覆盖率。</w:t>
      </w:r>
    </w:p>
    <w:p w14:paraId="4025BCE1" w14:textId="77777777" w:rsidR="005C32CA" w:rsidRPr="00135FF4" w:rsidRDefault="005C32CA" w:rsidP="005C32CA">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sz w:val="24"/>
          <w:szCs w:val="24"/>
        </w:rPr>
        <w:t>1</w:t>
      </w:r>
      <w:r w:rsidRPr="00135FF4">
        <w:rPr>
          <w:rFonts w:asciiTheme="minorEastAsia" w:hAnsiTheme="minorEastAsia" w:hint="eastAsia"/>
          <w:sz w:val="24"/>
          <w:szCs w:val="24"/>
        </w:rPr>
        <w:t>针对</w:t>
      </w:r>
      <w:r w:rsidRPr="00135FF4">
        <w:rPr>
          <w:rFonts w:asciiTheme="minorEastAsia" w:hAnsiTheme="minorEastAsia"/>
          <w:sz w:val="24"/>
          <w:szCs w:val="24"/>
        </w:rPr>
        <w:t>（特别是新</w:t>
      </w:r>
      <w:r w:rsidRPr="00135FF4">
        <w:rPr>
          <w:rFonts w:asciiTheme="minorEastAsia" w:hAnsiTheme="minorEastAsia" w:hint="eastAsia"/>
          <w:sz w:val="24"/>
          <w:szCs w:val="24"/>
        </w:rPr>
        <w:t>开通</w:t>
      </w:r>
      <w:r w:rsidRPr="00135FF4">
        <w:rPr>
          <w:rFonts w:asciiTheme="minorEastAsia" w:hAnsiTheme="minorEastAsia"/>
          <w:sz w:val="24"/>
          <w:szCs w:val="24"/>
        </w:rPr>
        <w:t>线路</w:t>
      </w:r>
      <w:r w:rsidRPr="00135FF4">
        <w:rPr>
          <w:rFonts w:asciiTheme="minorEastAsia" w:hAnsiTheme="minorEastAsia" w:hint="eastAsia"/>
          <w:sz w:val="24"/>
          <w:szCs w:val="24"/>
        </w:rPr>
        <w:t>不久</w:t>
      </w:r>
      <w:r w:rsidRPr="00135FF4">
        <w:rPr>
          <w:rFonts w:asciiTheme="minorEastAsia" w:hAnsiTheme="minorEastAsia"/>
          <w:sz w:val="24"/>
          <w:szCs w:val="24"/>
        </w:rPr>
        <w:t>就</w:t>
      </w:r>
      <w:r w:rsidRPr="00135FF4">
        <w:rPr>
          <w:rFonts w:asciiTheme="minorEastAsia" w:hAnsiTheme="minorEastAsia" w:hint="eastAsia"/>
          <w:sz w:val="24"/>
          <w:szCs w:val="24"/>
        </w:rPr>
        <w:t>）</w:t>
      </w:r>
      <w:r w:rsidRPr="00135FF4">
        <w:rPr>
          <w:rFonts w:asciiTheme="minorEastAsia" w:hAnsiTheme="minorEastAsia"/>
          <w:sz w:val="24"/>
          <w:szCs w:val="24"/>
        </w:rPr>
        <w:t>出现始发站乘客上不去车，</w:t>
      </w:r>
      <w:proofErr w:type="gramStart"/>
      <w:r w:rsidRPr="00135FF4">
        <w:rPr>
          <w:rFonts w:asciiTheme="minorEastAsia" w:hAnsiTheme="minorEastAsia"/>
          <w:sz w:val="24"/>
          <w:szCs w:val="24"/>
        </w:rPr>
        <w:t>后续站更加</w:t>
      </w:r>
      <w:proofErr w:type="gramEnd"/>
      <w:r w:rsidRPr="00135FF4">
        <w:rPr>
          <w:rFonts w:asciiTheme="minorEastAsia" w:hAnsiTheme="minorEastAsia"/>
          <w:sz w:val="24"/>
          <w:szCs w:val="24"/>
        </w:rPr>
        <w:t>拥挤的现象，乘客、社会</w:t>
      </w:r>
      <w:proofErr w:type="gramStart"/>
      <w:r w:rsidRPr="00135FF4">
        <w:rPr>
          <w:rFonts w:asciiTheme="minorEastAsia" w:hAnsiTheme="minorEastAsia"/>
          <w:sz w:val="24"/>
          <w:szCs w:val="24"/>
        </w:rPr>
        <w:t>各方极</w:t>
      </w:r>
      <w:proofErr w:type="gramEnd"/>
      <w:r w:rsidRPr="00135FF4">
        <w:rPr>
          <w:rFonts w:asciiTheme="minorEastAsia" w:hAnsiTheme="minorEastAsia"/>
          <w:sz w:val="24"/>
          <w:szCs w:val="24"/>
        </w:rPr>
        <w:t>不满意</w:t>
      </w:r>
      <w:r w:rsidRPr="00135FF4">
        <w:rPr>
          <w:rFonts w:asciiTheme="minorEastAsia" w:hAnsiTheme="minorEastAsia" w:hint="eastAsia"/>
          <w:sz w:val="24"/>
          <w:szCs w:val="24"/>
        </w:rPr>
        <w:t>，</w:t>
      </w:r>
      <w:r w:rsidRPr="00135FF4">
        <w:rPr>
          <w:rFonts w:asciiTheme="minorEastAsia" w:hAnsiTheme="minorEastAsia"/>
          <w:sz w:val="24"/>
          <w:szCs w:val="24"/>
        </w:rPr>
        <w:t>需要加强监管力度提出的具体指标，</w:t>
      </w:r>
      <w:r w:rsidRPr="00135FF4">
        <w:rPr>
          <w:rFonts w:asciiTheme="minorEastAsia" w:hAnsiTheme="minorEastAsia" w:hint="eastAsia"/>
          <w:sz w:val="24"/>
          <w:szCs w:val="24"/>
        </w:rPr>
        <w:t>对</w:t>
      </w:r>
      <w:r w:rsidRPr="00135FF4">
        <w:rPr>
          <w:rFonts w:asciiTheme="minorEastAsia" w:hAnsiTheme="minorEastAsia"/>
          <w:sz w:val="24"/>
          <w:szCs w:val="24"/>
        </w:rPr>
        <w:t>城市轨道交通客流预测</w:t>
      </w:r>
      <w:r w:rsidRPr="00135FF4">
        <w:rPr>
          <w:rFonts w:asciiTheme="minorEastAsia" w:hAnsiTheme="minorEastAsia" w:hint="eastAsia"/>
          <w:sz w:val="24"/>
          <w:szCs w:val="24"/>
        </w:rPr>
        <w:t>和</w:t>
      </w:r>
      <w:r w:rsidRPr="00135FF4">
        <w:rPr>
          <w:rFonts w:asciiTheme="minorEastAsia" w:hAnsiTheme="minorEastAsia"/>
          <w:sz w:val="24"/>
          <w:szCs w:val="24"/>
        </w:rPr>
        <w:t>设计提出的</w:t>
      </w:r>
      <w:r w:rsidRPr="00135FF4">
        <w:rPr>
          <w:rFonts w:asciiTheme="minorEastAsia" w:hAnsiTheme="minorEastAsia" w:hint="eastAsia"/>
          <w:sz w:val="24"/>
          <w:szCs w:val="24"/>
        </w:rPr>
        <w:t>进一步</w:t>
      </w:r>
      <w:r w:rsidRPr="00135FF4">
        <w:rPr>
          <w:rFonts w:asciiTheme="minorEastAsia" w:hAnsiTheme="minorEastAsia"/>
          <w:sz w:val="24"/>
          <w:szCs w:val="24"/>
        </w:rPr>
        <w:t>要求。随着社会的进步，应大力提倡公共交通出行。当始发站满载率很高时，相邻车站下车乘客少，上车非常困难，导致列车拥挤，舒适度很差。在城市规划阶段和接驳设施建设时应考虑对轨道交通始发站客流的冲击，轨道交通始发站在设计阶段应充分考虑轨道交通始发站设置位置、周边规划发展和系统运能。</w:t>
      </w:r>
    </w:p>
    <w:p w14:paraId="08D423B1" w14:textId="36BE55D7" w:rsidR="005C32CA" w:rsidRPr="00135FF4" w:rsidRDefault="005C32CA" w:rsidP="005C32CA">
      <w:pPr>
        <w:tabs>
          <w:tab w:val="left" w:pos="1665"/>
        </w:tabs>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2.</w:t>
      </w:r>
      <w:r w:rsidR="00C02002" w:rsidRPr="00135FF4">
        <w:rPr>
          <w:rFonts w:asciiTheme="minorEastAsia" w:hAnsiTheme="minorEastAsia" w:cs="Arial"/>
          <w:sz w:val="24"/>
          <w:szCs w:val="24"/>
        </w:rPr>
        <w:t>2.13</w:t>
      </w:r>
      <w:r w:rsidRPr="00135FF4">
        <w:rPr>
          <w:rFonts w:asciiTheme="minorEastAsia" w:hAnsiTheme="minorEastAsia" w:cs="Arial" w:hint="eastAsia"/>
          <w:sz w:val="24"/>
          <w:szCs w:val="24"/>
        </w:rPr>
        <w:t xml:space="preserve">新增条文。本条是城市轨道交通建设规划审批的内容。 </w:t>
      </w:r>
    </w:p>
    <w:p w14:paraId="4D69EFCD" w14:textId="77777777" w:rsidR="005C32CA" w:rsidRPr="00135FF4" w:rsidRDefault="005C32CA" w:rsidP="005C32CA">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 xml:space="preserve">    高峰小时最大断面车厢站席密度不大于6人/m</w:t>
      </w:r>
      <w:r w:rsidRPr="00135FF4">
        <w:rPr>
          <w:rFonts w:asciiTheme="minorEastAsia" w:hAnsiTheme="minorEastAsia" w:cs="Arial" w:hint="eastAsia"/>
          <w:sz w:val="24"/>
          <w:szCs w:val="24"/>
          <w:vertAlign w:val="superscript"/>
        </w:rPr>
        <w:t>2</w:t>
      </w:r>
      <w:r w:rsidRPr="00135FF4">
        <w:rPr>
          <w:rFonts w:asciiTheme="minorEastAsia" w:hAnsiTheme="minorEastAsia" w:cs="Arial" w:hint="eastAsia"/>
          <w:sz w:val="24"/>
          <w:szCs w:val="24"/>
        </w:rPr>
        <w:t>是本条的</w:t>
      </w:r>
      <w:r w:rsidRPr="00135FF4">
        <w:rPr>
          <w:rFonts w:asciiTheme="minorEastAsia" w:hAnsiTheme="minorEastAsia" w:cs="Arial"/>
          <w:sz w:val="24"/>
          <w:szCs w:val="24"/>
        </w:rPr>
        <w:t>关键指标，</w:t>
      </w:r>
      <w:r w:rsidRPr="00135FF4">
        <w:rPr>
          <w:rFonts w:asciiTheme="minorEastAsia" w:hAnsiTheme="minorEastAsia" w:cs="Arial" w:hint="eastAsia"/>
          <w:sz w:val="24"/>
          <w:szCs w:val="24"/>
        </w:rPr>
        <w:t>参考了国内部分城市和国际组织的经验和做法。现行国家标准《地铁设计规范》GB50157-2013规定：地铁车厢有效站立面积上乘客标准宜按每平方米站立5人～6人乘客计算；北京市地方标准《城市轨道交通工程设计规范》DB11/995-</w:t>
      </w:r>
      <w:r w:rsidRPr="00135FF4">
        <w:rPr>
          <w:rFonts w:asciiTheme="minorEastAsia" w:hAnsiTheme="minorEastAsia" w:cs="Arial" w:hint="eastAsia"/>
          <w:sz w:val="24"/>
          <w:szCs w:val="24"/>
        </w:rPr>
        <w:lastRenderedPageBreak/>
        <w:t>2013中规定车厢内有效站立面积上乘客标准宜按4.5人/m2～5.0人/m2设计；上海地方标准《城市轨道交通设计规范》DGJ08-109-2004规定车厢空余面积宜按每平方米站立4人～5人乘客计算。国际地铁联合会（CoMET）提出各成员列车车厢内的乘客站席密度按4人/m2统计。作为针对</w:t>
      </w:r>
      <w:r w:rsidRPr="00135FF4">
        <w:rPr>
          <w:rFonts w:asciiTheme="minorEastAsia" w:hAnsiTheme="minorEastAsia" w:cs="Arial"/>
          <w:sz w:val="24"/>
          <w:szCs w:val="24"/>
        </w:rPr>
        <w:t>全部城市轨道交通制式的标准，规定</w:t>
      </w:r>
      <w:r w:rsidRPr="00135FF4">
        <w:rPr>
          <w:rFonts w:asciiTheme="minorEastAsia" w:hAnsiTheme="minorEastAsia" w:cs="Arial" w:hint="eastAsia"/>
          <w:sz w:val="24"/>
          <w:szCs w:val="24"/>
        </w:rPr>
        <w:t>6人/m</w:t>
      </w:r>
      <w:r w:rsidRPr="00135FF4">
        <w:rPr>
          <w:rFonts w:asciiTheme="minorEastAsia" w:hAnsiTheme="minorEastAsia" w:cs="Arial" w:hint="eastAsia"/>
          <w:sz w:val="24"/>
          <w:szCs w:val="24"/>
          <w:vertAlign w:val="superscript"/>
        </w:rPr>
        <w:t>2</w:t>
      </w:r>
      <w:r w:rsidRPr="00135FF4">
        <w:rPr>
          <w:rFonts w:asciiTheme="minorEastAsia" w:hAnsiTheme="minorEastAsia" w:cs="Arial" w:hint="eastAsia"/>
          <w:sz w:val="24"/>
          <w:szCs w:val="24"/>
        </w:rPr>
        <w:t>为最低</w:t>
      </w:r>
      <w:r w:rsidRPr="00135FF4">
        <w:rPr>
          <w:rFonts w:asciiTheme="minorEastAsia" w:hAnsiTheme="minorEastAsia" w:cs="Arial"/>
          <w:sz w:val="24"/>
          <w:szCs w:val="24"/>
        </w:rPr>
        <w:t>指标。</w:t>
      </w:r>
    </w:p>
    <w:p w14:paraId="12CC2715" w14:textId="114BDC03" w:rsidR="005C32CA" w:rsidRPr="00135FF4" w:rsidRDefault="00C02002" w:rsidP="005C32CA">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2.2.14</w:t>
      </w:r>
      <w:r w:rsidR="005C32CA" w:rsidRPr="00135FF4">
        <w:rPr>
          <w:rFonts w:asciiTheme="minorEastAsia" w:hAnsiTheme="minorEastAsia" w:cs="Arial" w:hint="eastAsia"/>
          <w:sz w:val="24"/>
          <w:szCs w:val="24"/>
        </w:rPr>
        <w:t>新增条文。本条是城市轨道交通建设规划审批的内容。</w:t>
      </w:r>
    </w:p>
    <w:p w14:paraId="52E3FC59" w14:textId="3D03FFC2" w:rsidR="005C32CA" w:rsidRPr="00135FF4" w:rsidRDefault="005C32CA" w:rsidP="00C0200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从交通方式使用效率和可持续发展角度，交通接驳方式的优先次序为步行、自行车、地面公交、出租车、小汽车。交通接驳还要遵循分区域原则，结合城市用地发展、道路交通规划、以及城市轨道交通网络特征等因素。城市轨道交通车站衔接还要与《城市道路交通规划设计规范》（GB 50220）等的要求一致和借鉴。</w:t>
      </w:r>
    </w:p>
    <w:p w14:paraId="49922495" w14:textId="3F043EC4" w:rsidR="007A5632" w:rsidRPr="00135FF4" w:rsidRDefault="007A5632" w:rsidP="007A5632">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2.</w:t>
      </w:r>
      <w:r w:rsidR="00C02002" w:rsidRPr="00135FF4">
        <w:rPr>
          <w:rFonts w:asciiTheme="minorEastAsia" w:hAnsiTheme="minorEastAsia" w:cs="Arial"/>
          <w:sz w:val="24"/>
          <w:szCs w:val="24"/>
        </w:rPr>
        <w:t>2.1</w:t>
      </w:r>
      <w:r w:rsidR="00183292" w:rsidRPr="00135FF4">
        <w:rPr>
          <w:rFonts w:asciiTheme="minorEastAsia" w:hAnsiTheme="minorEastAsia" w:cs="Arial"/>
          <w:sz w:val="24"/>
          <w:szCs w:val="24"/>
        </w:rPr>
        <w:t>5</w:t>
      </w:r>
      <w:r w:rsidRPr="00135FF4">
        <w:rPr>
          <w:rFonts w:asciiTheme="minorEastAsia" w:hAnsiTheme="minorEastAsia" w:cs="Arial" w:hint="eastAsia"/>
          <w:sz w:val="24"/>
          <w:szCs w:val="24"/>
        </w:rPr>
        <w:t xml:space="preserve"> 新增条文</w:t>
      </w:r>
      <w:r w:rsidRPr="00135FF4">
        <w:rPr>
          <w:rFonts w:asciiTheme="minorEastAsia" w:hAnsiTheme="minorEastAsia" w:cs="Arial"/>
          <w:sz w:val="24"/>
          <w:szCs w:val="24"/>
        </w:rPr>
        <w:t>。</w:t>
      </w:r>
      <w:r w:rsidRPr="00135FF4">
        <w:rPr>
          <w:rFonts w:asciiTheme="minorEastAsia" w:hAnsiTheme="minorEastAsia" w:cs="Arial" w:hint="eastAsia"/>
          <w:sz w:val="24"/>
          <w:szCs w:val="24"/>
        </w:rPr>
        <w:t>本条是城市轨道交通建设规划、</w:t>
      </w:r>
      <w:r w:rsidRPr="00135FF4">
        <w:rPr>
          <w:rFonts w:asciiTheme="minorEastAsia" w:hAnsiTheme="minorEastAsia" w:cs="Arial"/>
          <w:sz w:val="24"/>
          <w:szCs w:val="24"/>
        </w:rPr>
        <w:t>控制性详细规划和</w:t>
      </w:r>
      <w:r w:rsidRPr="00135FF4">
        <w:rPr>
          <w:rFonts w:asciiTheme="minorEastAsia" w:hAnsiTheme="minorEastAsia" w:cs="Arial" w:hint="eastAsia"/>
          <w:sz w:val="24"/>
          <w:szCs w:val="24"/>
        </w:rPr>
        <w:t>城市总体规划审批的内容。</w:t>
      </w:r>
    </w:p>
    <w:p w14:paraId="0692389B" w14:textId="77777777" w:rsidR="007A5632" w:rsidRPr="00135FF4" w:rsidRDefault="007A5632" w:rsidP="007A563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sz w:val="24"/>
          <w:szCs w:val="24"/>
        </w:rPr>
        <w:t>线路</w:t>
      </w:r>
      <w:r w:rsidRPr="00135FF4">
        <w:rPr>
          <w:rFonts w:asciiTheme="minorEastAsia" w:hAnsiTheme="minorEastAsia" w:cs="Arial" w:hint="eastAsia"/>
          <w:sz w:val="24"/>
          <w:szCs w:val="24"/>
        </w:rPr>
        <w:t>区间、</w:t>
      </w:r>
      <w:r w:rsidRPr="00135FF4">
        <w:rPr>
          <w:rFonts w:asciiTheme="minorEastAsia" w:hAnsiTheme="minorEastAsia" w:cs="Arial"/>
          <w:sz w:val="24"/>
          <w:szCs w:val="24"/>
        </w:rPr>
        <w:t>车站</w:t>
      </w:r>
      <w:r w:rsidRPr="00135FF4">
        <w:rPr>
          <w:rFonts w:asciiTheme="minorEastAsia" w:hAnsiTheme="minorEastAsia" w:cs="Arial" w:hint="eastAsia"/>
          <w:sz w:val="24"/>
          <w:szCs w:val="24"/>
        </w:rPr>
        <w:t>、出入口、风亭、车辆基地和其它设施的用地控制界线，应纳入控制性详细规划。</w:t>
      </w:r>
    </w:p>
    <w:p w14:paraId="329248EF" w14:textId="77777777" w:rsidR="007A5632" w:rsidRPr="00135FF4" w:rsidRDefault="007A5632" w:rsidP="007A5632">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建城[2014]169号“住房城乡建设部关于加强城市轨道交通线网规划编制的通知”规定：在城市总体规划编制时，要将城市</w:t>
      </w:r>
      <w:r w:rsidRPr="00135FF4">
        <w:rPr>
          <w:rFonts w:asciiTheme="minorEastAsia" w:hAnsiTheme="minorEastAsia" w:cs="Arial"/>
          <w:sz w:val="24"/>
          <w:szCs w:val="24"/>
        </w:rPr>
        <w:t>轨道交通</w:t>
      </w:r>
      <w:r w:rsidRPr="00135FF4">
        <w:rPr>
          <w:rFonts w:asciiTheme="minorEastAsia" w:hAnsiTheme="minorEastAsia" w:cs="Arial" w:hint="eastAsia"/>
          <w:sz w:val="24"/>
          <w:szCs w:val="24"/>
        </w:rPr>
        <w:t>规划的主要内容纳入城市总体规划和控制性详细规划。执行中</w:t>
      </w:r>
      <w:r w:rsidRPr="00135FF4">
        <w:rPr>
          <w:rFonts w:asciiTheme="minorEastAsia" w:hAnsiTheme="minorEastAsia" w:cs="Arial"/>
          <w:sz w:val="24"/>
          <w:szCs w:val="24"/>
        </w:rPr>
        <w:t>要按照</w:t>
      </w:r>
      <w:r w:rsidRPr="00135FF4">
        <w:rPr>
          <w:rFonts w:asciiTheme="minorEastAsia" w:hAnsiTheme="minorEastAsia" w:cs="Arial" w:hint="eastAsia"/>
          <w:sz w:val="24"/>
          <w:szCs w:val="24"/>
        </w:rPr>
        <w:t>《城市用地分类与规划建设用地标准</w:t>
      </w:r>
      <w:r w:rsidRPr="00135FF4">
        <w:rPr>
          <w:rFonts w:asciiTheme="minorEastAsia" w:hAnsiTheme="minorEastAsia" w:cs="Arial"/>
          <w:sz w:val="24"/>
          <w:szCs w:val="24"/>
        </w:rPr>
        <w:t>》</w:t>
      </w:r>
      <w:r w:rsidRPr="00135FF4">
        <w:rPr>
          <w:rFonts w:asciiTheme="minorEastAsia" w:hAnsiTheme="minorEastAsia" w:cs="Arial" w:hint="eastAsia"/>
          <w:sz w:val="24"/>
          <w:szCs w:val="24"/>
        </w:rPr>
        <w:t>（</w:t>
      </w:r>
      <w:r w:rsidRPr="00135FF4">
        <w:rPr>
          <w:rFonts w:asciiTheme="minorEastAsia" w:hAnsiTheme="minorEastAsia" w:cs="Arial"/>
          <w:sz w:val="24"/>
          <w:szCs w:val="24"/>
        </w:rPr>
        <w:t>GB 50137</w:t>
      </w:r>
      <w:r w:rsidRPr="00135FF4">
        <w:rPr>
          <w:rFonts w:asciiTheme="minorEastAsia" w:hAnsiTheme="minorEastAsia" w:cs="Arial" w:hint="eastAsia"/>
          <w:sz w:val="24"/>
          <w:szCs w:val="24"/>
        </w:rPr>
        <w:t>）等</w:t>
      </w:r>
      <w:r w:rsidRPr="00135FF4">
        <w:rPr>
          <w:rFonts w:asciiTheme="minorEastAsia" w:hAnsiTheme="minorEastAsia" w:cs="Arial"/>
          <w:sz w:val="24"/>
          <w:szCs w:val="24"/>
        </w:rPr>
        <w:t>标准的要求</w:t>
      </w:r>
      <w:r w:rsidRPr="00135FF4">
        <w:rPr>
          <w:rFonts w:asciiTheme="minorEastAsia" w:hAnsiTheme="minorEastAsia" w:cs="Arial" w:hint="eastAsia"/>
          <w:sz w:val="24"/>
          <w:szCs w:val="24"/>
        </w:rPr>
        <w:t>，将线路区间、车站、出入口、风亭、车辆基地和其它设施的用地控制界线纳入控制性详细规划。</w:t>
      </w:r>
    </w:p>
    <w:p w14:paraId="59D1988A" w14:textId="490B84CA" w:rsidR="00583DFB" w:rsidRPr="00135FF4" w:rsidRDefault="00583DFB" w:rsidP="00ED676E">
      <w:pPr>
        <w:pStyle w:val="2"/>
        <w:rPr>
          <w:rFonts w:ascii="宋体" w:eastAsia="宋体" w:hAnsi="宋体"/>
          <w:szCs w:val="24"/>
        </w:rPr>
      </w:pPr>
      <w:bookmarkStart w:id="332" w:name="_Toc532895900"/>
      <w:bookmarkStart w:id="333" w:name="_Toc532896465"/>
      <w:r w:rsidRPr="00135FF4">
        <w:rPr>
          <w:rFonts w:ascii="宋体" w:eastAsia="宋体" w:hAnsi="宋体" w:cs="Arial" w:hint="eastAsia"/>
          <w:szCs w:val="24"/>
        </w:rPr>
        <w:t>2.3</w:t>
      </w:r>
      <w:r w:rsidRPr="00135FF4">
        <w:rPr>
          <w:rFonts w:ascii="宋体" w:hAnsi="宋体" w:cs="Arial" w:hint="eastAsia"/>
          <w:szCs w:val="24"/>
        </w:rPr>
        <w:t xml:space="preserve"> </w:t>
      </w:r>
      <w:r w:rsidRPr="00135FF4">
        <w:rPr>
          <w:rFonts w:ascii="宋体" w:eastAsia="宋体" w:hAnsi="宋体" w:cs="Arial" w:hint="eastAsia"/>
          <w:szCs w:val="24"/>
        </w:rPr>
        <w:t xml:space="preserve"> 杂散电流防护</w:t>
      </w:r>
      <w:bookmarkEnd w:id="332"/>
      <w:bookmarkEnd w:id="333"/>
    </w:p>
    <w:p w14:paraId="1DFB650F" w14:textId="779436D2" w:rsidR="00583DFB" w:rsidRPr="00135FF4" w:rsidRDefault="00583DFB" w:rsidP="00583DFB">
      <w:pPr>
        <w:snapToGrid w:val="0"/>
        <w:spacing w:line="360" w:lineRule="auto"/>
        <w:rPr>
          <w:rFonts w:ascii="宋体" w:hAnsi="宋体" w:cs="Arial"/>
          <w:sz w:val="24"/>
          <w:szCs w:val="24"/>
        </w:rPr>
      </w:pPr>
      <w:r w:rsidRPr="00135FF4">
        <w:rPr>
          <w:rFonts w:ascii="宋体" w:hAnsi="宋体" w:cs="Arial" w:hint="eastAsia"/>
          <w:b/>
          <w:bCs/>
          <w:sz w:val="24"/>
          <w:szCs w:val="24"/>
        </w:rPr>
        <w:t>2.</w:t>
      </w:r>
      <w:r w:rsidR="0081305A" w:rsidRPr="00135FF4">
        <w:rPr>
          <w:rFonts w:ascii="宋体" w:hAnsi="宋体" w:cs="Arial"/>
          <w:b/>
          <w:bCs/>
          <w:sz w:val="24"/>
          <w:szCs w:val="24"/>
        </w:rPr>
        <w:t>3.1</w:t>
      </w:r>
      <w:r w:rsidRPr="00135FF4">
        <w:rPr>
          <w:rFonts w:ascii="宋体" w:hAnsi="宋体" w:cs="Arial" w:hint="eastAsia"/>
          <w:sz w:val="24"/>
          <w:szCs w:val="24"/>
        </w:rPr>
        <w:t xml:space="preserve">  采用《地铁设计规范》GB 50157-2013第7.4.2条、第10.5.4条、第10.5.9条、第11.1.11条、第28.3.15条和《地铁杂散电流腐蚀防护技术规程》CJJ 49-92第5章之规定。轨道回流系统条件下的轨道、主体建筑结构、沿线敷设金属管线与设备设施，由于其金属特性，因而最容易受到杂散电流的侵害和腐蚀，这是保证轨道交通系统安全的重要内容。所以，将其列为杂散电流防护的主要对象，并作为防护工作的重点。对此，需按国家现行标准的规定，在防护设计之初，就需要提出明确的防护措施及具体要求。</w:t>
      </w:r>
    </w:p>
    <w:p w14:paraId="5060B143"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lastRenderedPageBreak/>
        <w:t>参考GB/T 28026.2-2011/IEC 62128-2:2003《轨道交通  地面装置  第2 部分：直流牵引系统杂散电流防护措施》之4.2、4.3、7.2、7.3、8。</w:t>
      </w:r>
    </w:p>
    <w:p w14:paraId="287D35C0" w14:textId="0F9E32D8" w:rsidR="00583DFB" w:rsidRPr="00135FF4" w:rsidRDefault="00583DFB" w:rsidP="00583DFB">
      <w:pPr>
        <w:snapToGrid w:val="0"/>
        <w:spacing w:line="360" w:lineRule="auto"/>
        <w:rPr>
          <w:rFonts w:ascii="宋体" w:hAnsi="宋体" w:cs="Arial"/>
          <w:sz w:val="24"/>
          <w:szCs w:val="24"/>
        </w:rPr>
      </w:pPr>
      <w:r w:rsidRPr="00135FF4">
        <w:rPr>
          <w:rFonts w:ascii="宋体" w:hAnsi="宋体" w:cs="Arial" w:hint="eastAsia"/>
          <w:b/>
          <w:bCs/>
          <w:sz w:val="24"/>
          <w:szCs w:val="24"/>
        </w:rPr>
        <w:t>2.</w:t>
      </w:r>
      <w:r w:rsidR="0081305A" w:rsidRPr="00135FF4">
        <w:rPr>
          <w:rFonts w:ascii="宋体" w:hAnsi="宋体" w:cs="Arial"/>
          <w:b/>
          <w:bCs/>
          <w:sz w:val="24"/>
          <w:szCs w:val="24"/>
        </w:rPr>
        <w:t>3.2</w:t>
      </w:r>
      <w:r w:rsidRPr="00135FF4">
        <w:rPr>
          <w:rFonts w:ascii="宋体" w:hAnsi="宋体" w:cs="Arial" w:hint="eastAsia"/>
          <w:sz w:val="24"/>
          <w:szCs w:val="24"/>
        </w:rPr>
        <w:t xml:space="preserve">  城市轨道交通工程是个庞大的系统工程，其中的杂散电流腐蚀防护方案的选择与确定需早做筹划和准备，最佳阶段是在工程可行性研究阶段或初步设计阶段完成。经验表明，如果错过了这个最佳阶段，所带来的损失和代价将难以弥补，建成后会改造困难，且得不偿失。所以，要求杂散防护工程做到与轨道交通各个方面的工程都能兼顾、协调和配套，促使杂散电流防护与轨道交通主体建筑工程一样成为百年大计的考虑范畴。</w:t>
      </w:r>
    </w:p>
    <w:p w14:paraId="6683DB7E"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本条参考了《轨道交通  地面装置  第2 部分：直流牵引系统杂散电流防护措施》GB/T28026.2-2011/IEC 62128-2:2003之4.1</w:t>
      </w:r>
    </w:p>
    <w:p w14:paraId="69243DDD" w14:textId="0F5C6186" w:rsidR="00583DFB" w:rsidRPr="00135FF4" w:rsidRDefault="00583DFB" w:rsidP="00583DFB">
      <w:pPr>
        <w:snapToGrid w:val="0"/>
        <w:spacing w:line="360" w:lineRule="auto"/>
        <w:rPr>
          <w:rFonts w:ascii="宋体" w:hAnsi="宋体" w:cs="Arial"/>
          <w:sz w:val="24"/>
          <w:szCs w:val="24"/>
        </w:rPr>
      </w:pPr>
      <w:r w:rsidRPr="00135FF4">
        <w:rPr>
          <w:rFonts w:ascii="宋体" w:hAnsi="宋体" w:cs="Arial" w:hint="eastAsia"/>
          <w:b/>
          <w:bCs/>
          <w:sz w:val="24"/>
          <w:szCs w:val="24"/>
        </w:rPr>
        <w:t>2.</w:t>
      </w:r>
      <w:r w:rsidR="0081305A" w:rsidRPr="00135FF4">
        <w:rPr>
          <w:rFonts w:ascii="宋体" w:hAnsi="宋体" w:cs="Arial"/>
          <w:b/>
          <w:bCs/>
          <w:sz w:val="24"/>
          <w:szCs w:val="24"/>
        </w:rPr>
        <w:t>3.3</w:t>
      </w:r>
      <w:r w:rsidRPr="00135FF4">
        <w:rPr>
          <w:rFonts w:ascii="宋体" w:hAnsi="宋体" w:cs="Arial" w:hint="eastAsia"/>
          <w:sz w:val="24"/>
          <w:szCs w:val="24"/>
        </w:rPr>
        <w:t xml:space="preserve">  杂散电流防护工程的实践证明，如果在工程中减少防护措施或降低防护要求，必定会对杂散电流整体防护体系和防护效果造成严重影响，轨道交通一旦生成了杂散电流或受到了杂散电流的影响，都将难以弥补和补救。所以，本条提出在杂散电流防护工程的实际设计和施工时，轨道交通各专业都应尽可能做到充分协调，密切配合，排除各种干扰因素的影响，落实杂散电流防护的原则和策略，无论如何都不能在新建和改扩建轨道交通项目时减少和降低杂散电流防护所需要的防护措施和防护要求。</w:t>
      </w:r>
    </w:p>
    <w:p w14:paraId="2E6648D6" w14:textId="5BC37BC5" w:rsidR="00583DFB" w:rsidRPr="00135FF4" w:rsidRDefault="00583DFB" w:rsidP="00583DFB">
      <w:pPr>
        <w:snapToGrid w:val="0"/>
        <w:spacing w:line="360" w:lineRule="auto"/>
        <w:rPr>
          <w:rFonts w:ascii="宋体" w:hAnsi="宋体" w:cs="Arial"/>
          <w:sz w:val="24"/>
          <w:szCs w:val="24"/>
        </w:rPr>
      </w:pPr>
      <w:r w:rsidRPr="00135FF4">
        <w:rPr>
          <w:rFonts w:ascii="宋体" w:hAnsi="宋体" w:cs="Arial" w:hint="eastAsia"/>
          <w:b/>
          <w:bCs/>
          <w:sz w:val="24"/>
          <w:szCs w:val="24"/>
        </w:rPr>
        <w:t>2.</w:t>
      </w:r>
      <w:r w:rsidR="0081305A" w:rsidRPr="00135FF4">
        <w:rPr>
          <w:rFonts w:ascii="宋体" w:hAnsi="宋体" w:cs="Arial"/>
          <w:b/>
          <w:bCs/>
          <w:sz w:val="24"/>
          <w:szCs w:val="24"/>
        </w:rPr>
        <w:t>3.4</w:t>
      </w:r>
      <w:r w:rsidRPr="00135FF4">
        <w:rPr>
          <w:rFonts w:ascii="宋体" w:hAnsi="宋体" w:cs="Arial" w:hint="eastAsia"/>
          <w:sz w:val="24"/>
          <w:szCs w:val="24"/>
        </w:rPr>
        <w:t xml:space="preserve">  本条对走</w:t>
      </w:r>
      <w:proofErr w:type="gramStart"/>
      <w:r w:rsidRPr="00135FF4">
        <w:rPr>
          <w:rFonts w:ascii="宋体" w:hAnsi="宋体" w:cs="Arial" w:hint="eastAsia"/>
          <w:sz w:val="24"/>
          <w:szCs w:val="24"/>
        </w:rPr>
        <w:t>行轨回流网</w:t>
      </w:r>
      <w:proofErr w:type="gramEnd"/>
      <w:r w:rsidRPr="00135FF4">
        <w:rPr>
          <w:rFonts w:ascii="宋体" w:hAnsi="宋体" w:cs="Arial" w:hint="eastAsia"/>
          <w:sz w:val="24"/>
          <w:szCs w:val="24"/>
        </w:rPr>
        <w:t>提出绝缘性能的要求，轨道交通的走行轨、主体结构钢筋、金属管线、通风空调及电线电缆等沿线设备设施是轨道交通杂散电流防护的主要对象，以</w:t>
      </w:r>
      <w:proofErr w:type="gramStart"/>
      <w:r w:rsidRPr="00135FF4">
        <w:rPr>
          <w:rFonts w:ascii="宋体" w:hAnsi="宋体" w:cs="Arial" w:hint="eastAsia"/>
          <w:sz w:val="24"/>
          <w:szCs w:val="24"/>
        </w:rPr>
        <w:t>走行轨为</w:t>
      </w:r>
      <w:proofErr w:type="gramEnd"/>
      <w:r w:rsidRPr="00135FF4">
        <w:rPr>
          <w:rFonts w:ascii="宋体" w:hAnsi="宋体" w:cs="Arial" w:hint="eastAsia"/>
          <w:sz w:val="24"/>
          <w:szCs w:val="24"/>
        </w:rPr>
        <w:t>导体的回流网，其对地、对结构的绝缘水平的高低，对形成杂散电流有直接的影响。</w:t>
      </w:r>
      <w:proofErr w:type="gramStart"/>
      <w:r w:rsidRPr="00135FF4">
        <w:rPr>
          <w:rFonts w:ascii="宋体" w:hAnsi="宋体" w:cs="Arial" w:hint="eastAsia"/>
          <w:sz w:val="24"/>
          <w:szCs w:val="24"/>
        </w:rPr>
        <w:t>故提高走行轨</w:t>
      </w:r>
      <w:proofErr w:type="gramEnd"/>
      <w:r w:rsidRPr="00135FF4">
        <w:rPr>
          <w:rFonts w:ascii="宋体" w:hAnsi="宋体" w:cs="Arial" w:hint="eastAsia"/>
          <w:sz w:val="24"/>
          <w:szCs w:val="24"/>
        </w:rPr>
        <w:t>的绝缘设计和施工工程质量水平，是杂散电流腐蚀防护工作的根本任务。</w:t>
      </w:r>
    </w:p>
    <w:p w14:paraId="250515C2"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为了有助于提高轨道交通工程的决策者、建设者和管理者对牵引回流电流泄漏所产生杂散电流危害的认识，并引起各个方面的高度重视，需明确提出对轨道回流系统杂散电流防护工程做出系统性、整体性规划设计的规定。因为，轨道交通杂散电流腐蚀防护工程是系统性、整体性的工程，需从全局角度出发，并从长计议。这项工程也是百年大计，工程质量的关键取决于整体防护系统的设计、施工、检验、监测和维护。所以，应将加强整体性的绝缘防护和沿线相邻系统的安全防护作为主要目标，预防、控制、限制并最终遏止杂散电流向轨道交通外部扩散，将其影响及危害降至最低程度。</w:t>
      </w:r>
    </w:p>
    <w:p w14:paraId="4F20690D"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lastRenderedPageBreak/>
        <w:t>治理杂散电流腐蚀的最根本和有效的措施是要致力于治理和消除产生杂散电流产生的根源，在轨道交通工程设计初期就应建立整体防护的思想理念，既要考虑治标，更要考虑治本，要切实从产生杂散电流的根本和源头上采取措施。虽然产生杂散电流的重点是牵引供电系统，但在轨道交通工程的许多方面都会对杂散电流的产生带来影响。所以，要从轨道交通的整体防护的进行思维，从全局的角度出发做好杂散电流的预防与控制工作。一方面要限制杂散电流的产生，另一方面要对其危害具有可控手段，防止其向轨道交通外部扩散。</w:t>
      </w:r>
    </w:p>
    <w:p w14:paraId="296AECB1"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参考了GB/T 28026.2-2011/IEC 62128-2:2003《轨道交通  地面装置  第2 部分：直流牵引系统杂散电流防护措施》之第6章</w:t>
      </w:r>
    </w:p>
    <w:p w14:paraId="59B2A40B" w14:textId="40C5B162" w:rsidR="00583DFB" w:rsidRPr="00135FF4" w:rsidRDefault="00583DFB" w:rsidP="00583DFB">
      <w:pPr>
        <w:snapToGrid w:val="0"/>
        <w:spacing w:line="360" w:lineRule="auto"/>
        <w:rPr>
          <w:rFonts w:ascii="宋体" w:hAnsi="宋体" w:cs="Arial"/>
          <w:sz w:val="24"/>
          <w:szCs w:val="24"/>
        </w:rPr>
      </w:pPr>
      <w:r w:rsidRPr="00135FF4">
        <w:rPr>
          <w:rFonts w:ascii="宋体" w:hAnsi="宋体" w:cs="Arial" w:hint="eastAsia"/>
          <w:b/>
          <w:bCs/>
          <w:sz w:val="24"/>
          <w:szCs w:val="24"/>
        </w:rPr>
        <w:t>2.</w:t>
      </w:r>
      <w:r w:rsidR="0081305A" w:rsidRPr="00135FF4">
        <w:rPr>
          <w:rFonts w:ascii="宋体" w:hAnsi="宋体" w:cs="Arial"/>
          <w:b/>
          <w:bCs/>
          <w:sz w:val="24"/>
          <w:szCs w:val="24"/>
        </w:rPr>
        <w:t>3.5</w:t>
      </w:r>
      <w:r w:rsidRPr="00135FF4">
        <w:rPr>
          <w:rFonts w:ascii="宋体" w:hAnsi="宋体" w:cs="Arial" w:hint="eastAsia"/>
          <w:sz w:val="24"/>
          <w:szCs w:val="24"/>
        </w:rPr>
        <w:t xml:space="preserve">  本条对走</w:t>
      </w:r>
      <w:proofErr w:type="gramStart"/>
      <w:r w:rsidRPr="00135FF4">
        <w:rPr>
          <w:rFonts w:ascii="宋体" w:hAnsi="宋体" w:cs="Arial" w:hint="eastAsia"/>
          <w:sz w:val="24"/>
          <w:szCs w:val="24"/>
        </w:rPr>
        <w:t>行轨回流网</w:t>
      </w:r>
      <w:proofErr w:type="gramEnd"/>
      <w:r w:rsidRPr="00135FF4">
        <w:rPr>
          <w:rFonts w:ascii="宋体" w:hAnsi="宋体" w:cs="Arial" w:hint="eastAsia"/>
          <w:sz w:val="24"/>
          <w:szCs w:val="24"/>
        </w:rPr>
        <w:t>提出畅通性能的要求。为保持走</w:t>
      </w:r>
      <w:proofErr w:type="gramStart"/>
      <w:r w:rsidRPr="00135FF4">
        <w:rPr>
          <w:rFonts w:ascii="宋体" w:hAnsi="宋体" w:cs="Arial" w:hint="eastAsia"/>
          <w:sz w:val="24"/>
          <w:szCs w:val="24"/>
        </w:rPr>
        <w:t>行轨回流网</w:t>
      </w:r>
      <w:proofErr w:type="gramEnd"/>
      <w:r w:rsidRPr="00135FF4">
        <w:rPr>
          <w:rFonts w:ascii="宋体" w:hAnsi="宋体" w:cs="Arial" w:hint="eastAsia"/>
          <w:sz w:val="24"/>
          <w:szCs w:val="24"/>
        </w:rPr>
        <w:t>的连续性和回流的通畅性，钢轨之间的连接极其重要，需积极采取能够减小其</w:t>
      </w:r>
      <w:proofErr w:type="gramStart"/>
      <w:r w:rsidRPr="00135FF4">
        <w:rPr>
          <w:rFonts w:ascii="宋体" w:hAnsi="宋体" w:cs="Arial" w:hint="eastAsia"/>
          <w:sz w:val="24"/>
          <w:szCs w:val="24"/>
        </w:rPr>
        <w:t>纵向电</w:t>
      </w:r>
      <w:proofErr w:type="gramEnd"/>
      <w:r w:rsidRPr="00135FF4">
        <w:rPr>
          <w:rFonts w:ascii="宋体" w:hAnsi="宋体" w:cs="Arial" w:hint="eastAsia"/>
          <w:sz w:val="24"/>
          <w:szCs w:val="24"/>
        </w:rPr>
        <w:t>阻值的技术措施，包括焊接或低电阻的</w:t>
      </w:r>
      <w:proofErr w:type="gramStart"/>
      <w:r w:rsidRPr="00135FF4">
        <w:rPr>
          <w:rFonts w:ascii="宋体" w:hAnsi="宋体" w:cs="Arial" w:hint="eastAsia"/>
          <w:sz w:val="24"/>
          <w:szCs w:val="24"/>
        </w:rPr>
        <w:t>电气轨隙连接</w:t>
      </w:r>
      <w:proofErr w:type="gramEnd"/>
      <w:r w:rsidRPr="00135FF4">
        <w:rPr>
          <w:rFonts w:ascii="宋体" w:hAnsi="宋体" w:cs="Arial" w:hint="eastAsia"/>
          <w:sz w:val="24"/>
          <w:szCs w:val="24"/>
        </w:rPr>
        <w:t>装置等。根据国家标准《轨道交通  地面装置  第2部分：直流牵引系统杂散电流防护措施》GB/T 28026.2公式（A2）测算，当回流</w:t>
      </w:r>
      <w:proofErr w:type="gramStart"/>
      <w:r w:rsidRPr="00135FF4">
        <w:rPr>
          <w:rFonts w:ascii="宋体" w:hAnsi="宋体" w:cs="Arial" w:hint="eastAsia"/>
          <w:sz w:val="24"/>
          <w:szCs w:val="24"/>
        </w:rPr>
        <w:t>走行轨上行</w:t>
      </w:r>
      <w:proofErr w:type="gramEnd"/>
      <w:r w:rsidRPr="00135FF4">
        <w:rPr>
          <w:rFonts w:ascii="宋体" w:hAnsi="宋体" w:cs="Arial" w:hint="eastAsia"/>
          <w:sz w:val="24"/>
          <w:szCs w:val="24"/>
        </w:rPr>
        <w:t>和下行并联后的</w:t>
      </w:r>
      <w:proofErr w:type="gramStart"/>
      <w:r w:rsidRPr="00135FF4">
        <w:rPr>
          <w:rFonts w:ascii="宋体" w:hAnsi="宋体" w:cs="Arial" w:hint="eastAsia"/>
          <w:sz w:val="24"/>
          <w:szCs w:val="24"/>
        </w:rPr>
        <w:t>纵向电</w:t>
      </w:r>
      <w:proofErr w:type="gramEnd"/>
      <w:r w:rsidRPr="00135FF4">
        <w:rPr>
          <w:rFonts w:ascii="宋体" w:hAnsi="宋体" w:cs="Arial" w:hint="eastAsia"/>
          <w:sz w:val="24"/>
          <w:szCs w:val="24"/>
        </w:rPr>
        <w:t>阻值小于0.01Ω/km时，说明回流通路是顺畅的，能够满足牵引回流的技术要求。</w:t>
      </w:r>
    </w:p>
    <w:p w14:paraId="354C163C"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现在新建或改扩建地铁工程的</w:t>
      </w:r>
      <w:proofErr w:type="gramStart"/>
      <w:r w:rsidRPr="00135FF4">
        <w:rPr>
          <w:rFonts w:ascii="宋体" w:hAnsi="宋体" w:cs="Arial" w:hint="eastAsia"/>
          <w:sz w:val="24"/>
          <w:szCs w:val="24"/>
        </w:rPr>
        <w:t>走行轨均</w:t>
      </w:r>
      <w:proofErr w:type="gramEnd"/>
      <w:r w:rsidRPr="00135FF4">
        <w:rPr>
          <w:rFonts w:ascii="宋体" w:hAnsi="宋体" w:cs="Arial" w:hint="eastAsia"/>
          <w:sz w:val="24"/>
          <w:szCs w:val="24"/>
        </w:rPr>
        <w:t>采用长轨，不仅可以减少列车振动和噪声，也减小了回流电路的电阻，从而提高了回流效率。本标准规定了</w:t>
      </w:r>
      <w:proofErr w:type="gramStart"/>
      <w:r w:rsidRPr="00135FF4">
        <w:rPr>
          <w:rFonts w:ascii="宋体" w:hAnsi="宋体" w:cs="Arial" w:hint="eastAsia"/>
          <w:sz w:val="24"/>
          <w:szCs w:val="24"/>
        </w:rPr>
        <w:t>纵向电</w:t>
      </w:r>
      <w:proofErr w:type="gramEnd"/>
      <w:r w:rsidRPr="00135FF4">
        <w:rPr>
          <w:rFonts w:ascii="宋体" w:hAnsi="宋体" w:cs="Arial" w:hint="eastAsia"/>
          <w:sz w:val="24"/>
          <w:szCs w:val="24"/>
        </w:rPr>
        <w:t>阻值小于0.01Ω/km这个指标，作为对上下</w:t>
      </w:r>
      <w:proofErr w:type="gramStart"/>
      <w:r w:rsidRPr="00135FF4">
        <w:rPr>
          <w:rFonts w:ascii="宋体" w:hAnsi="宋体" w:cs="Arial" w:hint="eastAsia"/>
          <w:sz w:val="24"/>
          <w:szCs w:val="24"/>
        </w:rPr>
        <w:t>行走行轨并联</w:t>
      </w:r>
      <w:proofErr w:type="gramEnd"/>
      <w:r w:rsidRPr="00135FF4">
        <w:rPr>
          <w:rFonts w:ascii="宋体" w:hAnsi="宋体" w:cs="Arial" w:hint="eastAsia"/>
          <w:sz w:val="24"/>
          <w:szCs w:val="24"/>
        </w:rPr>
        <w:t>后的基本要求。对轨道金属连接部件规定限值，是杂散电流防护的基本要求。对</w:t>
      </w:r>
      <w:proofErr w:type="gramStart"/>
      <w:r w:rsidRPr="00135FF4">
        <w:rPr>
          <w:rFonts w:ascii="宋体" w:hAnsi="宋体" w:cs="Arial" w:hint="eastAsia"/>
          <w:sz w:val="24"/>
          <w:szCs w:val="24"/>
        </w:rPr>
        <w:t>纵向电</w:t>
      </w:r>
      <w:proofErr w:type="gramEnd"/>
      <w:r w:rsidRPr="00135FF4">
        <w:rPr>
          <w:rFonts w:ascii="宋体" w:hAnsi="宋体" w:cs="Arial" w:hint="eastAsia"/>
          <w:sz w:val="24"/>
          <w:szCs w:val="24"/>
        </w:rPr>
        <w:t>阻值的要求必定包含轨道连接部件，尤其是金属连接部件，其连接质量关乎轨道回流系统的整体导通水平，需引起高度重视。</w:t>
      </w:r>
    </w:p>
    <w:p w14:paraId="1CAC5A67" w14:textId="11A4189A" w:rsidR="00583DFB" w:rsidRPr="00135FF4" w:rsidRDefault="00583DFB" w:rsidP="00583DFB">
      <w:pPr>
        <w:snapToGrid w:val="0"/>
        <w:spacing w:line="360" w:lineRule="auto"/>
        <w:rPr>
          <w:rFonts w:ascii="宋体" w:hAnsi="宋体" w:cs="Arial"/>
          <w:sz w:val="24"/>
          <w:szCs w:val="24"/>
        </w:rPr>
      </w:pPr>
      <w:r w:rsidRPr="00135FF4">
        <w:rPr>
          <w:rFonts w:ascii="宋体" w:hAnsi="宋体" w:cs="Arial" w:hint="eastAsia"/>
          <w:b/>
          <w:bCs/>
          <w:sz w:val="24"/>
          <w:szCs w:val="24"/>
        </w:rPr>
        <w:t>2.</w:t>
      </w:r>
      <w:r w:rsidR="0081305A" w:rsidRPr="00135FF4">
        <w:rPr>
          <w:rFonts w:ascii="宋体" w:hAnsi="宋体" w:cs="Arial"/>
          <w:b/>
          <w:bCs/>
          <w:sz w:val="24"/>
          <w:szCs w:val="24"/>
        </w:rPr>
        <w:t>3.</w:t>
      </w:r>
      <w:r w:rsidRPr="00135FF4">
        <w:rPr>
          <w:rFonts w:ascii="宋体" w:hAnsi="宋体" w:cs="Arial" w:hint="eastAsia"/>
          <w:b/>
          <w:bCs/>
          <w:sz w:val="24"/>
          <w:szCs w:val="24"/>
        </w:rPr>
        <w:t>6</w:t>
      </w:r>
      <w:r w:rsidRPr="00135FF4">
        <w:rPr>
          <w:rFonts w:ascii="宋体" w:hAnsi="宋体" w:cs="Arial" w:hint="eastAsia"/>
          <w:sz w:val="24"/>
          <w:szCs w:val="24"/>
        </w:rPr>
        <w:t xml:space="preserve">  轨道交通隧道等主体建筑结构钢筋表面受杂散电流腐蚀危害的控制指标，应由泄漏电流引起的结构钢筋电位偏离其自然电位的数值构成。结构钢筋不受到危害性腐蚀的对地电位允许值，应取决于土壤电阻率和结构的材料。</w:t>
      </w:r>
    </w:p>
    <w:p w14:paraId="1B14D545" w14:textId="5F508AA9" w:rsidR="00583DFB" w:rsidRPr="00135FF4" w:rsidRDefault="0081305A"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1</w:t>
      </w:r>
      <w:r w:rsidR="00583DFB" w:rsidRPr="00135FF4">
        <w:rPr>
          <w:rFonts w:ascii="宋体" w:hAnsi="宋体" w:cs="Arial" w:hint="eastAsia"/>
          <w:sz w:val="24"/>
          <w:szCs w:val="24"/>
        </w:rPr>
        <w:t>由金属结构泄漏出的杂散电流密度值，是判断杂散电流腐蚀现象的理论基础。为了在实际中便于操作，在此基础上又引入了一个便于实际操作的标准，这就是由泄漏电流引起的电位偏离其自然电位的数值，也就是极化偏移电位数值。</w:t>
      </w:r>
    </w:p>
    <w:p w14:paraId="09468638"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通过对国外文献的分析表明，在弱电解质中基于结构钢筋电压和漏泄电流密度之间的相互关系，密度为0.6mA/m2的电流能引起钢筋的电位向正方向偏移</w:t>
      </w:r>
      <w:r w:rsidRPr="00135FF4">
        <w:rPr>
          <w:rFonts w:ascii="宋体" w:hAnsi="宋体" w:cs="Arial" w:hint="eastAsia"/>
          <w:sz w:val="24"/>
          <w:szCs w:val="24"/>
        </w:rPr>
        <w:lastRenderedPageBreak/>
        <w:t>0.4V～0.6V。根据对电极极化现象的理解，当泄漏电流自金属进入弱电解质的方向流过时，金属发生极化即伴随此电流产生的电位偏移，上述电压即为极化电位数值。因此，为了在实际工作中便于工作人员进行测量，可以认定杂散电流引起的极化电位数值作为一个量化的临界值，以此当作判断标准的指标值，其值为0.5V。</w:t>
      </w:r>
    </w:p>
    <w:p w14:paraId="7197D720" w14:textId="77777777" w:rsidR="00583DFB" w:rsidRPr="00135FF4" w:rsidRDefault="00583DFB" w:rsidP="0081305A">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2  在基本不受外界杂散电流影响的情况下，结构钢筋的电位应基本上保持在自然电位值以内，其值为0.1V。</w:t>
      </w:r>
    </w:p>
    <w:p w14:paraId="6924DD16"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从电化学电腐蚀机理出发，产生极化电位时的电压偏离</w:t>
      </w:r>
      <w:proofErr w:type="gramStart"/>
      <w:r w:rsidRPr="00135FF4">
        <w:rPr>
          <w:rFonts w:ascii="宋体" w:hAnsi="宋体" w:cs="Arial" w:hint="eastAsia"/>
          <w:sz w:val="24"/>
          <w:szCs w:val="24"/>
        </w:rPr>
        <w:t>为腐危险</w:t>
      </w:r>
      <w:proofErr w:type="gramEnd"/>
      <w:r w:rsidRPr="00135FF4">
        <w:rPr>
          <w:rFonts w:ascii="宋体" w:hAnsi="宋体" w:cs="Arial" w:hint="eastAsia"/>
          <w:sz w:val="24"/>
          <w:szCs w:val="24"/>
        </w:rPr>
        <w:t>电位，其腐蚀危险电位与土壤电阻率，地下水电解质、工程材料耐腐蚀特性等有关，电压偏离为0.4V～0.6V， 行业标准《地铁杂散电流腐蚀防护技术规程》CJJ 49—92标准规定为0.5V，第3.0.4条规定：腐蚀危险性的间接指标漏泄电流引起的结构的电位极化偏移电压值，应取在列车运行高峰时间内测得的小时平均值。这里的“高峰时间内测得的小时平均值”是指极化偏移电压值。</w:t>
      </w:r>
    </w:p>
    <w:p w14:paraId="46427593"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本标准明确为“1小时内10%峰值的平均值为0.5V”是为防止测量时的干扰信号，</w:t>
      </w:r>
      <w:proofErr w:type="gramStart"/>
      <w:r w:rsidRPr="00135FF4">
        <w:rPr>
          <w:rFonts w:ascii="宋体" w:hAnsi="宋体" w:cs="Arial" w:hint="eastAsia"/>
          <w:sz w:val="24"/>
          <w:szCs w:val="24"/>
        </w:rPr>
        <w:t>明确取</w:t>
      </w:r>
      <w:proofErr w:type="gramEnd"/>
      <w:r w:rsidRPr="00135FF4">
        <w:rPr>
          <w:rFonts w:ascii="宋体" w:hAnsi="宋体" w:cs="Arial" w:hint="eastAsia"/>
          <w:sz w:val="24"/>
          <w:szCs w:val="24"/>
        </w:rPr>
        <w:t>其10%的峰值为极化电压偏移值。</w:t>
      </w:r>
    </w:p>
    <w:p w14:paraId="7EA56768"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国内外资料及运营经验表明，如果在运输高峰期间金属结构对地的电位平均值不超过0.2V，对于非阴极防护区的结构来说，不需要采用特别的措施。</w:t>
      </w:r>
    </w:p>
    <w:p w14:paraId="2A7D0D46"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为了防止杂散电流影响超出允许标准，应计算隧道任意两点间的纵向电位，电位最大值应小于0.2V。实际上，隧道对地的实测电位，通常均</w:t>
      </w:r>
      <w:proofErr w:type="gramStart"/>
      <w:r w:rsidRPr="00135FF4">
        <w:rPr>
          <w:rFonts w:ascii="宋体" w:hAnsi="宋体" w:cs="Arial" w:hint="eastAsia"/>
          <w:sz w:val="24"/>
          <w:szCs w:val="24"/>
        </w:rPr>
        <w:t>较计算</w:t>
      </w:r>
      <w:proofErr w:type="gramEnd"/>
      <w:r w:rsidRPr="00135FF4">
        <w:rPr>
          <w:rFonts w:ascii="宋体" w:hAnsi="宋体" w:cs="Arial" w:hint="eastAsia"/>
          <w:sz w:val="24"/>
          <w:szCs w:val="24"/>
        </w:rPr>
        <w:t>值略低。</w:t>
      </w:r>
    </w:p>
    <w:p w14:paraId="1A730016"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本条参考了GB/T 28026.2-2011/IEC 62128-2:2003《轨道交通  地面装置  第2 部分：直流牵引系统杂散电流防护措施》之6.1.1、附录C</w:t>
      </w:r>
    </w:p>
    <w:p w14:paraId="48D714AC" w14:textId="77777777" w:rsidR="00583DFB" w:rsidRPr="00135FF4" w:rsidRDefault="00583DFB" w:rsidP="0081305A">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3  根据国内外地铁杂散电流防护的实践以及相关研究表明，一个互联的牵引供电区间的结构钢筋在连通后，通过监测显示轨道交通结构钢筋处于－1.5V～0.5V之间，则被认为是安全的。因此，本标准将－1.5V～0.5V确定为保护电位或防护电位，要求防护措施需围绕这一数值进行设计，以确保结构处于安全状态的防护电位。</w:t>
      </w:r>
    </w:p>
    <w:p w14:paraId="7E40EBAA" w14:textId="7228AD05" w:rsidR="00583DFB" w:rsidRPr="00135FF4" w:rsidRDefault="00583DFB" w:rsidP="00583DFB">
      <w:pPr>
        <w:snapToGrid w:val="0"/>
        <w:spacing w:line="360" w:lineRule="auto"/>
        <w:rPr>
          <w:rFonts w:ascii="宋体" w:hAnsi="宋体" w:cs="Arial"/>
          <w:sz w:val="24"/>
          <w:szCs w:val="24"/>
        </w:rPr>
      </w:pPr>
      <w:r w:rsidRPr="00135FF4">
        <w:rPr>
          <w:rFonts w:ascii="宋体" w:hAnsi="宋体" w:cs="Arial" w:hint="eastAsia"/>
          <w:b/>
          <w:bCs/>
          <w:sz w:val="24"/>
          <w:szCs w:val="24"/>
        </w:rPr>
        <w:t>2.</w:t>
      </w:r>
      <w:r w:rsidR="0081305A" w:rsidRPr="00135FF4">
        <w:rPr>
          <w:rFonts w:ascii="宋体" w:hAnsi="宋体" w:cs="Arial"/>
          <w:b/>
          <w:bCs/>
          <w:sz w:val="24"/>
          <w:szCs w:val="24"/>
        </w:rPr>
        <w:t>3.7</w:t>
      </w:r>
      <w:r w:rsidRPr="00135FF4">
        <w:rPr>
          <w:rFonts w:ascii="宋体" w:hAnsi="宋体" w:cs="Arial" w:hint="eastAsia"/>
          <w:sz w:val="24"/>
          <w:szCs w:val="24"/>
        </w:rPr>
        <w:t xml:space="preserve">  采用《地铁杂散电流腐蚀防护技术规程》CJJ 49-92第5章和《地铁设计规范》GB 50157-2013第11.1.11、12之规定。轨道交通沿线内部敷设的金属管线与设备的布设及布设距离，需依据运营需求、总体规划和相关标准进行</w:t>
      </w:r>
      <w:r w:rsidRPr="00135FF4">
        <w:rPr>
          <w:rFonts w:ascii="宋体" w:hAnsi="宋体" w:cs="Arial" w:hint="eastAsia"/>
          <w:sz w:val="24"/>
          <w:szCs w:val="24"/>
        </w:rPr>
        <w:lastRenderedPageBreak/>
        <w:t>设计，如现行国家标准《地铁设计规范》GB 50157和《电力工程电缆设计规范》GB 50217以及相关标准中，都对此提出了明确要求和规定。</w:t>
      </w:r>
    </w:p>
    <w:p w14:paraId="1B9DC927"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金属管线铺设在易受到腐蚀侵害及污染、潮湿的地带，为了避免直接与腐蚀性电解质一类的物质有接触，应使用绝缘材料加以防护，如绝缘套管、绝缘垫等。</w:t>
      </w:r>
    </w:p>
    <w:p w14:paraId="0F3AA255" w14:textId="77777777" w:rsidR="00583DFB" w:rsidRPr="00135FF4" w:rsidRDefault="00583DFB" w:rsidP="00583DFB">
      <w:pPr>
        <w:snapToGrid w:val="0"/>
        <w:spacing w:line="360" w:lineRule="auto"/>
        <w:ind w:firstLineChars="200" w:firstLine="480"/>
        <w:rPr>
          <w:rFonts w:ascii="宋体" w:hAnsi="宋体" w:cs="Arial"/>
          <w:sz w:val="24"/>
          <w:szCs w:val="24"/>
        </w:rPr>
      </w:pPr>
      <w:r w:rsidRPr="00135FF4">
        <w:rPr>
          <w:rFonts w:ascii="宋体" w:hAnsi="宋体" w:cs="Arial" w:hint="eastAsia"/>
          <w:sz w:val="24"/>
          <w:szCs w:val="24"/>
        </w:rPr>
        <w:t>本条参考了《轨道交通  地面装置  第2 部分：直流牵引系统杂散电流防护措施》GB/T 28026.2-2011/IEC 62128-2:2003之第7.2条。</w:t>
      </w:r>
    </w:p>
    <w:p w14:paraId="012CB782" w14:textId="74BAA07C" w:rsidR="007A5632" w:rsidRPr="00135FF4" w:rsidRDefault="005C32CA" w:rsidP="00ED676E">
      <w:pPr>
        <w:snapToGrid w:val="0"/>
        <w:spacing w:line="360" w:lineRule="auto"/>
        <w:jc w:val="center"/>
        <w:outlineLvl w:val="1"/>
        <w:rPr>
          <w:rFonts w:asciiTheme="minorEastAsia" w:hAnsiTheme="minorEastAsia"/>
          <w:b/>
          <w:sz w:val="24"/>
          <w:szCs w:val="24"/>
        </w:rPr>
      </w:pPr>
      <w:bookmarkStart w:id="334" w:name="_Toc532895901"/>
      <w:bookmarkStart w:id="335" w:name="_Toc532896466"/>
      <w:r w:rsidRPr="00135FF4">
        <w:rPr>
          <w:rFonts w:asciiTheme="minorEastAsia" w:hAnsiTheme="minorEastAsia" w:hint="eastAsia"/>
          <w:b/>
          <w:sz w:val="24"/>
          <w:szCs w:val="24"/>
        </w:rPr>
        <w:t>2.4</w:t>
      </w:r>
      <w:r w:rsidR="007A5632" w:rsidRPr="00135FF4">
        <w:rPr>
          <w:rFonts w:asciiTheme="minorEastAsia" w:hAnsiTheme="minorEastAsia" w:hint="eastAsia"/>
          <w:b/>
          <w:sz w:val="24"/>
          <w:szCs w:val="24"/>
        </w:rPr>
        <w:t>环境保护与资源节约</w:t>
      </w:r>
      <w:bookmarkEnd w:id="334"/>
      <w:bookmarkEnd w:id="335"/>
    </w:p>
    <w:p w14:paraId="2B88B22C" w14:textId="62F12A19"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cs="Arial" w:hint="eastAsia"/>
          <w:sz w:val="24"/>
        </w:rPr>
        <w:t>2.</w:t>
      </w:r>
      <w:r w:rsidR="00A36546" w:rsidRPr="00135FF4">
        <w:rPr>
          <w:rFonts w:asciiTheme="minorEastAsia" w:hAnsiTheme="minorEastAsia" w:cs="Arial"/>
          <w:sz w:val="24"/>
        </w:rPr>
        <w:t>4.1</w:t>
      </w:r>
      <w:r w:rsidRPr="00135FF4">
        <w:rPr>
          <w:rFonts w:asciiTheme="minorEastAsia" w:hAnsiTheme="minorEastAsia"/>
          <w:sz w:val="24"/>
          <w:szCs w:val="24"/>
        </w:rPr>
        <w:t xml:space="preserve"> </w:t>
      </w:r>
      <w:r w:rsidRPr="00135FF4">
        <w:rPr>
          <w:rFonts w:asciiTheme="minorEastAsia" w:hAnsiTheme="minorEastAsia" w:hint="eastAsia"/>
          <w:sz w:val="24"/>
          <w:szCs w:val="24"/>
        </w:rPr>
        <w:t>新增条文</w:t>
      </w:r>
      <w:r w:rsidRPr="00135FF4">
        <w:rPr>
          <w:rFonts w:asciiTheme="minorEastAsia" w:hAnsiTheme="minorEastAsia"/>
          <w:sz w:val="24"/>
          <w:szCs w:val="24"/>
        </w:rPr>
        <w:t>。环境保护部办公厅文件《</w:t>
      </w:r>
      <w:r w:rsidRPr="00135FF4">
        <w:rPr>
          <w:rFonts w:asciiTheme="minorEastAsia" w:hAnsiTheme="minorEastAsia"/>
          <w:bCs/>
          <w:sz w:val="24"/>
          <w:szCs w:val="24"/>
        </w:rPr>
        <w:t>关于做好城市轨道交通项目环境影响评价工作的通知</w:t>
      </w:r>
      <w:r w:rsidRPr="00135FF4">
        <w:rPr>
          <w:rFonts w:asciiTheme="minorEastAsia" w:hAnsiTheme="minorEastAsia"/>
          <w:sz w:val="24"/>
          <w:szCs w:val="24"/>
        </w:rPr>
        <w:t>》（</w:t>
      </w:r>
      <w:proofErr w:type="gramStart"/>
      <w:r w:rsidRPr="00135FF4">
        <w:rPr>
          <w:rFonts w:asciiTheme="minorEastAsia" w:hAnsiTheme="minorEastAsia"/>
          <w:sz w:val="24"/>
          <w:szCs w:val="24"/>
        </w:rPr>
        <w:t>环办</w:t>
      </w:r>
      <w:proofErr w:type="gramEnd"/>
      <w:r w:rsidRPr="00135FF4">
        <w:rPr>
          <w:rFonts w:asciiTheme="minorEastAsia" w:hAnsiTheme="minorEastAsia"/>
          <w:sz w:val="24"/>
          <w:szCs w:val="24"/>
        </w:rPr>
        <w:t>[2014]11号）提出强化城市轨道交通规划环</w:t>
      </w:r>
      <w:proofErr w:type="gramStart"/>
      <w:r w:rsidRPr="00135FF4">
        <w:rPr>
          <w:rFonts w:asciiTheme="minorEastAsia" w:hAnsiTheme="minorEastAsia"/>
          <w:sz w:val="24"/>
          <w:szCs w:val="24"/>
        </w:rPr>
        <w:t>评对项目环</w:t>
      </w:r>
      <w:proofErr w:type="gramEnd"/>
      <w:r w:rsidRPr="00135FF4">
        <w:rPr>
          <w:rFonts w:asciiTheme="minorEastAsia" w:hAnsiTheme="minorEastAsia"/>
          <w:sz w:val="24"/>
          <w:szCs w:val="24"/>
        </w:rPr>
        <w:t>评的约束指导、充分发挥环</w:t>
      </w:r>
      <w:proofErr w:type="gramStart"/>
      <w:r w:rsidRPr="00135FF4">
        <w:rPr>
          <w:rFonts w:asciiTheme="minorEastAsia" w:hAnsiTheme="minorEastAsia"/>
          <w:sz w:val="24"/>
          <w:szCs w:val="24"/>
        </w:rPr>
        <w:t>评优化</w:t>
      </w:r>
      <w:proofErr w:type="gramEnd"/>
      <w:r w:rsidRPr="00135FF4">
        <w:rPr>
          <w:rFonts w:asciiTheme="minorEastAsia" w:hAnsiTheme="minorEastAsia"/>
          <w:sz w:val="24"/>
          <w:szCs w:val="24"/>
        </w:rPr>
        <w:t>项目选址选线方案的作用、强化噪声污染防治措施、严格控制环境振动以及做好施工期环境保护，城市轨道交通项目选址选线应当符合城市总体规划，应当与规划环评审查结论和意见一致，尽量选择</w:t>
      </w:r>
      <w:proofErr w:type="gramStart"/>
      <w:r w:rsidRPr="00135FF4">
        <w:rPr>
          <w:rFonts w:asciiTheme="minorEastAsia" w:hAnsiTheme="minorEastAsia"/>
          <w:sz w:val="24"/>
          <w:szCs w:val="24"/>
        </w:rPr>
        <w:t>沿城市</w:t>
      </w:r>
      <w:proofErr w:type="gramEnd"/>
      <w:r w:rsidRPr="00135FF4">
        <w:rPr>
          <w:rFonts w:asciiTheme="minorEastAsia" w:hAnsiTheme="minorEastAsia"/>
          <w:sz w:val="24"/>
          <w:szCs w:val="24"/>
        </w:rPr>
        <w:t>既有交通干线或规划交通干线敷设，与已有敏感建筑物之间设置足够的防护距离。线路穿越城市建成区和人口集中居住区域时，应当采用地下线敷设方式；穿越城市建成区以外非环境敏感区，可采用高架线或地面线的敷设方式。尽量通过控制地下线与振动敏感点的距离、加大隧道埋深、提高运营维护水平等，降低振动源强，并根据减振量需要采取浮置板道床、减振扣件等轨道减振措施。</w:t>
      </w:r>
    </w:p>
    <w:p w14:paraId="36280173" w14:textId="1D45C058"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2.</w:t>
      </w:r>
      <w:r w:rsidR="00590C78" w:rsidRPr="00135FF4">
        <w:rPr>
          <w:rFonts w:asciiTheme="minorEastAsia" w:hAnsiTheme="minorEastAsia"/>
          <w:sz w:val="24"/>
          <w:szCs w:val="24"/>
        </w:rPr>
        <w:t>4.2</w:t>
      </w:r>
      <w:r w:rsidRPr="00135FF4">
        <w:rPr>
          <w:rFonts w:asciiTheme="minorEastAsia" w:hAnsiTheme="minorEastAsia"/>
          <w:sz w:val="24"/>
          <w:szCs w:val="24"/>
        </w:rPr>
        <w:t xml:space="preserve"> </w:t>
      </w:r>
      <w:r w:rsidRPr="00135FF4">
        <w:rPr>
          <w:rFonts w:asciiTheme="minorEastAsia" w:hAnsiTheme="minorEastAsia" w:cs="Arial" w:hint="eastAsia"/>
          <w:sz w:val="24"/>
        </w:rPr>
        <w:t>新增条文</w:t>
      </w:r>
      <w:r w:rsidRPr="00135FF4">
        <w:rPr>
          <w:rFonts w:asciiTheme="minorEastAsia" w:hAnsiTheme="minorEastAsia" w:cs="Arial"/>
          <w:sz w:val="24"/>
        </w:rPr>
        <w:t>。</w:t>
      </w:r>
      <w:r w:rsidR="00590C78" w:rsidRPr="00135FF4">
        <w:rPr>
          <w:rFonts w:asciiTheme="minorEastAsia" w:hAnsiTheme="minorEastAsia" w:cs="Arial" w:hint="eastAsia"/>
          <w:sz w:val="24"/>
        </w:rPr>
        <w:t>通过</w:t>
      </w:r>
      <w:r w:rsidR="00590C78" w:rsidRPr="00135FF4">
        <w:rPr>
          <w:rFonts w:asciiTheme="minorEastAsia" w:hAnsiTheme="minorEastAsia" w:cs="Arial"/>
          <w:sz w:val="24"/>
        </w:rPr>
        <w:t>统筹布局，达到</w:t>
      </w:r>
      <w:r w:rsidRPr="00135FF4">
        <w:rPr>
          <w:rFonts w:asciiTheme="minorEastAsia" w:hAnsiTheme="minorEastAsia" w:cs="Arial" w:hint="eastAsia"/>
          <w:sz w:val="24"/>
        </w:rPr>
        <w:t>节能环保和资源节约要求，系统性和完整性的要求。</w:t>
      </w:r>
    </w:p>
    <w:p w14:paraId="37CC7859" w14:textId="58524774" w:rsidR="007A5632" w:rsidRPr="00135FF4" w:rsidRDefault="007A5632" w:rsidP="007A5632">
      <w:pPr>
        <w:snapToGrid w:val="0"/>
        <w:spacing w:line="360" w:lineRule="auto"/>
        <w:rPr>
          <w:rFonts w:asciiTheme="minorEastAsia" w:hAnsiTheme="minorEastAsia"/>
          <w:kern w:val="0"/>
          <w:sz w:val="24"/>
          <w:szCs w:val="24"/>
          <w:shd w:val="clear" w:color="auto" w:fill="FFFFFF"/>
        </w:rPr>
      </w:pPr>
      <w:r w:rsidRPr="00135FF4">
        <w:rPr>
          <w:rFonts w:asciiTheme="minorEastAsia" w:hAnsiTheme="minorEastAsia" w:cs="Arial" w:hint="eastAsia"/>
          <w:sz w:val="24"/>
        </w:rPr>
        <w:t>2.</w:t>
      </w:r>
      <w:r w:rsidR="00590C78" w:rsidRPr="00135FF4">
        <w:rPr>
          <w:rFonts w:asciiTheme="minorEastAsia" w:hAnsiTheme="minorEastAsia" w:cs="Arial"/>
          <w:sz w:val="24"/>
        </w:rPr>
        <w:t>4.3</w:t>
      </w:r>
      <w:r w:rsidRPr="00135FF4">
        <w:rPr>
          <w:rFonts w:asciiTheme="minorEastAsia" w:hAnsiTheme="minorEastAsia" w:cs="Arial" w:hint="eastAsia"/>
          <w:sz w:val="24"/>
        </w:rPr>
        <w:t>新增条文。</w:t>
      </w:r>
      <w:r w:rsidRPr="00135FF4">
        <w:rPr>
          <w:rFonts w:asciiTheme="minorEastAsia" w:hAnsiTheme="minorEastAsia"/>
          <w:sz w:val="24"/>
          <w:szCs w:val="24"/>
        </w:rPr>
        <w:t>城市轨道交通建设应坚持以节约土地、节约资源、减少能耗为基本原则。 对节能应统一规划，各系统间应协调配合，在满足相同功能要求的前提下，尽量降低系统和设备自身的能量损耗。线路功能定位、服务水平、系统运能、线路走向及起讫点、车辆基地选址和资源共享等，应依据远景线网规划确定，并应符合政府主管部门批准的文件。</w:t>
      </w:r>
    </w:p>
    <w:p w14:paraId="3A31CF24" w14:textId="541E0403"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2.</w:t>
      </w:r>
      <w:r w:rsidR="00590C78" w:rsidRPr="00135FF4">
        <w:rPr>
          <w:rFonts w:asciiTheme="minorEastAsia" w:hAnsiTheme="minorEastAsia"/>
          <w:sz w:val="24"/>
          <w:szCs w:val="24"/>
        </w:rPr>
        <w:t>4.4</w:t>
      </w:r>
      <w:r w:rsidRPr="00135FF4">
        <w:rPr>
          <w:rFonts w:asciiTheme="minorEastAsia" w:hAnsiTheme="minorEastAsia" w:hint="eastAsia"/>
          <w:sz w:val="24"/>
          <w:szCs w:val="24"/>
        </w:rPr>
        <w:t>采用</w:t>
      </w:r>
      <w:proofErr w:type="gramStart"/>
      <w:r w:rsidRPr="00135FF4">
        <w:rPr>
          <w:rFonts w:asciiTheme="minorEastAsia" w:hAnsiTheme="minorEastAsia" w:hint="eastAsia"/>
          <w:sz w:val="24"/>
          <w:szCs w:val="24"/>
        </w:rPr>
        <w:t>现行强条</w:t>
      </w:r>
      <w:r w:rsidRPr="00135FF4">
        <w:rPr>
          <w:rFonts w:asciiTheme="minorEastAsia" w:hAnsiTheme="minorEastAsia"/>
          <w:sz w:val="24"/>
          <w:szCs w:val="24"/>
        </w:rPr>
        <w:t>《地铁设计规范》</w:t>
      </w:r>
      <w:proofErr w:type="gramEnd"/>
      <w:r w:rsidRPr="00135FF4">
        <w:rPr>
          <w:rFonts w:asciiTheme="minorEastAsia" w:hAnsiTheme="minorEastAsia" w:hint="eastAsia"/>
          <w:sz w:val="24"/>
          <w:szCs w:val="24"/>
        </w:rPr>
        <w:t>（</w:t>
      </w:r>
      <w:r w:rsidRPr="00135FF4">
        <w:rPr>
          <w:rFonts w:asciiTheme="minorEastAsia" w:hAnsiTheme="minorEastAsia"/>
          <w:sz w:val="24"/>
          <w:szCs w:val="24"/>
        </w:rPr>
        <w:t>GB 50157-2013</w:t>
      </w:r>
      <w:r w:rsidRPr="00135FF4">
        <w:rPr>
          <w:rFonts w:asciiTheme="minorEastAsia" w:hAnsiTheme="minorEastAsia" w:hint="eastAsia"/>
          <w:sz w:val="24"/>
          <w:szCs w:val="24"/>
        </w:rPr>
        <w:t>）之</w:t>
      </w:r>
      <w:r w:rsidRPr="00135FF4">
        <w:rPr>
          <w:rFonts w:asciiTheme="minorEastAsia" w:hAnsiTheme="minorEastAsia"/>
          <w:sz w:val="24"/>
          <w:szCs w:val="24"/>
        </w:rPr>
        <w:t>1.0.17规定</w:t>
      </w:r>
      <w:r w:rsidR="00590C78" w:rsidRPr="00135FF4">
        <w:rPr>
          <w:rFonts w:asciiTheme="minorEastAsia" w:hAnsiTheme="minorEastAsia" w:hint="eastAsia"/>
          <w:sz w:val="24"/>
          <w:szCs w:val="24"/>
        </w:rPr>
        <w:t>，</w:t>
      </w:r>
      <w:r w:rsidR="00590C78" w:rsidRPr="00135FF4">
        <w:rPr>
          <w:rFonts w:asciiTheme="minorEastAsia" w:hAnsiTheme="minorEastAsia"/>
          <w:sz w:val="24"/>
          <w:szCs w:val="24"/>
        </w:rPr>
        <w:t>并强调在设计中采取环保措施。</w:t>
      </w:r>
      <w:r w:rsidRPr="00135FF4">
        <w:rPr>
          <w:rFonts w:asciiTheme="minorEastAsia" w:hAnsiTheme="minorEastAsia"/>
          <w:sz w:val="24"/>
          <w:szCs w:val="24"/>
        </w:rPr>
        <w:t>。</w:t>
      </w:r>
    </w:p>
    <w:p w14:paraId="23E465A2" w14:textId="06ACE279"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2.</w:t>
      </w:r>
      <w:r w:rsidR="00590C78" w:rsidRPr="00135FF4">
        <w:rPr>
          <w:rFonts w:asciiTheme="minorEastAsia" w:hAnsiTheme="minorEastAsia"/>
          <w:sz w:val="24"/>
          <w:szCs w:val="24"/>
        </w:rPr>
        <w:t>4.5</w:t>
      </w:r>
      <w:r w:rsidRPr="00135FF4">
        <w:rPr>
          <w:rFonts w:asciiTheme="minorEastAsia" w:hAnsiTheme="minorEastAsia" w:hint="eastAsia"/>
          <w:sz w:val="24"/>
          <w:szCs w:val="24"/>
        </w:rPr>
        <w:t>新增条文</w:t>
      </w:r>
      <w:r w:rsidRPr="00135FF4">
        <w:rPr>
          <w:rFonts w:asciiTheme="minorEastAsia" w:hAnsiTheme="minorEastAsia"/>
          <w:sz w:val="24"/>
          <w:szCs w:val="24"/>
        </w:rPr>
        <w:t>。环境保护部办公厅文件《关于做好城市轨道交通项目环境影响评价工作的通知》（</w:t>
      </w:r>
      <w:proofErr w:type="gramStart"/>
      <w:r w:rsidRPr="00135FF4">
        <w:rPr>
          <w:rFonts w:asciiTheme="minorEastAsia" w:hAnsiTheme="minorEastAsia"/>
          <w:sz w:val="24"/>
          <w:szCs w:val="24"/>
        </w:rPr>
        <w:t>环办</w:t>
      </w:r>
      <w:proofErr w:type="gramEnd"/>
      <w:r w:rsidRPr="00135FF4">
        <w:rPr>
          <w:rFonts w:asciiTheme="minorEastAsia" w:hAnsiTheme="minorEastAsia"/>
          <w:sz w:val="24"/>
          <w:szCs w:val="24"/>
        </w:rPr>
        <w:t>[2014]11号）明确提出城市轨道交通项目必须纳入</w:t>
      </w:r>
      <w:r w:rsidRPr="00135FF4">
        <w:rPr>
          <w:rFonts w:asciiTheme="minorEastAsia" w:hAnsiTheme="minorEastAsia"/>
          <w:sz w:val="24"/>
          <w:szCs w:val="24"/>
        </w:rPr>
        <w:lastRenderedPageBreak/>
        <w:t>城市轨道交通近期建设规划或线位规划。《城市轨道交通工程项目建设标准》第一章第九条明确改、扩建工程项目，应充分利用已有的设施资源。</w:t>
      </w:r>
    </w:p>
    <w:p w14:paraId="1C85A752" w14:textId="4F0F769F" w:rsidR="007A5632" w:rsidRPr="00135FF4" w:rsidRDefault="007A5632" w:rsidP="007A5632">
      <w:pPr>
        <w:snapToGrid w:val="0"/>
        <w:spacing w:line="360" w:lineRule="auto"/>
        <w:rPr>
          <w:rFonts w:asciiTheme="minorEastAsia" w:hAnsiTheme="minorEastAsia"/>
          <w:bCs/>
          <w:sz w:val="24"/>
          <w:szCs w:val="24"/>
        </w:rPr>
      </w:pPr>
      <w:r w:rsidRPr="00135FF4">
        <w:rPr>
          <w:rFonts w:asciiTheme="minorEastAsia" w:hAnsiTheme="minorEastAsia"/>
          <w:bCs/>
          <w:sz w:val="24"/>
          <w:szCs w:val="24"/>
        </w:rPr>
        <w:t>2.</w:t>
      </w:r>
      <w:r w:rsidR="00590C78" w:rsidRPr="00135FF4">
        <w:rPr>
          <w:rFonts w:asciiTheme="minorEastAsia" w:hAnsiTheme="minorEastAsia"/>
          <w:bCs/>
          <w:sz w:val="24"/>
          <w:szCs w:val="24"/>
        </w:rPr>
        <w:t>4.6</w:t>
      </w:r>
      <w:r w:rsidRPr="00135FF4">
        <w:rPr>
          <w:rFonts w:asciiTheme="minorEastAsia" w:hAnsiTheme="minorEastAsia" w:hint="eastAsia"/>
          <w:bCs/>
          <w:sz w:val="24"/>
          <w:szCs w:val="24"/>
        </w:rPr>
        <w:t>新增条文</w:t>
      </w:r>
      <w:r w:rsidRPr="00135FF4">
        <w:rPr>
          <w:rFonts w:asciiTheme="minorEastAsia" w:hAnsiTheme="minorEastAsia"/>
          <w:bCs/>
          <w:sz w:val="24"/>
          <w:szCs w:val="24"/>
        </w:rPr>
        <w:t>。</w:t>
      </w:r>
      <w:r w:rsidRPr="00135FF4">
        <w:rPr>
          <w:rFonts w:asciiTheme="minorEastAsia" w:hAnsiTheme="minorEastAsia" w:hint="eastAsia"/>
          <w:bCs/>
          <w:sz w:val="24"/>
          <w:szCs w:val="24"/>
        </w:rPr>
        <w:t>政府</w:t>
      </w:r>
      <w:r w:rsidRPr="00135FF4">
        <w:rPr>
          <w:rFonts w:asciiTheme="minorEastAsia" w:hAnsiTheme="minorEastAsia"/>
          <w:bCs/>
          <w:sz w:val="24"/>
          <w:szCs w:val="24"/>
        </w:rPr>
        <w:t>监管要求，</w:t>
      </w:r>
      <w:r w:rsidRPr="00135FF4">
        <w:rPr>
          <w:rFonts w:asciiTheme="minorEastAsia" w:hAnsiTheme="minorEastAsia" w:hint="eastAsia"/>
          <w:bCs/>
          <w:sz w:val="24"/>
          <w:szCs w:val="24"/>
        </w:rPr>
        <w:t>强调配套建设的环境保护设施要</w:t>
      </w:r>
      <w:r w:rsidRPr="00135FF4">
        <w:rPr>
          <w:rFonts w:asciiTheme="minorEastAsia" w:hAnsiTheme="minorEastAsia"/>
          <w:bCs/>
          <w:sz w:val="24"/>
          <w:szCs w:val="24"/>
        </w:rPr>
        <w:t>与</w:t>
      </w:r>
      <w:r w:rsidRPr="00135FF4">
        <w:rPr>
          <w:rFonts w:asciiTheme="minorEastAsia" w:hAnsiTheme="minorEastAsia" w:hint="eastAsia"/>
          <w:sz w:val="24"/>
          <w:szCs w:val="24"/>
        </w:rPr>
        <w:t>城市轨道交通同步设计、同期施工、同时投入使用</w:t>
      </w:r>
      <w:r w:rsidRPr="00135FF4">
        <w:rPr>
          <w:rFonts w:asciiTheme="minorEastAsia" w:hAnsiTheme="minorEastAsia" w:hint="eastAsia"/>
          <w:bCs/>
          <w:sz w:val="24"/>
          <w:szCs w:val="24"/>
        </w:rPr>
        <w:t>。（修改原3.0.</w:t>
      </w:r>
      <w:r w:rsidRPr="00135FF4">
        <w:rPr>
          <w:rFonts w:asciiTheme="minorEastAsia" w:hAnsiTheme="minorEastAsia"/>
          <w:bCs/>
          <w:sz w:val="24"/>
          <w:szCs w:val="24"/>
        </w:rPr>
        <w:t>17</w:t>
      </w:r>
      <w:r w:rsidRPr="00135FF4">
        <w:rPr>
          <w:rFonts w:asciiTheme="minorEastAsia" w:hAnsiTheme="minorEastAsia" w:hint="eastAsia"/>
          <w:bCs/>
          <w:sz w:val="24"/>
          <w:szCs w:val="24"/>
        </w:rPr>
        <w:t>条文说明）</w:t>
      </w:r>
    </w:p>
    <w:p w14:paraId="4E70ABF0" w14:textId="0E06B7EA" w:rsidR="007A5632" w:rsidRPr="00135FF4" w:rsidRDefault="007A5632" w:rsidP="007A5632">
      <w:pPr>
        <w:snapToGrid w:val="0"/>
        <w:spacing w:line="360" w:lineRule="auto"/>
        <w:rPr>
          <w:rFonts w:asciiTheme="minorEastAsia" w:cs="Times New Roman"/>
          <w:sz w:val="24"/>
          <w:szCs w:val="24"/>
        </w:rPr>
      </w:pPr>
      <w:r w:rsidRPr="00135FF4">
        <w:rPr>
          <w:rFonts w:ascii="宋体" w:hAnsi="宋体" w:cs="Arial" w:hint="eastAsia"/>
          <w:kern w:val="0"/>
          <w:sz w:val="24"/>
        </w:rPr>
        <w:t>2.</w:t>
      </w:r>
      <w:r w:rsidR="00590C78" w:rsidRPr="00135FF4">
        <w:rPr>
          <w:rFonts w:ascii="宋体" w:hAnsi="宋体" w:cs="Arial"/>
          <w:kern w:val="0"/>
          <w:sz w:val="24"/>
        </w:rPr>
        <w:t>4.7</w:t>
      </w:r>
      <w:r w:rsidRPr="00135FF4">
        <w:rPr>
          <w:rFonts w:asciiTheme="minorEastAsia" w:hAnsiTheme="minorEastAsia" w:cs="Arial" w:hint="eastAsia"/>
          <w:sz w:val="24"/>
        </w:rPr>
        <w:t>新增条文</w:t>
      </w:r>
      <w:r w:rsidRPr="00135FF4">
        <w:rPr>
          <w:rFonts w:asciiTheme="minorEastAsia" w:hAnsiTheme="minorEastAsia" w:cs="Arial"/>
          <w:sz w:val="24"/>
        </w:rPr>
        <w:t>。</w:t>
      </w:r>
      <w:r w:rsidRPr="00135FF4">
        <w:rPr>
          <w:rFonts w:asciiTheme="minorEastAsia" w:hAnsiTheme="minorEastAsia" w:cs="Times New Roman" w:hint="eastAsia"/>
          <w:sz w:val="24"/>
          <w:szCs w:val="24"/>
        </w:rPr>
        <w:t>机电设备应优先选用高效、低耗、节能型的产品；对照明、自动扶梯、空调通风设备等实施智能控制；电缆布设应接近最短路径。</w:t>
      </w:r>
    </w:p>
    <w:p w14:paraId="5380E40A" w14:textId="73F85A57"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2.</w:t>
      </w:r>
      <w:r w:rsidR="00590C78" w:rsidRPr="00135FF4">
        <w:rPr>
          <w:rFonts w:asciiTheme="minorEastAsia" w:hAnsiTheme="minorEastAsia" w:cs="Times New Roman"/>
          <w:sz w:val="24"/>
          <w:szCs w:val="24"/>
        </w:rPr>
        <w:t>4.8</w:t>
      </w:r>
      <w:r w:rsidRPr="00135FF4">
        <w:rPr>
          <w:rFonts w:asciiTheme="minorEastAsia" w:hAnsiTheme="minorEastAsia" w:cs="Times New Roman" w:hint="eastAsia"/>
          <w:sz w:val="24"/>
          <w:szCs w:val="24"/>
        </w:rPr>
        <w:t>新增条文</w:t>
      </w:r>
      <w:r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《建设项目环境保护管理条例（修订草案征求意见稿）》指出建设单位应按经批准的建设项目环境影响报告书或者环境影响报告表以及环境保护行政主管部门审批意见要求，在建设项目施工期</w:t>
      </w:r>
      <w:proofErr w:type="gramStart"/>
      <w:r w:rsidRPr="00135FF4">
        <w:rPr>
          <w:rFonts w:asciiTheme="minorEastAsia" w:hAnsiTheme="minorEastAsia" w:cs="Times New Roman" w:hint="eastAsia"/>
          <w:sz w:val="24"/>
          <w:szCs w:val="24"/>
        </w:rPr>
        <w:t>间落实</w:t>
      </w:r>
      <w:proofErr w:type="gramEnd"/>
      <w:r w:rsidRPr="00135FF4">
        <w:rPr>
          <w:rFonts w:asciiTheme="minorEastAsia" w:hAnsiTheme="minorEastAsia" w:cs="Times New Roman" w:hint="eastAsia"/>
          <w:sz w:val="24"/>
          <w:szCs w:val="24"/>
        </w:rPr>
        <w:t>防治环境污染和生态破坏的对策措施。建设项目需要配套建设的环境保护设施，必须与主体工程同时设计、同时施工、同时投产使用。《中华人民共和国环境保护法》第四十二条排放污染物的企业事业单位和其他生产经营者，应当采取措施，防治在生产建设或者其他活动中产生的废气、废水、废渣、医疗废物、粉尘、恶臭气体、放射性物质以及噪声、振动、光辐射、电磁辐射等对环境的污染和危害。根据轨道交通的特点，一般无医疗废物污染，故做此规定。</w:t>
      </w:r>
    </w:p>
    <w:p w14:paraId="12B922E9" w14:textId="40C6A0CB" w:rsidR="007A5632" w:rsidRPr="00135FF4" w:rsidRDefault="007A5632" w:rsidP="007A5632">
      <w:pPr>
        <w:snapToGrid w:val="0"/>
        <w:spacing w:line="360" w:lineRule="auto"/>
        <w:rPr>
          <w:rFonts w:asciiTheme="minorEastAsia" w:cs="Times New Roman"/>
          <w:bCs/>
          <w:sz w:val="24"/>
          <w:szCs w:val="24"/>
        </w:rPr>
      </w:pPr>
      <w:r w:rsidRPr="00135FF4">
        <w:rPr>
          <w:rFonts w:asciiTheme="minorEastAsia" w:hAnsiTheme="minorEastAsia" w:cs="Times New Roman"/>
          <w:bCs/>
          <w:sz w:val="24"/>
          <w:szCs w:val="24"/>
        </w:rPr>
        <w:t>2.</w:t>
      </w:r>
      <w:r w:rsidR="00590C78" w:rsidRPr="00135FF4">
        <w:rPr>
          <w:rFonts w:asciiTheme="minorEastAsia" w:hAnsiTheme="minorEastAsia" w:cs="Times New Roman"/>
          <w:bCs/>
          <w:sz w:val="24"/>
          <w:szCs w:val="24"/>
        </w:rPr>
        <w:t>4.9</w:t>
      </w:r>
      <w:r w:rsidRPr="00135FF4">
        <w:rPr>
          <w:rFonts w:asciiTheme="minorEastAsia" w:hAnsiTheme="minorEastAsia" w:cs="Times New Roman" w:hint="eastAsia"/>
          <w:bCs/>
          <w:sz w:val="24"/>
          <w:szCs w:val="24"/>
        </w:rPr>
        <w:t>修改原条文</w:t>
      </w:r>
      <w:r w:rsidRPr="00135FF4">
        <w:rPr>
          <w:rFonts w:asciiTheme="minorEastAsia" w:hAnsiTheme="minorEastAsia" w:cs="Times New Roman"/>
          <w:bCs/>
          <w:sz w:val="24"/>
          <w:szCs w:val="24"/>
        </w:rPr>
        <w:t>3.0.18</w:t>
      </w:r>
      <w:r w:rsidRPr="00135FF4">
        <w:rPr>
          <w:rFonts w:asciiTheme="minorEastAsia" w:hAnsiTheme="minorEastAsia" w:cs="Times New Roman" w:hint="eastAsia"/>
          <w:bCs/>
          <w:sz w:val="24"/>
          <w:szCs w:val="24"/>
        </w:rPr>
        <w:t>。政府在城市轨道交通正式投入运营前，进行监管的求。</w:t>
      </w:r>
    </w:p>
    <w:p w14:paraId="637CFEDD" w14:textId="09B0D3DE"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宋体" w:hint="eastAsia"/>
          <w:kern w:val="0"/>
          <w:sz w:val="24"/>
          <w:shd w:val="clear" w:color="auto" w:fill="FFFFFF"/>
        </w:rPr>
        <w:t>2.</w:t>
      </w:r>
      <w:r w:rsidR="00590C78" w:rsidRPr="00135FF4">
        <w:rPr>
          <w:rFonts w:asciiTheme="minorEastAsia" w:hAnsiTheme="minorEastAsia" w:cs="宋体"/>
          <w:kern w:val="0"/>
          <w:sz w:val="24"/>
          <w:shd w:val="clear" w:color="auto" w:fill="FFFFFF"/>
        </w:rPr>
        <w:t>4.10</w:t>
      </w:r>
      <w:r w:rsidRPr="00135FF4">
        <w:rPr>
          <w:rFonts w:asciiTheme="minorEastAsia" w:hAnsiTheme="minorEastAsia" w:cs="Times New Roman" w:hint="eastAsia"/>
          <w:sz w:val="24"/>
          <w:szCs w:val="24"/>
        </w:rPr>
        <w:t>新增条文</w:t>
      </w:r>
      <w:r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参考欧盟</w:t>
      </w:r>
      <w:proofErr w:type="gramStart"/>
      <w:r w:rsidRPr="00135FF4">
        <w:rPr>
          <w:rFonts w:asciiTheme="minorEastAsia" w:hAnsiTheme="minorEastAsia" w:cs="Times New Roman" w:hint="eastAsia"/>
          <w:sz w:val="24"/>
          <w:szCs w:val="24"/>
        </w:rPr>
        <w:t>能效法规</w:t>
      </w:r>
      <w:proofErr w:type="gramEnd"/>
      <w:r w:rsidRPr="00135FF4">
        <w:rPr>
          <w:rFonts w:ascii="Verdana" w:hAnsi="Verdana" w:cs="Times New Roman"/>
          <w:sz w:val="24"/>
          <w:szCs w:val="18"/>
          <w:shd w:val="clear" w:color="auto" w:fill="FFFFFF"/>
        </w:rPr>
        <w:t>Directive 2006/32/EC of the European Parliament and of the Council of 5 April 2006 on ene</w:t>
      </w:r>
      <w:r w:rsidRPr="00135FF4">
        <w:rPr>
          <w:rFonts w:ascii="Verdana" w:hAnsi="Verdana" w:cs="Times New Roman"/>
          <w:sz w:val="24"/>
          <w:szCs w:val="24"/>
          <w:shd w:val="clear" w:color="auto" w:fill="FFFFFF"/>
        </w:rPr>
        <w:t>rgy end-use efficiency and energy services and repealing Council Directive 93/76/EEC</w:t>
      </w:r>
      <w:r w:rsidR="005C7FB1" w:rsidRPr="00135FF4">
        <w:rPr>
          <w:rFonts w:ascii="Verdana" w:hAnsi="Verdana" w:cs="Times New Roman" w:hint="eastAsia"/>
          <w:sz w:val="24"/>
          <w:szCs w:val="24"/>
          <w:shd w:val="clear" w:color="auto" w:fill="FFFFFF"/>
        </w:rPr>
        <w:t>。</w:t>
      </w:r>
      <w:r w:rsidR="00B96837" w:rsidRPr="00135FF4">
        <w:rPr>
          <w:rFonts w:ascii="Verdana" w:hAnsi="Verdana" w:cs="Times New Roman" w:hint="eastAsia"/>
          <w:sz w:val="24"/>
          <w:szCs w:val="24"/>
          <w:shd w:val="clear" w:color="auto" w:fill="FFFFFF"/>
        </w:rPr>
        <w:t>其他指标可以</w:t>
      </w:r>
      <w:r w:rsidR="00B96837" w:rsidRPr="00135FF4">
        <w:rPr>
          <w:rFonts w:ascii="Verdana" w:hAnsi="Verdana" w:cs="Times New Roman"/>
          <w:sz w:val="24"/>
          <w:szCs w:val="24"/>
          <w:shd w:val="clear" w:color="auto" w:fill="FFFFFF"/>
        </w:rPr>
        <w:t>选用单位建筑</w:t>
      </w:r>
      <w:r w:rsidR="00B96837" w:rsidRPr="00135FF4">
        <w:rPr>
          <w:rFonts w:ascii="Verdana" w:hAnsi="Verdana" w:cs="Times New Roman" w:hint="eastAsia"/>
          <w:sz w:val="24"/>
          <w:szCs w:val="24"/>
          <w:shd w:val="clear" w:color="auto" w:fill="FFFFFF"/>
        </w:rPr>
        <w:t>面积</w:t>
      </w:r>
      <w:r w:rsidR="00B96837" w:rsidRPr="00135FF4">
        <w:rPr>
          <w:rFonts w:ascii="Verdana" w:hAnsi="Verdana" w:cs="Times New Roman"/>
          <w:sz w:val="24"/>
          <w:szCs w:val="24"/>
          <w:shd w:val="clear" w:color="auto" w:fill="FFFFFF"/>
        </w:rPr>
        <w:t>能耗</w:t>
      </w:r>
      <w:r w:rsidR="00B96837" w:rsidRPr="00135FF4">
        <w:rPr>
          <w:rFonts w:ascii="Verdana" w:hAnsi="Verdana" w:cs="Times New Roman" w:hint="eastAsia"/>
          <w:sz w:val="24"/>
          <w:szCs w:val="24"/>
          <w:shd w:val="clear" w:color="auto" w:fill="FFFFFF"/>
        </w:rPr>
        <w:t>和建筑</w:t>
      </w:r>
      <w:r w:rsidR="00B96837" w:rsidRPr="00135FF4">
        <w:rPr>
          <w:rFonts w:ascii="Verdana" w:hAnsi="Verdana" w:cs="Times New Roman"/>
          <w:sz w:val="24"/>
          <w:szCs w:val="24"/>
          <w:shd w:val="clear" w:color="auto" w:fill="FFFFFF"/>
        </w:rPr>
        <w:t>单位空间体积能耗</w:t>
      </w:r>
      <w:r w:rsidR="00B96837" w:rsidRPr="00135FF4">
        <w:rPr>
          <w:rFonts w:ascii="Verdana" w:hAnsi="Verdana" w:cs="Times New Roman" w:hint="eastAsia"/>
          <w:sz w:val="24"/>
          <w:szCs w:val="24"/>
          <w:shd w:val="clear" w:color="auto" w:fill="FFFFFF"/>
        </w:rPr>
        <w:t>等指标</w:t>
      </w:r>
      <w:r w:rsidR="00B96837" w:rsidRPr="00135FF4">
        <w:rPr>
          <w:rFonts w:ascii="Verdana" w:hAnsi="Verdana" w:cs="Times New Roman"/>
          <w:sz w:val="24"/>
          <w:szCs w:val="24"/>
          <w:shd w:val="clear" w:color="auto" w:fill="FFFFFF"/>
        </w:rPr>
        <w:t>。</w:t>
      </w:r>
    </w:p>
    <w:p w14:paraId="4D4A434B" w14:textId="65B08580" w:rsidR="007A5632" w:rsidRPr="00135FF4" w:rsidRDefault="007A5632" w:rsidP="007A5632">
      <w:pPr>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2.</w:t>
      </w:r>
      <w:r w:rsidR="00590C78" w:rsidRPr="00135FF4">
        <w:rPr>
          <w:rFonts w:asciiTheme="minorEastAsia" w:hAnsiTheme="minorEastAsia" w:cs="Times New Roman"/>
          <w:sz w:val="24"/>
          <w:szCs w:val="24"/>
        </w:rPr>
        <w:t>4.11</w:t>
      </w:r>
      <w:r w:rsidRPr="00135FF4">
        <w:rPr>
          <w:rFonts w:asciiTheme="minorEastAsia" w:hAnsiTheme="minorEastAsia" w:cs="Times New Roman" w:hint="eastAsia"/>
          <w:sz w:val="24"/>
          <w:szCs w:val="24"/>
        </w:rPr>
        <w:t>新增条文。环保</w:t>
      </w:r>
      <w:r w:rsidRPr="00135FF4">
        <w:rPr>
          <w:rFonts w:asciiTheme="minorEastAsia" w:hAnsiTheme="minorEastAsia" w:cs="Times New Roman"/>
          <w:sz w:val="24"/>
          <w:szCs w:val="24"/>
        </w:rPr>
        <w:t>要求，规定车辆基地与停车场也要对废水进行处理。</w:t>
      </w:r>
    </w:p>
    <w:p w14:paraId="0B466D6E" w14:textId="14B53EFA" w:rsidR="005C32CA" w:rsidRPr="00135FF4" w:rsidRDefault="005C32CA" w:rsidP="00ED676E">
      <w:pPr>
        <w:snapToGrid w:val="0"/>
        <w:spacing w:line="360" w:lineRule="auto"/>
        <w:jc w:val="center"/>
        <w:outlineLvl w:val="1"/>
        <w:rPr>
          <w:rFonts w:asciiTheme="minorEastAsia" w:hAnsiTheme="minorEastAsia" w:cs="Times New Roman"/>
          <w:b/>
          <w:sz w:val="24"/>
          <w:szCs w:val="24"/>
        </w:rPr>
      </w:pPr>
      <w:bookmarkStart w:id="336" w:name="_Toc532895902"/>
      <w:bookmarkStart w:id="337" w:name="_Toc532896467"/>
      <w:r w:rsidRPr="00135FF4">
        <w:rPr>
          <w:rFonts w:asciiTheme="minorEastAsia" w:hAnsiTheme="minorEastAsia" w:cs="Times New Roman" w:hint="eastAsia"/>
          <w:b/>
          <w:sz w:val="24"/>
          <w:szCs w:val="24"/>
        </w:rPr>
        <w:t>2.5应急设施</w:t>
      </w:r>
      <w:bookmarkEnd w:id="336"/>
      <w:bookmarkEnd w:id="337"/>
    </w:p>
    <w:p w14:paraId="5B9157CD" w14:textId="450DDDD6" w:rsidR="005C32CA" w:rsidRPr="00135FF4" w:rsidRDefault="005C32CA" w:rsidP="005C32C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2.5.1</w:t>
      </w:r>
      <w:r w:rsidRPr="00135FF4">
        <w:rPr>
          <w:rFonts w:asciiTheme="minorEastAsia" w:hAnsiTheme="minorEastAsia"/>
          <w:sz w:val="24"/>
          <w:szCs w:val="24"/>
        </w:rPr>
        <w:t xml:space="preserve"> </w:t>
      </w:r>
      <w:r w:rsidRPr="00135FF4">
        <w:rPr>
          <w:rFonts w:asciiTheme="minorEastAsia" w:hAnsiTheme="minorEastAsia" w:hint="eastAsia"/>
          <w:sz w:val="24"/>
          <w:szCs w:val="24"/>
        </w:rPr>
        <w:t>新增条文</w:t>
      </w:r>
      <w:r w:rsidRPr="00135FF4">
        <w:rPr>
          <w:rFonts w:asciiTheme="minorEastAsia" w:hAnsiTheme="minorEastAsia"/>
          <w:sz w:val="24"/>
          <w:szCs w:val="24"/>
        </w:rPr>
        <w:t>。</w:t>
      </w:r>
      <w:r w:rsidRPr="00135FF4">
        <w:rPr>
          <w:rFonts w:asciiTheme="minorEastAsia" w:hAnsiTheme="minorEastAsia" w:hint="eastAsia"/>
          <w:sz w:val="24"/>
          <w:szCs w:val="24"/>
        </w:rPr>
        <w:t>规定预案</w:t>
      </w:r>
      <w:r w:rsidRPr="00135FF4">
        <w:rPr>
          <w:rFonts w:asciiTheme="minorEastAsia" w:hAnsiTheme="minorEastAsia"/>
          <w:sz w:val="24"/>
          <w:szCs w:val="24"/>
        </w:rPr>
        <w:t>需要的</w:t>
      </w:r>
      <w:r w:rsidRPr="00135FF4">
        <w:rPr>
          <w:rFonts w:asciiTheme="minorEastAsia" w:hAnsiTheme="minorEastAsia" w:hint="eastAsia"/>
          <w:sz w:val="24"/>
          <w:szCs w:val="24"/>
        </w:rPr>
        <w:t>应急空间</w:t>
      </w:r>
      <w:r w:rsidRPr="00135FF4">
        <w:rPr>
          <w:rFonts w:asciiTheme="minorEastAsia" w:hAnsiTheme="minorEastAsia"/>
          <w:sz w:val="24"/>
          <w:szCs w:val="24"/>
        </w:rPr>
        <w:t>、场地、通道，</w:t>
      </w:r>
      <w:r w:rsidRPr="00135FF4">
        <w:rPr>
          <w:rFonts w:asciiTheme="minorEastAsia" w:hAnsiTheme="minorEastAsia" w:hint="eastAsia"/>
          <w:sz w:val="24"/>
          <w:szCs w:val="24"/>
        </w:rPr>
        <w:t>需要包括在</w:t>
      </w:r>
      <w:r w:rsidRPr="00135FF4">
        <w:rPr>
          <w:rFonts w:asciiTheme="minorEastAsia" w:hAnsiTheme="minorEastAsia"/>
          <w:sz w:val="24"/>
          <w:szCs w:val="24"/>
        </w:rPr>
        <w:t>城市轨道交通</w:t>
      </w:r>
      <w:r w:rsidRPr="00135FF4">
        <w:rPr>
          <w:rFonts w:asciiTheme="minorEastAsia" w:hAnsiTheme="minorEastAsia" w:hint="eastAsia"/>
          <w:sz w:val="24"/>
          <w:szCs w:val="24"/>
        </w:rPr>
        <w:t>工程</w:t>
      </w:r>
      <w:r w:rsidRPr="00135FF4">
        <w:rPr>
          <w:rFonts w:asciiTheme="minorEastAsia" w:hAnsiTheme="minorEastAsia"/>
          <w:sz w:val="24"/>
          <w:szCs w:val="24"/>
        </w:rPr>
        <w:t>设计中。</w:t>
      </w:r>
    </w:p>
    <w:p w14:paraId="71E24B5B" w14:textId="7DAC9AED" w:rsidR="005C32CA" w:rsidRPr="00135FF4" w:rsidRDefault="005C32CA" w:rsidP="005C32CA">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2.5.2 新增条文。对于</w:t>
      </w:r>
      <w:r w:rsidRPr="00135FF4">
        <w:rPr>
          <w:rFonts w:asciiTheme="minorEastAsia" w:hAnsiTheme="minorEastAsia"/>
          <w:sz w:val="24"/>
          <w:szCs w:val="24"/>
        </w:rPr>
        <w:t>城市轨道交通</w:t>
      </w:r>
      <w:r w:rsidRPr="00135FF4">
        <w:rPr>
          <w:rFonts w:asciiTheme="minorEastAsia" w:hAnsiTheme="minorEastAsia" w:hint="eastAsia"/>
          <w:sz w:val="24"/>
          <w:szCs w:val="24"/>
        </w:rPr>
        <w:t>遇到</w:t>
      </w:r>
      <w:r w:rsidRPr="00135FF4">
        <w:rPr>
          <w:rFonts w:asciiTheme="minorEastAsia" w:hAnsiTheme="minorEastAsia"/>
          <w:sz w:val="24"/>
          <w:szCs w:val="24"/>
        </w:rPr>
        <w:t>突发大客流，如严重污染天气</w:t>
      </w:r>
      <w:r w:rsidRPr="00135FF4">
        <w:rPr>
          <w:rFonts w:asciiTheme="minorEastAsia" w:hAnsiTheme="minorEastAsia" w:hint="eastAsia"/>
          <w:sz w:val="24"/>
          <w:szCs w:val="24"/>
        </w:rPr>
        <w:t>、</w:t>
      </w:r>
      <w:r w:rsidRPr="00135FF4">
        <w:rPr>
          <w:rFonts w:asciiTheme="minorEastAsia" w:hAnsiTheme="minorEastAsia"/>
          <w:sz w:val="24"/>
          <w:szCs w:val="24"/>
        </w:rPr>
        <w:t>大型活动等客流激增的事件响应预案，预案包括增加因道路交通限制转移来客流的运输运力和疏散方案</w:t>
      </w:r>
      <w:r w:rsidRPr="00135FF4">
        <w:rPr>
          <w:rFonts w:asciiTheme="minorEastAsia" w:hAnsiTheme="minorEastAsia" w:hint="eastAsia"/>
          <w:sz w:val="24"/>
          <w:szCs w:val="24"/>
        </w:rPr>
        <w:t>，需要设计</w:t>
      </w:r>
      <w:r w:rsidRPr="00135FF4">
        <w:rPr>
          <w:rFonts w:asciiTheme="minorEastAsia" w:hAnsiTheme="minorEastAsia"/>
          <w:sz w:val="24"/>
          <w:szCs w:val="24"/>
        </w:rPr>
        <w:t>或预先安排</w:t>
      </w:r>
      <w:r w:rsidRPr="00135FF4">
        <w:rPr>
          <w:rFonts w:asciiTheme="minorEastAsia" w:hAnsiTheme="minorEastAsia" w:hint="eastAsia"/>
          <w:sz w:val="24"/>
          <w:szCs w:val="24"/>
        </w:rPr>
        <w:t>的应急空间、场地、通道。</w:t>
      </w:r>
    </w:p>
    <w:p w14:paraId="1171D3E1" w14:textId="2D6DB1D4" w:rsidR="005C32CA" w:rsidRPr="00135FF4" w:rsidRDefault="005C32CA" w:rsidP="005C32CA">
      <w:pPr>
        <w:snapToGrid w:val="0"/>
        <w:spacing w:line="360" w:lineRule="auto"/>
        <w:rPr>
          <w:rFonts w:asciiTheme="minorEastAsia" w:hAnsiTheme="minorEastAsia"/>
          <w:sz w:val="24"/>
          <w:szCs w:val="24"/>
          <w:lang w:eastAsia="zh-TW"/>
        </w:rPr>
      </w:pPr>
      <w:r w:rsidRPr="00135FF4">
        <w:rPr>
          <w:rFonts w:asciiTheme="minorEastAsia" w:hAnsiTheme="minorEastAsia" w:hint="eastAsia"/>
          <w:sz w:val="24"/>
          <w:szCs w:val="24"/>
        </w:rPr>
        <w:lastRenderedPageBreak/>
        <w:t>2.5.3</w:t>
      </w:r>
      <w:r w:rsidRPr="00135FF4">
        <w:rPr>
          <w:rFonts w:asciiTheme="minorEastAsia" w:hAnsiTheme="minorEastAsia"/>
          <w:sz w:val="24"/>
          <w:szCs w:val="24"/>
        </w:rPr>
        <w:t xml:space="preserve"> 新增</w:t>
      </w:r>
      <w:r w:rsidRPr="00135FF4">
        <w:rPr>
          <w:rFonts w:asciiTheme="minorEastAsia" w:hAnsiTheme="minorEastAsia" w:hint="eastAsia"/>
          <w:sz w:val="24"/>
          <w:szCs w:val="24"/>
        </w:rPr>
        <w:t>条文。</w:t>
      </w:r>
      <w:r w:rsidRPr="00135FF4">
        <w:rPr>
          <w:rFonts w:asciiTheme="minorEastAsia" w:hAnsiTheme="minorEastAsia"/>
          <w:sz w:val="24"/>
          <w:szCs w:val="24"/>
        </w:rPr>
        <w:t>规定了应急响应的基本设施设备保障</w:t>
      </w:r>
      <w:r w:rsidRPr="00135FF4">
        <w:rPr>
          <w:rFonts w:asciiTheme="minorEastAsia" w:hAnsiTheme="minorEastAsia" w:hint="eastAsia"/>
          <w:sz w:val="24"/>
          <w:szCs w:val="24"/>
        </w:rPr>
        <w:t>和</w:t>
      </w:r>
      <w:r w:rsidRPr="00135FF4">
        <w:rPr>
          <w:rFonts w:asciiTheme="minorEastAsia" w:hAnsiTheme="minorEastAsia"/>
          <w:sz w:val="24"/>
          <w:szCs w:val="24"/>
        </w:rPr>
        <w:t>减缓突发事件的影响</w:t>
      </w:r>
      <w:r w:rsidRPr="00135FF4">
        <w:rPr>
          <w:rFonts w:asciiTheme="minorEastAsia" w:hAnsiTheme="minorEastAsia" w:hint="eastAsia"/>
          <w:sz w:val="24"/>
          <w:szCs w:val="24"/>
        </w:rPr>
        <w:t>功能或</w:t>
      </w:r>
      <w:r w:rsidRPr="00135FF4">
        <w:rPr>
          <w:rFonts w:asciiTheme="minorEastAsia" w:hAnsiTheme="minorEastAsia"/>
          <w:sz w:val="24"/>
          <w:szCs w:val="24"/>
        </w:rPr>
        <w:t>能力，其中包括设备的功能，如</w:t>
      </w:r>
      <w:r w:rsidRPr="00135FF4">
        <w:rPr>
          <w:rFonts w:asciiTheme="minorEastAsia" w:hAnsiTheme="minorEastAsia" w:hint="eastAsia"/>
          <w:sz w:val="24"/>
          <w:szCs w:val="24"/>
        </w:rPr>
        <w:t>“AFC 转为双向通行方式</w:t>
      </w:r>
      <w:r w:rsidRPr="00135FF4">
        <w:rPr>
          <w:rFonts w:asciiTheme="minorEastAsia" w:hAnsiTheme="minorEastAsia"/>
          <w:sz w:val="24"/>
          <w:szCs w:val="24"/>
        </w:rPr>
        <w:t>”</w:t>
      </w:r>
      <w:r w:rsidRPr="00135FF4">
        <w:rPr>
          <w:rFonts w:asciiTheme="minorEastAsia" w:hAnsiTheme="minorEastAsia" w:hint="eastAsia"/>
          <w:sz w:val="24"/>
          <w:szCs w:val="24"/>
        </w:rPr>
        <w:t>；设施</w:t>
      </w:r>
      <w:r w:rsidRPr="00135FF4">
        <w:rPr>
          <w:rFonts w:asciiTheme="minorEastAsia" w:hAnsiTheme="minorEastAsia"/>
          <w:sz w:val="24"/>
          <w:szCs w:val="24"/>
        </w:rPr>
        <w:t>的能力，如</w:t>
      </w:r>
      <w:r w:rsidRPr="00135FF4">
        <w:rPr>
          <w:rFonts w:asciiTheme="minorEastAsia" w:hAnsiTheme="minorEastAsia" w:hint="eastAsia"/>
          <w:sz w:val="24"/>
          <w:szCs w:val="24"/>
        </w:rPr>
        <w:t>“</w:t>
      </w:r>
      <w:r w:rsidRPr="00135FF4">
        <w:rPr>
          <w:rFonts w:asciiTheme="minorEastAsia" w:hAnsiTheme="minorEastAsia"/>
          <w:sz w:val="24"/>
          <w:szCs w:val="24"/>
        </w:rPr>
        <w:t>3</w:t>
      </w:r>
      <w:r w:rsidRPr="00135FF4">
        <w:rPr>
          <w:rFonts w:asciiTheme="minorEastAsia" w:hAnsiTheme="minorEastAsia" w:hint="eastAsia"/>
          <w:sz w:val="24"/>
          <w:szCs w:val="24"/>
        </w:rPr>
        <w:t>应急疏散场地、疏散通道、疏散指挥岗位位置；4通讯指挥系统和事件响应机构通信”</w:t>
      </w:r>
      <w:r w:rsidRPr="00135FF4">
        <w:rPr>
          <w:rFonts w:asciiTheme="minorEastAsia" w:hAnsiTheme="minorEastAsia"/>
          <w:sz w:val="24"/>
          <w:szCs w:val="24"/>
        </w:rPr>
        <w:t>等</w:t>
      </w:r>
      <w:r w:rsidRPr="00135FF4">
        <w:rPr>
          <w:rFonts w:asciiTheme="minorEastAsia" w:hAnsiTheme="minorEastAsia" w:hint="eastAsia"/>
          <w:sz w:val="24"/>
          <w:szCs w:val="24"/>
        </w:rPr>
        <w:t>，均</w:t>
      </w:r>
      <w:r w:rsidRPr="00135FF4">
        <w:rPr>
          <w:rFonts w:asciiTheme="minorEastAsia" w:hAnsiTheme="minorEastAsia"/>
          <w:sz w:val="24"/>
          <w:szCs w:val="24"/>
        </w:rPr>
        <w:t>需要在工程设计中予以考虑。</w:t>
      </w:r>
    </w:p>
    <w:p w14:paraId="23B5158F" w14:textId="77777777" w:rsidR="005C32CA" w:rsidRPr="00135FF4" w:rsidRDefault="005C32CA" w:rsidP="005C32CA">
      <w:pPr>
        <w:snapToGrid w:val="0"/>
        <w:spacing w:line="360" w:lineRule="auto"/>
        <w:rPr>
          <w:rFonts w:asciiTheme="minorEastAsia" w:hAnsiTheme="minorEastAsia" w:cs="Times New Roman"/>
          <w:b/>
          <w:sz w:val="24"/>
          <w:szCs w:val="24"/>
        </w:rPr>
      </w:pPr>
    </w:p>
    <w:p w14:paraId="35047A60" w14:textId="77777777" w:rsidR="007A5632" w:rsidRPr="00135FF4" w:rsidRDefault="007A5632" w:rsidP="007A5632">
      <w:pPr>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br w:type="page"/>
      </w:r>
    </w:p>
    <w:p w14:paraId="07D77E75" w14:textId="77777777" w:rsidR="007A5632" w:rsidRPr="00135FF4" w:rsidRDefault="007A5632" w:rsidP="007A5632">
      <w:pPr>
        <w:keepNext/>
        <w:keepLines/>
        <w:snapToGrid w:val="0"/>
        <w:spacing w:beforeLines="100" w:before="312" w:afterLines="100" w:after="312" w:line="360" w:lineRule="auto"/>
        <w:jc w:val="center"/>
        <w:outlineLvl w:val="0"/>
        <w:rPr>
          <w:rFonts w:asciiTheme="minorEastAsia" w:hAnsiTheme="minorEastAsia"/>
          <w:b/>
          <w:bCs/>
          <w:kern w:val="44"/>
          <w:sz w:val="24"/>
          <w:szCs w:val="44"/>
          <w:lang w:val="en-GB"/>
        </w:rPr>
      </w:pPr>
      <w:bookmarkStart w:id="338" w:name="_Toc508694382"/>
      <w:bookmarkStart w:id="339" w:name="_Toc517182044"/>
      <w:bookmarkStart w:id="340" w:name="_Toc522607870"/>
      <w:bookmarkStart w:id="341" w:name="_Toc529956262"/>
      <w:bookmarkStart w:id="342" w:name="_Toc532895903"/>
      <w:bookmarkStart w:id="343" w:name="_Toc532896468"/>
      <w:r w:rsidRPr="00135FF4">
        <w:rPr>
          <w:rFonts w:asciiTheme="minorEastAsia" w:hAnsiTheme="minorEastAsia" w:hint="eastAsia"/>
          <w:b/>
          <w:bCs/>
          <w:kern w:val="44"/>
          <w:sz w:val="24"/>
          <w:szCs w:val="44"/>
          <w:lang w:val="en-GB"/>
        </w:rPr>
        <w:lastRenderedPageBreak/>
        <w:t>3 限界</w:t>
      </w:r>
      <w:bookmarkEnd w:id="338"/>
      <w:bookmarkEnd w:id="339"/>
      <w:bookmarkEnd w:id="340"/>
      <w:bookmarkEnd w:id="341"/>
      <w:bookmarkEnd w:id="342"/>
      <w:bookmarkEnd w:id="343"/>
    </w:p>
    <w:p w14:paraId="711B1037"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Arial" w:hint="eastAsia"/>
          <w:kern w:val="0"/>
          <w:sz w:val="24"/>
        </w:rPr>
        <w:t>3.0.1</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6</w:t>
      </w:r>
      <w:r w:rsidRPr="00135FF4">
        <w:rPr>
          <w:rFonts w:asciiTheme="minorEastAsia" w:hAnsiTheme="minorEastAsia" w:cs="Times New Roman" w:hint="eastAsia"/>
          <w:sz w:val="24"/>
          <w:szCs w:val="24"/>
        </w:rPr>
        <w:t>．</w:t>
      </w:r>
      <w:r w:rsidRPr="00135FF4">
        <w:rPr>
          <w:rFonts w:asciiTheme="minorEastAsia" w:cs="Times New Roman"/>
          <w:sz w:val="24"/>
          <w:szCs w:val="24"/>
        </w:rPr>
        <w:t>0</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。限界</w:t>
      </w:r>
      <w:r w:rsidRPr="00135FF4">
        <w:rPr>
          <w:rFonts w:asciiTheme="minorEastAsia" w:hAnsiTheme="minorEastAsia" w:cs="Times New Roman"/>
          <w:sz w:val="24"/>
          <w:szCs w:val="24"/>
        </w:rPr>
        <w:t>是关系城市轨道交通运行安全的关键指标。</w:t>
      </w:r>
      <w:r w:rsidRPr="00135FF4">
        <w:rPr>
          <w:rFonts w:asciiTheme="minorEastAsia" w:hAnsiTheme="minorEastAsia" w:cs="Times New Roman" w:hint="eastAsia"/>
          <w:sz w:val="24"/>
          <w:szCs w:val="24"/>
        </w:rPr>
        <w:t>根据选定的车辆、运行速度和车辆载荷工况可计算得到不同的车辆限界、设备限界，并设计相应建筑限界。</w:t>
      </w:r>
    </w:p>
    <w:p w14:paraId="3649F349"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3.0.2</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6.0.2</w:t>
      </w:r>
      <w:r w:rsidRPr="00135FF4">
        <w:rPr>
          <w:rFonts w:asciiTheme="minorEastAsia" w:hAnsiTheme="minorEastAsia" w:cs="Times New Roman" w:hint="eastAsia"/>
          <w:sz w:val="24"/>
          <w:szCs w:val="24"/>
        </w:rPr>
        <w:t>。</w:t>
      </w:r>
      <w:proofErr w:type="gramStart"/>
      <w:r w:rsidRPr="00135FF4">
        <w:rPr>
          <w:rFonts w:asciiTheme="minorEastAsia" w:hAnsiTheme="minorEastAsia" w:cs="Times New Roman" w:hint="eastAsia"/>
          <w:sz w:val="24"/>
          <w:szCs w:val="24"/>
        </w:rPr>
        <w:t>轨行区</w:t>
      </w:r>
      <w:proofErr w:type="gramEnd"/>
      <w:r w:rsidRPr="00135FF4">
        <w:rPr>
          <w:rFonts w:asciiTheme="minorEastAsia" w:hAnsiTheme="minorEastAsia" w:cs="Times New Roman" w:hint="eastAsia"/>
          <w:sz w:val="24"/>
          <w:szCs w:val="24"/>
        </w:rPr>
        <w:t>是列车运行轨道周围所需的区域，在这个区域内的建筑物和安装的设备均不得侵入相应的限界，相邻轨道上运行的列车之间也应确保两列车交会时的行车安全。</w:t>
      </w:r>
    </w:p>
    <w:p w14:paraId="4E07012C"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3.0.3</w:t>
      </w:r>
      <w:r w:rsidRPr="00135FF4">
        <w:rPr>
          <w:rFonts w:asciiTheme="minorEastAsia" w:hAnsiTheme="minorEastAsia" w:cs="Times New Roman" w:hint="eastAsia"/>
          <w:sz w:val="24"/>
          <w:szCs w:val="24"/>
        </w:rPr>
        <w:t>新增条文</w:t>
      </w:r>
      <w:r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为了确保建筑内有足够的空间布置设备和行车，</w:t>
      </w:r>
      <w:proofErr w:type="gramStart"/>
      <w:r w:rsidRPr="00135FF4">
        <w:rPr>
          <w:rFonts w:asciiTheme="minorEastAsia" w:hAnsiTheme="minorEastAsia" w:cs="Times New Roman" w:hint="eastAsia"/>
          <w:sz w:val="24"/>
          <w:szCs w:val="24"/>
        </w:rPr>
        <w:t>含施工</w:t>
      </w:r>
      <w:proofErr w:type="gramEnd"/>
      <w:r w:rsidRPr="00135FF4">
        <w:rPr>
          <w:rFonts w:asciiTheme="minorEastAsia" w:hAnsiTheme="minorEastAsia" w:cs="Times New Roman" w:hint="eastAsia"/>
          <w:sz w:val="24"/>
          <w:szCs w:val="24"/>
        </w:rPr>
        <w:t>误差的建筑尺寸需不小于建筑限界。</w:t>
      </w:r>
    </w:p>
    <w:p w14:paraId="7DC4E406"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3.0.4</w:t>
      </w:r>
      <w:r w:rsidRPr="00135FF4">
        <w:rPr>
          <w:rFonts w:asciiTheme="minorEastAsia" w:hAnsiTheme="minorEastAsia" w:cs="Times New Roman" w:hint="eastAsia"/>
          <w:sz w:val="24"/>
          <w:szCs w:val="24"/>
        </w:rPr>
        <w:t>补充</w:t>
      </w:r>
      <w:proofErr w:type="gramStart"/>
      <w:r w:rsidRPr="00135FF4">
        <w:rPr>
          <w:rFonts w:asciiTheme="minorEastAsia" w:hAnsiTheme="minorEastAsia" w:cs="Times New Roman" w:hint="eastAsia"/>
          <w:sz w:val="24"/>
          <w:szCs w:val="24"/>
        </w:rPr>
        <w:t>完善原</w:t>
      </w:r>
      <w:proofErr w:type="gramEnd"/>
      <w:r w:rsidRPr="00135FF4">
        <w:rPr>
          <w:rFonts w:asciiTheme="minorEastAsia" w:hAnsiTheme="minorEastAsia" w:cs="Times New Roman"/>
          <w:sz w:val="24"/>
          <w:szCs w:val="24"/>
        </w:rPr>
        <w:t>6.0.8</w:t>
      </w:r>
      <w:r w:rsidRPr="00135FF4">
        <w:rPr>
          <w:rFonts w:asciiTheme="minorEastAsia" w:hAnsiTheme="minorEastAsia" w:cs="Times New Roman" w:hint="eastAsia"/>
          <w:sz w:val="24"/>
          <w:szCs w:val="24"/>
        </w:rPr>
        <w:t>。隧道空间除满足设备安装和行车外，</w:t>
      </w:r>
      <w:proofErr w:type="gramStart"/>
      <w:r w:rsidRPr="00135FF4">
        <w:rPr>
          <w:rFonts w:asciiTheme="minorEastAsia" w:hAnsiTheme="minorEastAsia" w:cs="Times New Roman" w:hint="eastAsia"/>
          <w:sz w:val="24"/>
          <w:szCs w:val="24"/>
        </w:rPr>
        <w:t>随运行</w:t>
      </w:r>
      <w:proofErr w:type="gramEnd"/>
      <w:r w:rsidRPr="00135FF4">
        <w:rPr>
          <w:rFonts w:asciiTheme="minorEastAsia" w:hAnsiTheme="minorEastAsia" w:cs="Times New Roman" w:hint="eastAsia"/>
          <w:sz w:val="24"/>
          <w:szCs w:val="24"/>
        </w:rPr>
        <w:t>速度提高，为满足旅客的舒适性（控制环境压力变化）和降阻节能要求，隧道净空内径结合区段运行速度，采用合适的阻塞比，兼顾空气动力影响和建设规模控制。</w:t>
      </w:r>
    </w:p>
    <w:p w14:paraId="056CC1BB"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3.0.5</w:t>
      </w:r>
      <w:r w:rsidRPr="00135FF4">
        <w:rPr>
          <w:rFonts w:asciiTheme="minorEastAsia" w:hAnsiTheme="minorEastAsia" w:cs="Times New Roman" w:hint="eastAsia"/>
          <w:sz w:val="24"/>
          <w:szCs w:val="24"/>
        </w:rPr>
        <w:t>补充</w:t>
      </w:r>
      <w:proofErr w:type="gramStart"/>
      <w:r w:rsidRPr="00135FF4">
        <w:rPr>
          <w:rFonts w:asciiTheme="minorEastAsia" w:hAnsiTheme="minorEastAsia" w:cs="Times New Roman" w:hint="eastAsia"/>
          <w:sz w:val="24"/>
          <w:szCs w:val="24"/>
        </w:rPr>
        <w:t>完善原</w:t>
      </w:r>
      <w:proofErr w:type="gramEnd"/>
      <w:r w:rsidRPr="00135FF4">
        <w:rPr>
          <w:rFonts w:asciiTheme="minorEastAsia" w:hAnsiTheme="minorEastAsia" w:cs="Times New Roman"/>
          <w:sz w:val="24"/>
          <w:szCs w:val="24"/>
        </w:rPr>
        <w:t>6.0.3</w:t>
      </w:r>
      <w:r w:rsidRPr="00135FF4">
        <w:rPr>
          <w:rFonts w:asciiTheme="minorEastAsia" w:hAnsiTheme="minorEastAsia" w:cs="Times New Roman" w:hint="eastAsia"/>
          <w:sz w:val="24"/>
          <w:szCs w:val="24"/>
        </w:rPr>
        <w:t>。基于建筑长期的沉降变形考虑，建筑与设备限界间要留可能的调整空间，便于系统的维护保障。</w:t>
      </w:r>
    </w:p>
    <w:p w14:paraId="3850C6AD"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Arial" w:hint="eastAsia"/>
          <w:kern w:val="0"/>
          <w:sz w:val="24"/>
        </w:rPr>
        <w:t>3.0.6</w:t>
      </w:r>
      <w:r w:rsidRPr="00135FF4">
        <w:rPr>
          <w:rFonts w:asciiTheme="minorEastAsia" w:hAnsiTheme="minorEastAsia" w:cs="Times New Roman" w:hint="eastAsia"/>
          <w:sz w:val="24"/>
          <w:szCs w:val="24"/>
        </w:rPr>
        <w:t>补充原</w:t>
      </w:r>
      <w:r w:rsidRPr="00135FF4">
        <w:rPr>
          <w:rFonts w:asciiTheme="minorEastAsia" w:hAnsiTheme="minorEastAsia" w:cs="Times New Roman"/>
          <w:sz w:val="24"/>
          <w:szCs w:val="24"/>
        </w:rPr>
        <w:t>6.0.4</w:t>
      </w:r>
      <w:r w:rsidRPr="00135FF4">
        <w:rPr>
          <w:rFonts w:asciiTheme="minorEastAsia" w:hAnsiTheme="minorEastAsia" w:cs="Times New Roman" w:hint="eastAsia"/>
          <w:sz w:val="24"/>
          <w:szCs w:val="24"/>
        </w:rPr>
        <w:t>。对建筑限界的基本要求：</w:t>
      </w:r>
    </w:p>
    <w:p w14:paraId="0DE2A6FA"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cs="Times New Roman"/>
          <w:sz w:val="24"/>
          <w:szCs w:val="24"/>
        </w:rPr>
      </w:pPr>
      <w:r w:rsidRPr="00135FF4">
        <w:rPr>
          <w:rFonts w:asciiTheme="minorEastAsia" w:hAnsiTheme="minorEastAsia" w:cs="Times New Roman"/>
          <w:sz w:val="24"/>
          <w:szCs w:val="24"/>
        </w:rPr>
        <w:t xml:space="preserve">1 </w:t>
      </w:r>
      <w:r w:rsidRPr="00135FF4">
        <w:rPr>
          <w:rFonts w:asciiTheme="minorEastAsia" w:hAnsiTheme="minorEastAsia" w:cs="Times New Roman" w:hint="eastAsia"/>
          <w:sz w:val="24"/>
          <w:szCs w:val="24"/>
        </w:rPr>
        <w:t>相邻双线线间距，当两线间无建（构）筑物及设备，两列车交会时，</w:t>
      </w:r>
      <w:proofErr w:type="gramStart"/>
      <w:r w:rsidRPr="00135FF4">
        <w:rPr>
          <w:rFonts w:asciiTheme="minorEastAsia" w:hAnsiTheme="minorEastAsia" w:cs="Times New Roman" w:hint="eastAsia"/>
          <w:sz w:val="24"/>
          <w:szCs w:val="24"/>
        </w:rPr>
        <w:t>左右线</w:t>
      </w:r>
      <w:proofErr w:type="gramEnd"/>
      <w:r w:rsidRPr="00135FF4">
        <w:rPr>
          <w:rFonts w:asciiTheme="minorEastAsia" w:hAnsiTheme="minorEastAsia" w:cs="Times New Roman" w:hint="eastAsia"/>
          <w:sz w:val="24"/>
          <w:szCs w:val="24"/>
        </w:rPr>
        <w:t>上列车在运行时产生的设备限界加</w:t>
      </w:r>
      <w:r w:rsidRPr="00135FF4">
        <w:rPr>
          <w:rFonts w:asciiTheme="minorEastAsia" w:hAnsiTheme="minorEastAsia" w:cs="Times New Roman"/>
          <w:sz w:val="24"/>
          <w:szCs w:val="24"/>
        </w:rPr>
        <w:t>100mm</w:t>
      </w:r>
      <w:r w:rsidRPr="00135FF4">
        <w:rPr>
          <w:rFonts w:asciiTheme="minorEastAsia" w:hAnsiTheme="minorEastAsia" w:cs="Times New Roman" w:hint="eastAsia"/>
          <w:sz w:val="24"/>
          <w:szCs w:val="24"/>
        </w:rPr>
        <w:t>安全间隙，对于</w:t>
      </w:r>
      <w:r w:rsidRPr="00135FF4">
        <w:rPr>
          <w:rFonts w:asciiTheme="minorEastAsia" w:hAnsiTheme="minorEastAsia" w:cs="Times New Roman"/>
          <w:sz w:val="24"/>
          <w:szCs w:val="24"/>
        </w:rPr>
        <w:t>120km/h</w:t>
      </w:r>
      <w:r w:rsidRPr="00135FF4">
        <w:rPr>
          <w:rFonts w:asciiTheme="minorEastAsia" w:hAnsiTheme="minorEastAsia" w:cs="Times New Roman" w:hint="eastAsia"/>
          <w:sz w:val="24"/>
          <w:szCs w:val="24"/>
        </w:rPr>
        <w:t>以下的运行速度是可以确保行车安全的。更高运行速度下，考虑空气动力影响，需要适当加大安全间隙。</w:t>
      </w:r>
    </w:p>
    <w:p w14:paraId="4B2C8D47"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cs="Times New Roman"/>
          <w:sz w:val="24"/>
          <w:szCs w:val="24"/>
        </w:rPr>
      </w:pPr>
      <w:r w:rsidRPr="00135FF4">
        <w:rPr>
          <w:rFonts w:asciiTheme="minorEastAsia" w:hAnsiTheme="minorEastAsia" w:cs="Times New Roman"/>
          <w:sz w:val="24"/>
          <w:szCs w:val="24"/>
        </w:rPr>
        <w:t xml:space="preserve">3 </w:t>
      </w:r>
      <w:r w:rsidRPr="00135FF4">
        <w:rPr>
          <w:rFonts w:asciiTheme="minorEastAsia" w:hAnsiTheme="minorEastAsia" w:cs="Times New Roman" w:hint="eastAsia"/>
          <w:sz w:val="24"/>
          <w:szCs w:val="24"/>
        </w:rPr>
        <w:t>无论接触</w:t>
      </w:r>
      <w:proofErr w:type="gramStart"/>
      <w:r w:rsidRPr="00135FF4">
        <w:rPr>
          <w:rFonts w:asciiTheme="minorEastAsia" w:hAnsiTheme="minorEastAsia" w:cs="Times New Roman" w:hint="eastAsia"/>
          <w:sz w:val="24"/>
          <w:szCs w:val="24"/>
        </w:rPr>
        <w:t>轨授电</w:t>
      </w:r>
      <w:proofErr w:type="gramEnd"/>
      <w:r w:rsidRPr="00135FF4">
        <w:rPr>
          <w:rFonts w:asciiTheme="minorEastAsia" w:hAnsiTheme="minorEastAsia" w:cs="Times New Roman" w:hint="eastAsia"/>
          <w:sz w:val="24"/>
          <w:szCs w:val="24"/>
        </w:rPr>
        <w:t>还是架空接触网授电，直流带电体与相邻设备或构筑物之间的距离均应符合电气安全距离的规定。</w:t>
      </w:r>
    </w:p>
    <w:p w14:paraId="0734A913"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cs="Times New Roman"/>
          <w:sz w:val="24"/>
          <w:szCs w:val="24"/>
        </w:rPr>
      </w:pPr>
      <w:r w:rsidRPr="00135FF4">
        <w:rPr>
          <w:rFonts w:asciiTheme="minorEastAsia" w:hAnsiTheme="minorEastAsia" w:cs="Times New Roman"/>
          <w:sz w:val="24"/>
          <w:szCs w:val="24"/>
        </w:rPr>
        <w:t xml:space="preserve">5 </w:t>
      </w:r>
      <w:r w:rsidRPr="00135FF4">
        <w:rPr>
          <w:rFonts w:asciiTheme="minorEastAsia" w:hAnsiTheme="minorEastAsia" w:cs="Times New Roman" w:hint="eastAsia"/>
          <w:sz w:val="24"/>
          <w:szCs w:val="24"/>
        </w:rPr>
        <w:t>人防门、</w:t>
      </w:r>
      <w:proofErr w:type="gramStart"/>
      <w:r w:rsidRPr="00135FF4">
        <w:rPr>
          <w:rFonts w:asciiTheme="minorEastAsia" w:hAnsiTheme="minorEastAsia" w:cs="Times New Roman" w:hint="eastAsia"/>
          <w:sz w:val="24"/>
          <w:szCs w:val="24"/>
        </w:rPr>
        <w:t>防淹门在</w:t>
      </w:r>
      <w:proofErr w:type="gramEnd"/>
      <w:r w:rsidRPr="00135FF4">
        <w:rPr>
          <w:rFonts w:asciiTheme="minorEastAsia" w:hAnsiTheme="minorEastAsia" w:cs="Times New Roman" w:hint="eastAsia"/>
          <w:sz w:val="24"/>
          <w:szCs w:val="24"/>
        </w:rPr>
        <w:t>宽度方向上的建筑限界，既应确保列车过门时的安全间隙，又不可把门做得太宽，以免增加门框外预埋管线的困难。</w:t>
      </w:r>
    </w:p>
    <w:p w14:paraId="0A46EDEF" w14:textId="77777777" w:rsidR="007A5632" w:rsidRPr="00135FF4" w:rsidRDefault="007A5632" w:rsidP="007A5632">
      <w:pPr>
        <w:tabs>
          <w:tab w:val="left" w:pos="540"/>
          <w:tab w:val="left" w:pos="1080"/>
          <w:tab w:val="left" w:pos="9000"/>
        </w:tabs>
        <w:snapToGrid w:val="0"/>
        <w:spacing w:line="360" w:lineRule="auto"/>
        <w:ind w:firstLineChars="200" w:firstLine="480"/>
        <w:rPr>
          <w:rFonts w:asciiTheme="minorEastAsia" w:cs="Times New Roman"/>
          <w:sz w:val="24"/>
          <w:szCs w:val="24"/>
        </w:rPr>
      </w:pPr>
      <w:r w:rsidRPr="00135FF4">
        <w:rPr>
          <w:rFonts w:asciiTheme="minorEastAsia" w:hAnsiTheme="minorEastAsia" w:cs="Times New Roman"/>
          <w:sz w:val="24"/>
          <w:szCs w:val="24"/>
        </w:rPr>
        <w:t xml:space="preserve">6 </w:t>
      </w:r>
      <w:r w:rsidRPr="00135FF4">
        <w:rPr>
          <w:rFonts w:asciiTheme="minorEastAsia" w:hAnsiTheme="minorEastAsia" w:cs="Times New Roman" w:hint="eastAsia"/>
          <w:sz w:val="24"/>
          <w:szCs w:val="24"/>
        </w:rPr>
        <w:t>车辆基地作业区的建筑物四周需要考虑额外的作业空间。</w:t>
      </w:r>
    </w:p>
    <w:p w14:paraId="5E22ADDC"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hint="eastAsia"/>
          <w:bCs/>
          <w:kern w:val="0"/>
          <w:sz w:val="24"/>
        </w:rPr>
        <w:t>3.0.7</w:t>
      </w:r>
      <w:r w:rsidRPr="00135FF4">
        <w:rPr>
          <w:rFonts w:asciiTheme="minorEastAsia" w:hAnsiTheme="minorEastAsia" w:cs="Times New Roman" w:hint="eastAsia"/>
          <w:sz w:val="24"/>
          <w:szCs w:val="24"/>
        </w:rPr>
        <w:t>修改</w:t>
      </w:r>
      <w:proofErr w:type="gramStart"/>
      <w:r w:rsidRPr="00135FF4">
        <w:rPr>
          <w:rFonts w:asciiTheme="minorEastAsia" w:hAnsiTheme="minorEastAsia" w:cs="Times New Roman" w:hint="eastAsia"/>
          <w:sz w:val="24"/>
          <w:szCs w:val="24"/>
        </w:rPr>
        <w:t>完善原</w:t>
      </w:r>
      <w:proofErr w:type="gramEnd"/>
      <w:r w:rsidRPr="00135FF4">
        <w:rPr>
          <w:rFonts w:asciiTheme="minorEastAsia" w:hAnsiTheme="minorEastAsia" w:cs="Times New Roman" w:hint="eastAsia"/>
          <w:sz w:val="24"/>
          <w:szCs w:val="24"/>
        </w:rPr>
        <w:t>条文</w:t>
      </w:r>
      <w:r w:rsidRPr="00135FF4">
        <w:rPr>
          <w:rFonts w:asciiTheme="minorEastAsia" w:hAnsiTheme="minorEastAsia" w:cs="Times New Roman"/>
          <w:sz w:val="24"/>
          <w:szCs w:val="24"/>
        </w:rPr>
        <w:t>6.0.5</w:t>
      </w:r>
      <w:r w:rsidRPr="00135FF4">
        <w:rPr>
          <w:rFonts w:asciiTheme="minorEastAsia" w:hAnsiTheme="minorEastAsia" w:cs="Times New Roman" w:hint="eastAsia"/>
          <w:sz w:val="24"/>
          <w:szCs w:val="24"/>
        </w:rPr>
        <w:t>，站台边缘</w:t>
      </w:r>
      <w:proofErr w:type="gramStart"/>
      <w:r w:rsidRPr="00135FF4">
        <w:rPr>
          <w:rFonts w:asciiTheme="minorEastAsia" w:hAnsiTheme="minorEastAsia" w:cs="Times New Roman" w:hint="eastAsia"/>
          <w:sz w:val="24"/>
          <w:szCs w:val="24"/>
        </w:rPr>
        <w:t>距车辆</w:t>
      </w:r>
      <w:proofErr w:type="gramEnd"/>
      <w:r w:rsidRPr="00135FF4">
        <w:rPr>
          <w:rFonts w:asciiTheme="minorEastAsia" w:hAnsiTheme="minorEastAsia" w:cs="Times New Roman" w:hint="eastAsia"/>
          <w:sz w:val="24"/>
          <w:szCs w:val="24"/>
        </w:rPr>
        <w:t>轮廓的水平间隙大小直接影响乘客上下车安全，需要严加控制。采用塞拉门的车辆限界和非塞拉门（</w:t>
      </w:r>
      <w:proofErr w:type="gramStart"/>
      <w:r w:rsidRPr="00135FF4">
        <w:rPr>
          <w:rFonts w:asciiTheme="minorEastAsia" w:hAnsiTheme="minorEastAsia" w:cs="Times New Roman" w:hint="eastAsia"/>
          <w:sz w:val="24"/>
          <w:szCs w:val="24"/>
        </w:rPr>
        <w:t>内藏门或</w:t>
      </w:r>
      <w:proofErr w:type="gramEnd"/>
      <w:r w:rsidRPr="00135FF4">
        <w:rPr>
          <w:rFonts w:asciiTheme="minorEastAsia" w:hAnsiTheme="minorEastAsia" w:cs="Times New Roman" w:hint="eastAsia"/>
          <w:sz w:val="24"/>
          <w:szCs w:val="24"/>
        </w:rPr>
        <w:t>外挂门）的车辆限界及停站</w:t>
      </w:r>
      <w:proofErr w:type="gramStart"/>
      <w:r w:rsidRPr="00135FF4">
        <w:rPr>
          <w:rFonts w:asciiTheme="minorEastAsia" w:hAnsiTheme="minorEastAsia" w:cs="Times New Roman" w:hint="eastAsia"/>
          <w:sz w:val="24"/>
          <w:szCs w:val="24"/>
        </w:rPr>
        <w:t>和越行作业</w:t>
      </w:r>
      <w:proofErr w:type="gramEnd"/>
      <w:r w:rsidRPr="00135FF4">
        <w:rPr>
          <w:rFonts w:asciiTheme="minorEastAsia" w:hAnsiTheme="minorEastAsia" w:cs="Times New Roman" w:hint="eastAsia"/>
          <w:sz w:val="24"/>
          <w:szCs w:val="24"/>
        </w:rPr>
        <w:t>类型对站台建筑限界是有较大影响的。</w:t>
      </w:r>
    </w:p>
    <w:p w14:paraId="7374A810"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sz w:val="24"/>
          <w:szCs w:val="24"/>
        </w:rPr>
        <w:lastRenderedPageBreak/>
        <w:t>3.0.8</w:t>
      </w:r>
      <w:r w:rsidRPr="00135FF4">
        <w:rPr>
          <w:rFonts w:asciiTheme="minorEastAsia" w:hAnsiTheme="minorEastAsia" w:hint="eastAsia"/>
          <w:sz w:val="24"/>
          <w:szCs w:val="24"/>
        </w:rPr>
        <w:t>修改</w:t>
      </w:r>
      <w:proofErr w:type="gramStart"/>
      <w:r w:rsidRPr="00135FF4">
        <w:rPr>
          <w:rFonts w:asciiTheme="minorEastAsia" w:hAnsiTheme="minorEastAsia" w:hint="eastAsia"/>
          <w:sz w:val="24"/>
          <w:szCs w:val="24"/>
        </w:rPr>
        <w:t>完善原</w:t>
      </w:r>
      <w:proofErr w:type="gramEnd"/>
      <w:r w:rsidRPr="00135FF4">
        <w:rPr>
          <w:rFonts w:asciiTheme="minorEastAsia" w:hAnsiTheme="minorEastAsia" w:hint="eastAsia"/>
          <w:sz w:val="24"/>
          <w:szCs w:val="24"/>
        </w:rPr>
        <w:t>条文</w:t>
      </w:r>
      <w:r w:rsidRPr="00135FF4">
        <w:rPr>
          <w:rFonts w:asciiTheme="minorEastAsia" w:hAnsiTheme="minorEastAsia"/>
          <w:sz w:val="24"/>
          <w:szCs w:val="24"/>
        </w:rPr>
        <w:t>6.0.6</w:t>
      </w:r>
      <w:r w:rsidRPr="00135FF4">
        <w:rPr>
          <w:rFonts w:asciiTheme="minorEastAsia" w:hAnsiTheme="minorEastAsia" w:hint="eastAsia"/>
          <w:sz w:val="24"/>
          <w:szCs w:val="24"/>
        </w:rPr>
        <w:t>。车站站台面不应高于车辆客室地板面，是保障下车乘客安全的需要。</w:t>
      </w:r>
    </w:p>
    <w:p w14:paraId="5D60512A"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3.0.9</w:t>
      </w:r>
      <w:proofErr w:type="gramStart"/>
      <w:r w:rsidRPr="00135FF4">
        <w:rPr>
          <w:rFonts w:asciiTheme="minorEastAsia" w:hAnsiTheme="minorEastAsia" w:cs="Times New Roman" w:hint="eastAsia"/>
          <w:sz w:val="24"/>
          <w:szCs w:val="24"/>
        </w:rPr>
        <w:t>完善原</w:t>
      </w:r>
      <w:proofErr w:type="gramEnd"/>
      <w:r w:rsidRPr="00135FF4">
        <w:rPr>
          <w:rFonts w:asciiTheme="minorEastAsia" w:hAnsiTheme="minorEastAsia" w:cs="Times New Roman" w:hint="eastAsia"/>
          <w:sz w:val="24"/>
          <w:szCs w:val="24"/>
        </w:rPr>
        <w:t>条文</w:t>
      </w:r>
      <w:r w:rsidRPr="00135FF4">
        <w:rPr>
          <w:rFonts w:asciiTheme="minorEastAsia" w:hAnsiTheme="minorEastAsia" w:cs="Times New Roman"/>
          <w:sz w:val="24"/>
          <w:szCs w:val="24"/>
        </w:rPr>
        <w:t>6.0.7</w:t>
      </w:r>
      <w:r w:rsidRPr="00135FF4">
        <w:rPr>
          <w:rFonts w:asciiTheme="minorEastAsia" w:hAnsiTheme="minorEastAsia" w:cs="Times New Roman" w:hint="eastAsia"/>
          <w:sz w:val="24"/>
          <w:szCs w:val="24"/>
        </w:rPr>
        <w:t>。为防止夹人，在满足行车安全的前提下，需要站台屏蔽门与列车车门之间的净空减至不能容纳一个人的宽度，即使乘客因车门关闭不能上车时，屏蔽门的活动门也应被乘客阻挡而关闭不了。</w:t>
      </w:r>
    </w:p>
    <w:p w14:paraId="5316B310"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kern w:val="0"/>
          <w:sz w:val="24"/>
          <w:szCs w:val="24"/>
        </w:rPr>
      </w:pPr>
      <w:r w:rsidRPr="00135FF4">
        <w:rPr>
          <w:rFonts w:asciiTheme="minorEastAsia" w:hAnsiTheme="minorEastAsia" w:cs="Times New Roman"/>
          <w:sz w:val="24"/>
          <w:szCs w:val="24"/>
        </w:rPr>
        <w:t>3.0.10</w:t>
      </w:r>
      <w:r w:rsidRPr="00135FF4">
        <w:rPr>
          <w:rFonts w:asciiTheme="minorEastAsia" w:hAnsiTheme="minorEastAsia" w:cs="Times New Roman" w:hint="eastAsia"/>
          <w:sz w:val="24"/>
          <w:szCs w:val="24"/>
        </w:rPr>
        <w:t>新增</w:t>
      </w:r>
      <w:r w:rsidRPr="00135FF4">
        <w:rPr>
          <w:rFonts w:asciiTheme="minorEastAsia" w:hAnsiTheme="minorEastAsia" w:cs="Times New Roman"/>
          <w:sz w:val="24"/>
          <w:szCs w:val="24"/>
        </w:rPr>
        <w:t>条文。</w:t>
      </w:r>
      <w:r w:rsidRPr="00135FF4">
        <w:rPr>
          <w:rFonts w:asciiTheme="minorEastAsia" w:hAnsiTheme="minorEastAsia" w:cs="Times New Roman" w:hint="eastAsia"/>
          <w:sz w:val="24"/>
          <w:szCs w:val="24"/>
        </w:rPr>
        <w:t>细化了限界安全</w:t>
      </w:r>
      <w:r w:rsidRPr="00135FF4">
        <w:rPr>
          <w:rFonts w:asciiTheme="minorEastAsia" w:hAnsiTheme="minorEastAsia" w:cs="Times New Roman"/>
          <w:sz w:val="24"/>
          <w:szCs w:val="24"/>
        </w:rPr>
        <w:t>尺寸</w:t>
      </w:r>
      <w:r w:rsidRPr="00135FF4">
        <w:rPr>
          <w:rFonts w:asciiTheme="minorEastAsia" w:hAnsiTheme="minorEastAsia" w:cs="Times New Roman" w:hint="eastAsia"/>
          <w:sz w:val="24"/>
          <w:szCs w:val="24"/>
        </w:rPr>
        <w:t>要求。</w:t>
      </w:r>
      <w:r w:rsidRPr="00135FF4">
        <w:rPr>
          <w:rFonts w:asciiTheme="minorEastAsia" w:hAnsiTheme="minorEastAsia" w:cs="Times New Roman" w:hint="eastAsia"/>
          <w:kern w:val="0"/>
          <w:sz w:val="24"/>
          <w:szCs w:val="24"/>
        </w:rPr>
        <w:t>曲线地段纵向疏散平台因客观存在的曲线加宽，随曲线半径减小，其</w:t>
      </w:r>
      <w:proofErr w:type="gramStart"/>
      <w:r w:rsidRPr="00135FF4">
        <w:rPr>
          <w:rFonts w:asciiTheme="minorEastAsia" w:hAnsiTheme="minorEastAsia" w:cs="Times New Roman" w:hint="eastAsia"/>
          <w:kern w:val="0"/>
          <w:sz w:val="24"/>
          <w:szCs w:val="24"/>
        </w:rPr>
        <w:t>距停止</w:t>
      </w:r>
      <w:proofErr w:type="gramEnd"/>
      <w:r w:rsidRPr="00135FF4">
        <w:rPr>
          <w:rFonts w:asciiTheme="minorEastAsia" w:hAnsiTheme="minorEastAsia" w:cs="Times New Roman" w:hint="eastAsia"/>
          <w:kern w:val="0"/>
          <w:sz w:val="24"/>
          <w:szCs w:val="24"/>
        </w:rPr>
        <w:t>时车辆轮廓的名义横向间隙将逐步增大，对乘客疏散安全极为不利，工程设计时需选择合适的一侧布置，有效控制间隙。</w:t>
      </w:r>
    </w:p>
    <w:p w14:paraId="28E061DA" w14:textId="77777777" w:rsidR="007A5632" w:rsidRPr="00135FF4" w:rsidRDefault="007A5632" w:rsidP="007A5632">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hint="eastAsia"/>
          <w:kern w:val="0"/>
          <w:sz w:val="24"/>
        </w:rPr>
        <w:t>3.0.11</w:t>
      </w:r>
      <w:r w:rsidRPr="00135FF4">
        <w:rPr>
          <w:rFonts w:asciiTheme="minorEastAsia" w:hAnsiTheme="minorEastAsia" w:cs="Times New Roman" w:hint="eastAsia"/>
          <w:sz w:val="24"/>
          <w:szCs w:val="24"/>
        </w:rPr>
        <w:t>新增条文</w:t>
      </w:r>
      <w:r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从</w:t>
      </w:r>
      <w:proofErr w:type="gramStart"/>
      <w:r w:rsidRPr="00135FF4">
        <w:rPr>
          <w:rFonts w:asciiTheme="minorEastAsia" w:hAnsiTheme="minorEastAsia" w:cs="Times New Roman" w:hint="eastAsia"/>
          <w:sz w:val="24"/>
          <w:szCs w:val="24"/>
        </w:rPr>
        <w:t>保障维保工作人员</w:t>
      </w:r>
      <w:proofErr w:type="gramEnd"/>
      <w:r w:rsidRPr="00135FF4">
        <w:rPr>
          <w:rFonts w:asciiTheme="minorEastAsia" w:hAnsiTheme="minorEastAsia" w:cs="Times New Roman" w:hint="eastAsia"/>
          <w:sz w:val="24"/>
          <w:szCs w:val="24"/>
        </w:rPr>
        <w:t>作业安全考虑，需要控制检修平台至车辆轮廓间的间隙，如同站台间隙控制一样。</w:t>
      </w:r>
    </w:p>
    <w:p w14:paraId="4316B765" w14:textId="77777777"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3.0.12</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6.0.9</w:t>
      </w:r>
      <w:r w:rsidRPr="00135FF4">
        <w:rPr>
          <w:rFonts w:asciiTheme="minorEastAsia" w:hAnsiTheme="minorEastAsia" w:cs="Times New Roman" w:hint="eastAsia"/>
          <w:sz w:val="24"/>
          <w:szCs w:val="24"/>
        </w:rPr>
        <w:t>。工程车及其他专用车辆的设计制造均应符合运行线路车辆限界的规定。</w:t>
      </w:r>
    </w:p>
    <w:p w14:paraId="5986774E" w14:textId="77777777" w:rsidR="007A5632" w:rsidRPr="00135FF4" w:rsidRDefault="007A5632" w:rsidP="007A5632">
      <w:pPr>
        <w:snapToGrid w:val="0"/>
        <w:spacing w:line="360" w:lineRule="auto"/>
      </w:pPr>
      <w:r w:rsidRPr="00135FF4">
        <w:br w:type="page"/>
      </w:r>
    </w:p>
    <w:p w14:paraId="169BCE78" w14:textId="77777777" w:rsidR="007A5632" w:rsidRPr="00135FF4" w:rsidRDefault="007A5632" w:rsidP="007A5632">
      <w:pPr>
        <w:keepNext/>
        <w:keepLines/>
        <w:snapToGrid w:val="0"/>
        <w:spacing w:beforeLines="100" w:before="312" w:afterLines="100" w:after="312" w:line="360" w:lineRule="auto"/>
        <w:jc w:val="center"/>
        <w:outlineLvl w:val="0"/>
        <w:rPr>
          <w:rFonts w:asciiTheme="minorEastAsia" w:hAnsiTheme="minorEastAsia"/>
          <w:b/>
          <w:bCs/>
          <w:kern w:val="44"/>
          <w:sz w:val="28"/>
          <w:szCs w:val="28"/>
        </w:rPr>
      </w:pPr>
      <w:bookmarkStart w:id="344" w:name="_Toc508694430"/>
      <w:bookmarkStart w:id="345" w:name="_Toc492298703"/>
      <w:bookmarkStart w:id="346" w:name="_Toc517182045"/>
      <w:bookmarkStart w:id="347" w:name="_Toc522607871"/>
      <w:bookmarkStart w:id="348" w:name="_Toc529956263"/>
      <w:bookmarkStart w:id="349" w:name="_Toc532895904"/>
      <w:bookmarkStart w:id="350" w:name="_Toc532896469"/>
      <w:r w:rsidRPr="00135FF4">
        <w:rPr>
          <w:rFonts w:asciiTheme="minorEastAsia" w:hAnsiTheme="minorEastAsia" w:hint="eastAsia"/>
          <w:b/>
          <w:bCs/>
          <w:kern w:val="44"/>
          <w:sz w:val="28"/>
          <w:szCs w:val="28"/>
          <w:lang w:val="en-GB"/>
        </w:rPr>
        <w:lastRenderedPageBreak/>
        <w:t>4 车辆</w:t>
      </w:r>
      <w:bookmarkEnd w:id="344"/>
      <w:bookmarkEnd w:id="345"/>
      <w:bookmarkEnd w:id="346"/>
      <w:bookmarkEnd w:id="347"/>
      <w:bookmarkEnd w:id="348"/>
      <w:bookmarkEnd w:id="349"/>
      <w:bookmarkEnd w:id="350"/>
    </w:p>
    <w:p w14:paraId="724C90FB"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hAnsiTheme="minorEastAsia" w:cstheme="majorBidi"/>
          <w:b/>
          <w:bCs/>
          <w:sz w:val="24"/>
          <w:szCs w:val="24"/>
        </w:rPr>
      </w:pPr>
      <w:bookmarkStart w:id="351" w:name="_Toc508694431"/>
      <w:bookmarkStart w:id="352" w:name="_Toc492298704"/>
      <w:bookmarkStart w:id="353" w:name="_Toc517182046"/>
      <w:bookmarkStart w:id="354" w:name="_Toc522607872"/>
      <w:bookmarkStart w:id="355" w:name="_Toc529956264"/>
      <w:bookmarkStart w:id="356" w:name="_Toc532895905"/>
      <w:bookmarkStart w:id="357" w:name="_Toc532896470"/>
      <w:r w:rsidRPr="00135FF4">
        <w:rPr>
          <w:rFonts w:asciiTheme="minorEastAsia" w:hAnsiTheme="minorEastAsia" w:cstheme="majorBidi" w:hint="eastAsia"/>
          <w:b/>
          <w:bCs/>
          <w:sz w:val="24"/>
          <w:szCs w:val="24"/>
        </w:rPr>
        <w:t>4．1 一般规定</w:t>
      </w:r>
      <w:bookmarkEnd w:id="351"/>
      <w:bookmarkEnd w:id="352"/>
      <w:bookmarkEnd w:id="353"/>
      <w:bookmarkEnd w:id="354"/>
      <w:bookmarkEnd w:id="355"/>
      <w:bookmarkEnd w:id="356"/>
      <w:bookmarkEnd w:id="357"/>
    </w:p>
    <w:p w14:paraId="7E62E0A5" w14:textId="150FC26A"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4.1.</w:t>
      </w:r>
      <w:r w:rsidR="00161C7B"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5.1.2</w:t>
      </w:r>
      <w:r w:rsidRPr="00135FF4">
        <w:rPr>
          <w:rFonts w:asciiTheme="minorEastAsia" w:hAnsiTheme="minorEastAsia" w:cs="Times New Roman" w:hint="eastAsia"/>
          <w:sz w:val="24"/>
          <w:szCs w:val="24"/>
        </w:rPr>
        <w:t>。规定了车辆的</w:t>
      </w:r>
      <w:r w:rsidR="00161C7B" w:rsidRPr="00135FF4">
        <w:rPr>
          <w:rFonts w:asciiTheme="minorEastAsia" w:hAnsiTheme="minorEastAsia" w:cs="Times New Roman" w:hint="eastAsia"/>
          <w:sz w:val="24"/>
          <w:szCs w:val="24"/>
        </w:rPr>
        <w:t>不燃材料或低烟、无卤的阻燃材料</w:t>
      </w:r>
      <w:r w:rsidRPr="00135FF4">
        <w:rPr>
          <w:rFonts w:asciiTheme="minorEastAsia" w:hAnsiTheme="minorEastAsia" w:cs="Times New Roman" w:hint="eastAsia"/>
          <w:sz w:val="24"/>
          <w:szCs w:val="24"/>
        </w:rPr>
        <w:t>基本安全要求；</w:t>
      </w:r>
      <w:r w:rsidR="00161C7B" w:rsidRPr="00135FF4" w:rsidDel="00161C7B">
        <w:rPr>
          <w:rFonts w:asciiTheme="minorEastAsia" w:hAnsiTheme="minorEastAsia" w:cs="Times New Roman" w:hint="eastAsia"/>
          <w:sz w:val="24"/>
          <w:szCs w:val="24"/>
        </w:rPr>
        <w:t xml:space="preserve"> </w:t>
      </w:r>
    </w:p>
    <w:p w14:paraId="325116B3" w14:textId="18A228A3"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4.1.</w:t>
      </w:r>
      <w:r w:rsidR="00161C7B"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。本条强调的是车辆耐振、抗冲击能力，同时规定车辆采取减振措施的要求，其目的一是改善乘客的乘坐舒适度，二是减少对环境的有害影响。车辆振动对人体的振动应满足《机械振动与冲击</w:t>
      </w:r>
      <w:r w:rsidRPr="00135FF4">
        <w:rPr>
          <w:rFonts w:asciiTheme="minorEastAsia" w:cs="Times New Roman"/>
          <w:sz w:val="24"/>
          <w:szCs w:val="24"/>
        </w:rPr>
        <w:t>-</w:t>
      </w:r>
      <w:r w:rsidRPr="00135FF4">
        <w:rPr>
          <w:rFonts w:asciiTheme="minorEastAsia" w:hAnsiTheme="minorEastAsia" w:cs="Times New Roman" w:hint="eastAsia"/>
          <w:sz w:val="24"/>
          <w:szCs w:val="24"/>
        </w:rPr>
        <w:t>人体暴露于全身振动的评价》</w:t>
      </w:r>
      <w:r w:rsidRPr="00135FF4">
        <w:rPr>
          <w:rFonts w:asciiTheme="minorEastAsia" w:hAnsiTheme="minorEastAsia" w:cs="Times New Roman"/>
          <w:sz w:val="24"/>
          <w:szCs w:val="24"/>
        </w:rPr>
        <w:t>GB/T 13441</w:t>
      </w:r>
      <w:r w:rsidRPr="00135FF4">
        <w:rPr>
          <w:rFonts w:asciiTheme="minorEastAsia" w:hAnsiTheme="minorEastAsia" w:cs="Times New Roman" w:hint="eastAsia"/>
          <w:sz w:val="24"/>
          <w:szCs w:val="24"/>
        </w:rPr>
        <w:t>的规定。</w:t>
      </w:r>
    </w:p>
    <w:p w14:paraId="6BE09523" w14:textId="1FFDBDAC"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4.1.</w:t>
      </w:r>
      <w:r w:rsidR="00161C7B"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新增条文</w:t>
      </w:r>
      <w:r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按照环保的要求，规定了车辆要</w:t>
      </w:r>
      <w:proofErr w:type="gramStart"/>
      <w:r w:rsidRPr="00135FF4">
        <w:rPr>
          <w:rFonts w:asciiTheme="minorEastAsia" w:hAnsiTheme="minorEastAsia" w:cs="Times New Roman" w:hint="eastAsia"/>
          <w:sz w:val="24"/>
          <w:szCs w:val="24"/>
        </w:rPr>
        <w:t>采取隔噪降噪</w:t>
      </w:r>
      <w:proofErr w:type="gramEnd"/>
      <w:r w:rsidRPr="00135FF4">
        <w:rPr>
          <w:rFonts w:asciiTheme="minorEastAsia" w:hAnsiTheme="minorEastAsia" w:cs="Times New Roman" w:hint="eastAsia"/>
          <w:sz w:val="24"/>
          <w:szCs w:val="24"/>
        </w:rPr>
        <w:t>的措施，来降低车辆的噪声，降低噪声对环境及乘客的有害影响。</w:t>
      </w:r>
    </w:p>
    <w:p w14:paraId="21C63DD4"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hAnsiTheme="minorEastAsia" w:cstheme="majorBidi"/>
          <w:b/>
          <w:bCs/>
          <w:sz w:val="24"/>
          <w:szCs w:val="24"/>
        </w:rPr>
      </w:pPr>
      <w:bookmarkStart w:id="358" w:name="_Toc508694385"/>
      <w:bookmarkStart w:id="359" w:name="_Toc517182047"/>
      <w:bookmarkStart w:id="360" w:name="_Toc522607873"/>
      <w:bookmarkStart w:id="361" w:name="_Toc529956265"/>
      <w:bookmarkStart w:id="362" w:name="_Toc532895906"/>
      <w:bookmarkStart w:id="363" w:name="_Toc532896471"/>
      <w:r w:rsidRPr="00135FF4">
        <w:rPr>
          <w:rFonts w:asciiTheme="minorEastAsia" w:hAnsiTheme="minorEastAsia" w:cstheme="majorBidi" w:hint="eastAsia"/>
          <w:b/>
          <w:bCs/>
          <w:sz w:val="24"/>
          <w:szCs w:val="24"/>
        </w:rPr>
        <w:t>4．2 车体及内装</w:t>
      </w:r>
      <w:bookmarkEnd w:id="358"/>
      <w:bookmarkEnd w:id="359"/>
      <w:bookmarkEnd w:id="360"/>
      <w:bookmarkEnd w:id="361"/>
      <w:bookmarkEnd w:id="362"/>
      <w:bookmarkEnd w:id="363"/>
    </w:p>
    <w:p w14:paraId="4D3EA6E3" w14:textId="77777777" w:rsidR="007A5632" w:rsidRPr="00135FF4" w:rsidRDefault="007A5632" w:rsidP="007A5632">
      <w:pPr>
        <w:snapToGrid w:val="0"/>
        <w:spacing w:line="360" w:lineRule="auto"/>
        <w:ind w:firstLineChars="200" w:firstLine="480"/>
        <w:rPr>
          <w:rFonts w:asciiTheme="minorEastAsia" w:cs="Times New Roman"/>
          <w:sz w:val="24"/>
          <w:szCs w:val="24"/>
        </w:rPr>
      </w:pPr>
      <w:r w:rsidRPr="00135FF4">
        <w:rPr>
          <w:rFonts w:asciiTheme="minorEastAsia" w:hAnsiTheme="minorEastAsia" w:cs="Times New Roman" w:hint="eastAsia"/>
          <w:sz w:val="24"/>
          <w:szCs w:val="24"/>
        </w:rPr>
        <w:t>根据国内城市轨道交通对车辆子系统的划分惯例，并根据本节实际包含的内容，将标题定义为车体及内装。</w:t>
      </w:r>
    </w:p>
    <w:p w14:paraId="77952721" w14:textId="77777777"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4.2.1</w:t>
      </w:r>
      <w:r w:rsidRPr="00135FF4">
        <w:rPr>
          <w:rFonts w:asciiTheme="minorEastAsia" w:hAnsiTheme="minorEastAsia" w:cs="Times New Roman" w:hint="eastAsia"/>
          <w:bCs/>
          <w:sz w:val="24"/>
          <w:szCs w:val="24"/>
        </w:rPr>
        <w:t>原条文</w:t>
      </w:r>
      <w:r w:rsidRPr="00135FF4">
        <w:rPr>
          <w:rFonts w:asciiTheme="minorEastAsia" w:hAnsiTheme="minorEastAsia" w:cs="Times New Roman"/>
          <w:bCs/>
          <w:sz w:val="24"/>
          <w:szCs w:val="24"/>
        </w:rPr>
        <w:t>5</w:t>
      </w:r>
      <w:r w:rsidRPr="00135FF4">
        <w:rPr>
          <w:rFonts w:asciiTheme="minorEastAsia" w:hAnsiTheme="minorEastAsia" w:cs="Times New Roman" w:hint="eastAsia"/>
          <w:bCs/>
          <w:sz w:val="24"/>
          <w:szCs w:val="24"/>
        </w:rPr>
        <w:t>．</w:t>
      </w:r>
      <w:r w:rsidRPr="00135FF4">
        <w:rPr>
          <w:rFonts w:asciiTheme="minorEastAsia" w:hAnsiTheme="minorEastAsia" w:cs="Times New Roman"/>
          <w:bCs/>
          <w:sz w:val="24"/>
          <w:szCs w:val="24"/>
        </w:rPr>
        <w:t>2</w:t>
      </w:r>
      <w:r w:rsidRPr="00135FF4">
        <w:rPr>
          <w:rFonts w:asciiTheme="minorEastAsia" w:hAnsiTheme="minorEastAsia" w:cs="Times New Roman" w:hint="eastAsia"/>
          <w:bCs/>
          <w:sz w:val="24"/>
          <w:szCs w:val="24"/>
        </w:rPr>
        <w:t>．</w:t>
      </w:r>
      <w:r w:rsidRPr="00135FF4">
        <w:rPr>
          <w:rFonts w:asciiTheme="minorEastAsia" w:hAnsiTheme="minorEastAsia" w:cs="Times New Roman"/>
          <w:bCs/>
          <w:sz w:val="24"/>
          <w:szCs w:val="24"/>
        </w:rPr>
        <w:t>1</w:t>
      </w:r>
      <w:r w:rsidRPr="00135FF4">
        <w:rPr>
          <w:rFonts w:asciiTheme="minorEastAsia" w:hAnsiTheme="minorEastAsia" w:cs="Times New Roman" w:hint="eastAsia"/>
          <w:bCs/>
          <w:sz w:val="24"/>
          <w:szCs w:val="24"/>
        </w:rPr>
        <w:t>。车辆</w:t>
      </w:r>
      <w:r w:rsidRPr="00135FF4">
        <w:rPr>
          <w:rFonts w:asciiTheme="minorEastAsia" w:hAnsiTheme="minorEastAsia" w:cs="Times New Roman"/>
          <w:bCs/>
          <w:sz w:val="24"/>
          <w:szCs w:val="24"/>
        </w:rPr>
        <w:t>安全的关键指标。</w:t>
      </w:r>
      <w:r w:rsidRPr="00135FF4">
        <w:rPr>
          <w:rFonts w:asciiTheme="minorEastAsia" w:hAnsiTheme="minorEastAsia" w:cs="Times New Roman"/>
          <w:sz w:val="24"/>
          <w:szCs w:val="24"/>
        </w:rPr>
        <w:t>A</w:t>
      </w:r>
      <w:r w:rsidRPr="00135FF4">
        <w:rPr>
          <w:rFonts w:asciiTheme="minorEastAsia" w:hAnsiTheme="minorEastAsia" w:cs="Times New Roman" w:hint="eastAsia"/>
          <w:sz w:val="24"/>
          <w:szCs w:val="24"/>
        </w:rPr>
        <w:t>型车的车体结构强度按照不低于</w:t>
      </w:r>
      <w:r w:rsidRPr="00135FF4">
        <w:rPr>
          <w:rFonts w:asciiTheme="minorEastAsia" w:hAnsiTheme="minorEastAsia" w:cs="Times New Roman"/>
          <w:sz w:val="24"/>
          <w:szCs w:val="24"/>
        </w:rPr>
        <w:t>EN 12663-1</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2014</w:t>
      </w:r>
      <w:r w:rsidRPr="00135FF4">
        <w:rPr>
          <w:rFonts w:asciiTheme="minorEastAsia" w:hAnsiTheme="minorEastAsia" w:cs="Times New Roman" w:hint="eastAsia"/>
          <w:sz w:val="24"/>
          <w:szCs w:val="24"/>
        </w:rPr>
        <w:t>的</w:t>
      </w:r>
      <w:r w:rsidRPr="00135FF4">
        <w:rPr>
          <w:rFonts w:asciiTheme="minorEastAsia" w:hAnsiTheme="minorEastAsia" w:cs="Times New Roman"/>
          <w:sz w:val="24"/>
          <w:szCs w:val="24"/>
        </w:rPr>
        <w:t>P-</w:t>
      </w:r>
      <w:r w:rsidRPr="00135FF4">
        <w:rPr>
          <w:rFonts w:asciiTheme="minorEastAsia" w:hAnsiTheme="minorEastAsia" w:cs="Times New Roman" w:hint="eastAsia"/>
          <w:sz w:val="24"/>
          <w:szCs w:val="24"/>
        </w:rPr>
        <w:t>Ⅲ要求执行。</w:t>
      </w:r>
    </w:p>
    <w:p w14:paraId="300B26EF" w14:textId="0581D4D3"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4.2.2</w:t>
      </w:r>
      <w:r w:rsidRPr="00135FF4">
        <w:rPr>
          <w:rFonts w:asciiTheme="minorEastAsia" w:hAnsiTheme="minorEastAsia" w:cs="Times New Roman" w:hint="eastAsia"/>
          <w:sz w:val="24"/>
          <w:szCs w:val="24"/>
        </w:rPr>
        <w:t>补充原条文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。为改善客室乘客站立区的环境，根据技术进步现状，增加立席处净空高要求。根据《地铁设计规范》</w:t>
      </w:r>
      <w:r w:rsidRPr="00135FF4">
        <w:rPr>
          <w:rFonts w:asciiTheme="minorEastAsia" w:hAnsiTheme="minorEastAsia" w:cs="Times New Roman"/>
          <w:sz w:val="24"/>
          <w:szCs w:val="24"/>
        </w:rPr>
        <w:t>GB50157-2013</w:t>
      </w:r>
      <w:r w:rsidRPr="00135FF4">
        <w:rPr>
          <w:rFonts w:asciiTheme="minorEastAsia" w:hAnsiTheme="minorEastAsia" w:cs="Times New Roman" w:hint="eastAsia"/>
          <w:sz w:val="24"/>
          <w:szCs w:val="24"/>
        </w:rPr>
        <w:t>第</w:t>
      </w:r>
      <w:r w:rsidRPr="00135FF4">
        <w:rPr>
          <w:rFonts w:asciiTheme="minorEastAsia" w:hAnsiTheme="minorEastAsia" w:cs="Times New Roman"/>
          <w:sz w:val="24"/>
          <w:szCs w:val="24"/>
        </w:rPr>
        <w:t>4.1.5</w:t>
      </w:r>
      <w:r w:rsidRPr="00135FF4">
        <w:rPr>
          <w:rFonts w:asciiTheme="minorEastAsia" w:hAnsiTheme="minorEastAsia" w:cs="Times New Roman" w:hint="eastAsia"/>
          <w:sz w:val="24"/>
          <w:szCs w:val="24"/>
        </w:rPr>
        <w:t>条规定制定。国内轨道交通的通用性做法是立席处的净高度不低于</w:t>
      </w:r>
      <w:r w:rsidRPr="00135FF4">
        <w:rPr>
          <w:rFonts w:asciiTheme="minorEastAsia" w:hAnsiTheme="minorEastAsia" w:cs="Times New Roman"/>
          <w:sz w:val="24"/>
          <w:szCs w:val="24"/>
        </w:rPr>
        <w:t>2.1m</w:t>
      </w:r>
      <w:r w:rsidRPr="00135FF4">
        <w:rPr>
          <w:rFonts w:asciiTheme="minorEastAsia" w:hAnsiTheme="minorEastAsia" w:cs="Times New Roman" w:hint="eastAsia"/>
          <w:sz w:val="24"/>
          <w:szCs w:val="24"/>
        </w:rPr>
        <w:t>。</w:t>
      </w:r>
    </w:p>
    <w:p w14:paraId="36E161BC" w14:textId="77777777"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 xml:space="preserve">4.2.3 </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。紧急情况下</w:t>
      </w:r>
      <w:r w:rsidRPr="00135FF4">
        <w:rPr>
          <w:rFonts w:asciiTheme="minorEastAsia" w:hAnsiTheme="minorEastAsia" w:cs="Times New Roman"/>
          <w:sz w:val="24"/>
          <w:szCs w:val="24"/>
        </w:rPr>
        <w:t>任何人都能进行</w:t>
      </w:r>
      <w:r w:rsidRPr="00135FF4">
        <w:rPr>
          <w:rFonts w:asciiTheme="minorEastAsia" w:hAnsiTheme="minorEastAsia" w:cs="Times New Roman" w:hint="eastAsia"/>
          <w:sz w:val="24"/>
          <w:szCs w:val="24"/>
        </w:rPr>
        <w:t>开门操作。</w:t>
      </w:r>
    </w:p>
    <w:p w14:paraId="34F8FBAD"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hAnsiTheme="minorEastAsia" w:cstheme="majorBidi"/>
          <w:b/>
          <w:bCs/>
          <w:sz w:val="24"/>
          <w:szCs w:val="24"/>
        </w:rPr>
      </w:pPr>
      <w:bookmarkStart w:id="364" w:name="_Toc508694386"/>
      <w:bookmarkStart w:id="365" w:name="_Toc517182048"/>
      <w:bookmarkStart w:id="366" w:name="_Toc522607874"/>
      <w:bookmarkStart w:id="367" w:name="_Toc529956266"/>
      <w:bookmarkStart w:id="368" w:name="_Toc532895907"/>
      <w:bookmarkStart w:id="369" w:name="_Toc532896472"/>
      <w:r w:rsidRPr="00135FF4">
        <w:rPr>
          <w:rFonts w:asciiTheme="minorEastAsia" w:hAnsiTheme="minorEastAsia" w:cstheme="majorBidi" w:hint="eastAsia"/>
          <w:b/>
          <w:bCs/>
          <w:sz w:val="24"/>
          <w:szCs w:val="24"/>
        </w:rPr>
        <w:t>4．3 牵引和制动</w:t>
      </w:r>
      <w:bookmarkEnd w:id="364"/>
      <w:bookmarkEnd w:id="365"/>
      <w:bookmarkEnd w:id="366"/>
      <w:bookmarkEnd w:id="367"/>
      <w:bookmarkEnd w:id="368"/>
      <w:bookmarkEnd w:id="369"/>
    </w:p>
    <w:p w14:paraId="4EDBFE74" w14:textId="77777777" w:rsidR="007A5632" w:rsidRPr="00135FF4" w:rsidRDefault="007A5632" w:rsidP="007A5632">
      <w:pPr>
        <w:snapToGrid w:val="0"/>
        <w:spacing w:before="50" w:line="360" w:lineRule="auto"/>
        <w:rPr>
          <w:rFonts w:asciiTheme="minorEastAsia" w:cs="Times New Roman"/>
          <w:sz w:val="24"/>
          <w:szCs w:val="24"/>
        </w:rPr>
      </w:pPr>
      <w:r w:rsidRPr="00135FF4">
        <w:rPr>
          <w:rFonts w:asciiTheme="minorEastAsia" w:hAnsiTheme="minorEastAsia" w:cs="Times New Roman"/>
          <w:sz w:val="24"/>
          <w:szCs w:val="24"/>
        </w:rPr>
        <w:t>4.3.1</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。规定了车辆两种基本制动形式。电制动一般包括电阻制动、再生制动；常见的摩擦制动有空气制动、液压制动和磁轨制动，基础制动有踏面制动、盘形制动。</w:t>
      </w:r>
    </w:p>
    <w:p w14:paraId="68BD837A" w14:textId="77777777" w:rsidR="007A5632" w:rsidRPr="00135FF4" w:rsidRDefault="007A5632" w:rsidP="007A5632">
      <w:pPr>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4.3.2</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 xml:space="preserve"> </w:t>
      </w:r>
      <w:r w:rsidRPr="00135FF4">
        <w:rPr>
          <w:rFonts w:asciiTheme="minorEastAsia" w:hAnsiTheme="minorEastAsia" w:cs="Times New Roman" w:hint="eastAsia"/>
          <w:sz w:val="24"/>
          <w:szCs w:val="24"/>
        </w:rPr>
        <w:t>超员载荷工况是指按照《城市轨道交通工程项目建设标准》（建标</w:t>
      </w:r>
      <w:r w:rsidRPr="00135FF4">
        <w:rPr>
          <w:rFonts w:asciiTheme="minorEastAsia" w:hAnsiTheme="minorEastAsia" w:cs="Times New Roman"/>
          <w:sz w:val="24"/>
          <w:szCs w:val="24"/>
        </w:rPr>
        <w:t xml:space="preserve"> 104—2008</w:t>
      </w:r>
      <w:r w:rsidRPr="00135FF4">
        <w:rPr>
          <w:rFonts w:asciiTheme="minorEastAsia" w:hAnsiTheme="minorEastAsia" w:cs="Times New Roman" w:hint="eastAsia"/>
          <w:sz w:val="24"/>
          <w:szCs w:val="24"/>
        </w:rPr>
        <w:t>）的规定计算的超员，即超员为</w:t>
      </w:r>
      <w:proofErr w:type="gramStart"/>
      <w:r w:rsidRPr="00135FF4">
        <w:rPr>
          <w:rFonts w:asciiTheme="minorEastAsia" w:hAnsiTheme="minorEastAsia" w:cs="Times New Roman" w:hint="eastAsia"/>
          <w:sz w:val="24"/>
          <w:szCs w:val="24"/>
        </w:rPr>
        <w:t>座席</w:t>
      </w:r>
      <w:proofErr w:type="gramEnd"/>
      <w:r w:rsidRPr="00135FF4">
        <w:rPr>
          <w:rFonts w:asciiTheme="minorEastAsia" w:hAnsiTheme="minorEastAsia" w:cs="Times New Roman" w:hint="eastAsia"/>
          <w:sz w:val="24"/>
          <w:szCs w:val="24"/>
        </w:rPr>
        <w:t>位和站席位的总</w:t>
      </w:r>
      <w:r w:rsidRPr="00135FF4">
        <w:rPr>
          <w:rFonts w:asciiTheme="minorEastAsia" w:hAnsiTheme="minorEastAsia" w:cs="Times New Roman" w:hint="eastAsia"/>
          <w:sz w:val="24"/>
          <w:szCs w:val="24"/>
        </w:rPr>
        <w:lastRenderedPageBreak/>
        <w:t>和，站席标准为车内面积扣除</w:t>
      </w:r>
      <w:proofErr w:type="gramStart"/>
      <w:r w:rsidRPr="00135FF4">
        <w:rPr>
          <w:rFonts w:asciiTheme="minorEastAsia" w:hAnsiTheme="minorEastAsia" w:cs="Times New Roman" w:hint="eastAsia"/>
          <w:sz w:val="24"/>
          <w:szCs w:val="24"/>
        </w:rPr>
        <w:t>座席</w:t>
      </w:r>
      <w:proofErr w:type="gramEnd"/>
      <w:r w:rsidRPr="00135FF4">
        <w:rPr>
          <w:rFonts w:asciiTheme="minorEastAsia" w:hAnsiTheme="minorEastAsia" w:cs="Times New Roman" w:hint="eastAsia"/>
          <w:sz w:val="24"/>
          <w:szCs w:val="24"/>
        </w:rPr>
        <w:t>区（</w:t>
      </w:r>
      <w:proofErr w:type="gramStart"/>
      <w:r w:rsidRPr="00135FF4">
        <w:rPr>
          <w:rFonts w:asciiTheme="minorEastAsia" w:hAnsiTheme="minorEastAsia" w:cs="Times New Roman" w:hint="eastAsia"/>
          <w:sz w:val="24"/>
          <w:szCs w:val="24"/>
        </w:rPr>
        <w:t>座席</w:t>
      </w:r>
      <w:proofErr w:type="gramEnd"/>
      <w:r w:rsidRPr="00135FF4">
        <w:rPr>
          <w:rFonts w:asciiTheme="minorEastAsia" w:hAnsiTheme="minorEastAsia" w:cs="Times New Roman" w:hint="eastAsia"/>
          <w:sz w:val="24"/>
          <w:szCs w:val="24"/>
        </w:rPr>
        <w:t>区的截面按</w:t>
      </w:r>
      <w:proofErr w:type="gramStart"/>
      <w:r w:rsidRPr="00135FF4">
        <w:rPr>
          <w:rFonts w:asciiTheme="minorEastAsia" w:hAnsiTheme="minorEastAsia" w:cs="Times New Roman" w:hint="eastAsia"/>
          <w:sz w:val="24"/>
          <w:szCs w:val="24"/>
        </w:rPr>
        <w:t>座席宽加</w:t>
      </w:r>
      <w:proofErr w:type="gramEnd"/>
      <w:r w:rsidRPr="00135FF4">
        <w:rPr>
          <w:rFonts w:asciiTheme="minorEastAsia" w:hAnsiTheme="minorEastAsia" w:cs="Times New Roman"/>
          <w:sz w:val="24"/>
          <w:szCs w:val="24"/>
        </w:rPr>
        <w:t>0.25m</w:t>
      </w:r>
      <w:r w:rsidRPr="00135FF4">
        <w:rPr>
          <w:rFonts w:asciiTheme="minorEastAsia" w:hAnsiTheme="minorEastAsia" w:cs="Times New Roman" w:hint="eastAsia"/>
          <w:sz w:val="24"/>
          <w:szCs w:val="24"/>
        </w:rPr>
        <w:t>计）及相关设施的面积后，按</w:t>
      </w:r>
      <w:r w:rsidRPr="00135FF4">
        <w:rPr>
          <w:rFonts w:asciiTheme="minorEastAsia" w:hAnsiTheme="minorEastAsia" w:cs="Times New Roman"/>
          <w:sz w:val="24"/>
          <w:szCs w:val="24"/>
        </w:rPr>
        <w:t>9</w:t>
      </w:r>
      <w:r w:rsidRPr="00135FF4">
        <w:rPr>
          <w:rFonts w:asciiTheme="minorEastAsia" w:hAnsiTheme="minorEastAsia" w:cs="Times New Roman" w:hint="eastAsia"/>
          <w:sz w:val="24"/>
          <w:szCs w:val="24"/>
        </w:rPr>
        <w:t>人</w:t>
      </w:r>
      <w:r w:rsidRPr="00135FF4">
        <w:rPr>
          <w:rFonts w:asciiTheme="minorEastAsia" w:hAnsiTheme="minorEastAsia" w:cs="Times New Roman"/>
          <w:sz w:val="24"/>
          <w:szCs w:val="24"/>
        </w:rPr>
        <w:t>/m2</w:t>
      </w:r>
      <w:r w:rsidRPr="00135FF4">
        <w:rPr>
          <w:rFonts w:asciiTheme="minorEastAsia" w:hAnsiTheme="minorEastAsia" w:cs="Times New Roman" w:hint="eastAsia"/>
          <w:sz w:val="24"/>
          <w:szCs w:val="24"/>
        </w:rPr>
        <w:t>计。</w:t>
      </w:r>
    </w:p>
    <w:p w14:paraId="4969C945" w14:textId="77777777" w:rsidR="007A5632" w:rsidRPr="00135FF4" w:rsidRDefault="007A5632" w:rsidP="007A5632">
      <w:pPr>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 xml:space="preserve">4.3.3 </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。针对</w:t>
      </w:r>
      <w:r w:rsidRPr="00135FF4">
        <w:rPr>
          <w:rFonts w:asciiTheme="minorEastAsia" w:hAnsiTheme="minorEastAsia" w:cs="Times New Roman"/>
          <w:sz w:val="24"/>
          <w:szCs w:val="24"/>
        </w:rPr>
        <w:t>有轨电车</w:t>
      </w:r>
      <w:r w:rsidRPr="00135FF4">
        <w:rPr>
          <w:rFonts w:asciiTheme="minorEastAsia" w:hAnsiTheme="minorEastAsia" w:cs="Times New Roman" w:hint="eastAsia"/>
          <w:sz w:val="24"/>
          <w:szCs w:val="24"/>
        </w:rPr>
        <w:t>规定</w:t>
      </w:r>
      <w:r w:rsidRPr="00135FF4">
        <w:rPr>
          <w:rFonts w:asciiTheme="minorEastAsia" w:hAnsiTheme="minorEastAsia" w:cs="Times New Roman"/>
          <w:sz w:val="24"/>
          <w:szCs w:val="24"/>
        </w:rPr>
        <w:t>的安全要求。</w:t>
      </w:r>
    </w:p>
    <w:p w14:paraId="17442190" w14:textId="2F06CD86"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4.3.</w:t>
      </w:r>
      <w:r w:rsidR="00B27A58"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补充</w:t>
      </w:r>
      <w:proofErr w:type="gramStart"/>
      <w:r w:rsidRPr="00135FF4">
        <w:rPr>
          <w:rFonts w:asciiTheme="minorEastAsia" w:hAnsiTheme="minorEastAsia" w:cs="Times New Roman" w:hint="eastAsia"/>
          <w:sz w:val="24"/>
          <w:szCs w:val="24"/>
        </w:rPr>
        <w:t>完善原</w:t>
      </w:r>
      <w:proofErr w:type="gramEnd"/>
      <w:r w:rsidRPr="00135FF4">
        <w:rPr>
          <w:rFonts w:asciiTheme="minorEastAsia" w:hAnsiTheme="minorEastAsia" w:cs="Times New Roman" w:hint="eastAsia"/>
          <w:sz w:val="24"/>
          <w:szCs w:val="24"/>
        </w:rPr>
        <w:t>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。对原</w:t>
      </w:r>
      <w:r w:rsidRPr="00135FF4">
        <w:rPr>
          <w:rFonts w:asciiTheme="minorEastAsia" w:hAnsiTheme="minorEastAsia" w:cs="Times New Roman"/>
          <w:sz w:val="24"/>
          <w:szCs w:val="24"/>
        </w:rPr>
        <w:t>5.3.5</w:t>
      </w:r>
      <w:r w:rsidRPr="00135FF4">
        <w:rPr>
          <w:rFonts w:asciiTheme="minorEastAsia" w:hAnsiTheme="minorEastAsia" w:cs="Times New Roman" w:hint="eastAsia"/>
          <w:sz w:val="24"/>
          <w:szCs w:val="24"/>
        </w:rPr>
        <w:t>进行了补充完善，原条文没有规定发生该故障的处理措施。客室侧门未关闭时列车不能启动；若有车门出现故障，通过车门的隔离锁将故障门页锁定隔离后（注意：此时，车门是在锁闭状态，只是这个故障车门已经不受车辆的开关门控制了。）车辆可以限速模式或者以其他运营方式启动列车。</w:t>
      </w:r>
    </w:p>
    <w:p w14:paraId="2BC83CFF" w14:textId="33074F18"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4.3.</w:t>
      </w:r>
      <w:r w:rsidR="00B27A58"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6</w:t>
      </w:r>
      <w:r w:rsidRPr="00135FF4">
        <w:rPr>
          <w:rFonts w:asciiTheme="minorEastAsia" w:hAnsiTheme="minorEastAsia" w:cs="Times New Roman" w:hint="eastAsia"/>
          <w:sz w:val="24"/>
          <w:szCs w:val="24"/>
        </w:rPr>
        <w:t>。覆盖所有实际运行时故障工况。根据《地铁设计规范》</w:t>
      </w:r>
      <w:r w:rsidRPr="00135FF4">
        <w:rPr>
          <w:rFonts w:asciiTheme="minorEastAsia" w:hAnsiTheme="minorEastAsia" w:cs="Times New Roman"/>
          <w:sz w:val="24"/>
          <w:szCs w:val="24"/>
        </w:rPr>
        <w:t>GB50157-2013</w:t>
      </w:r>
      <w:r w:rsidRPr="00135FF4">
        <w:rPr>
          <w:rFonts w:asciiTheme="minorEastAsia" w:hAnsiTheme="minorEastAsia" w:cs="Times New Roman" w:hint="eastAsia"/>
          <w:sz w:val="24"/>
          <w:szCs w:val="24"/>
        </w:rPr>
        <w:t>第</w:t>
      </w:r>
      <w:r w:rsidRPr="00135FF4">
        <w:rPr>
          <w:rFonts w:asciiTheme="minorEastAsia" w:hAnsiTheme="minorEastAsia" w:cs="Times New Roman"/>
          <w:sz w:val="24"/>
          <w:szCs w:val="24"/>
        </w:rPr>
        <w:t>4.1.19</w:t>
      </w:r>
      <w:r w:rsidRPr="00135FF4">
        <w:rPr>
          <w:rFonts w:asciiTheme="minorEastAsia" w:hAnsiTheme="minorEastAsia" w:cs="Times New Roman" w:hint="eastAsia"/>
          <w:sz w:val="24"/>
          <w:szCs w:val="24"/>
        </w:rPr>
        <w:t>条强制性条款规定，并考虑列车救援时既可采用推送也可采用拖拽的方式进行救援，制定了本条。列车要具有超员载客工况下的故障运行和救援能力也是根据实际存在的客流情况来制定的。</w:t>
      </w:r>
    </w:p>
    <w:p w14:paraId="3BD8D881" w14:textId="3A7220A7"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4.3.</w:t>
      </w:r>
      <w:r w:rsidR="00B27A58" w:rsidRPr="00135FF4">
        <w:rPr>
          <w:rFonts w:asciiTheme="minorEastAsia" w:hAnsiTheme="minorEastAsia" w:cs="Times New Roman"/>
          <w:sz w:val="24"/>
          <w:szCs w:val="24"/>
        </w:rPr>
        <w:t>6</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7</w:t>
      </w:r>
      <w:r w:rsidRPr="00135FF4">
        <w:rPr>
          <w:rFonts w:asciiTheme="minorEastAsia" w:hAnsiTheme="minorEastAsia" w:cs="Times New Roman" w:hint="eastAsia"/>
          <w:sz w:val="24"/>
          <w:szCs w:val="24"/>
        </w:rPr>
        <w:t>。直接明确规定施加制动指令或紧急制动指令优先于</w:t>
      </w:r>
      <w:r w:rsidRPr="00135FF4">
        <w:rPr>
          <w:rFonts w:asciiTheme="minorEastAsia" w:hAnsiTheme="minorEastAsia" w:cs="Times New Roman"/>
          <w:sz w:val="24"/>
          <w:szCs w:val="24"/>
        </w:rPr>
        <w:t>牵引指令</w:t>
      </w:r>
      <w:r w:rsidRPr="00135FF4">
        <w:rPr>
          <w:rFonts w:asciiTheme="minorEastAsia" w:hAnsiTheme="minorEastAsia" w:cs="Times New Roman" w:hint="eastAsia"/>
          <w:sz w:val="24"/>
          <w:szCs w:val="24"/>
        </w:rPr>
        <w:t>。</w:t>
      </w:r>
    </w:p>
    <w:p w14:paraId="08F6ACDA" w14:textId="475B6917"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4.3.</w:t>
      </w:r>
      <w:r w:rsidR="00B27A58" w:rsidRPr="00135FF4">
        <w:rPr>
          <w:rFonts w:asciiTheme="minorEastAsia" w:hAnsiTheme="minorEastAsia" w:cs="Times New Roman"/>
          <w:sz w:val="24"/>
          <w:szCs w:val="24"/>
        </w:rPr>
        <w:t>7</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8</w:t>
      </w:r>
      <w:r w:rsidRPr="00135FF4">
        <w:rPr>
          <w:rFonts w:asciiTheme="minorEastAsia" w:hAnsiTheme="minorEastAsia" w:cs="Times New Roman" w:hint="eastAsia"/>
          <w:sz w:val="24"/>
          <w:szCs w:val="24"/>
        </w:rPr>
        <w:t>。根据技术的进步及现状，明确了是有人驾驶的列车必须设置此功能。</w:t>
      </w:r>
    </w:p>
    <w:p w14:paraId="7A51CE74" w14:textId="18DB855A"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4.3.</w:t>
      </w:r>
      <w:r w:rsidR="00B27A58" w:rsidRPr="00135FF4">
        <w:rPr>
          <w:rFonts w:asciiTheme="minorEastAsia" w:hAnsiTheme="minorEastAsia" w:cs="Times New Roman"/>
          <w:sz w:val="24"/>
          <w:szCs w:val="24"/>
        </w:rPr>
        <w:t>8</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9</w:t>
      </w:r>
      <w:r w:rsidRPr="00135FF4">
        <w:rPr>
          <w:rFonts w:asciiTheme="minorEastAsia" w:hAnsiTheme="minorEastAsia" w:cs="Times New Roman" w:hint="eastAsia"/>
          <w:sz w:val="24"/>
          <w:szCs w:val="24"/>
        </w:rPr>
        <w:t>。明确了具体工况的剩余辅助逆变器的容量要求。</w:t>
      </w:r>
    </w:p>
    <w:p w14:paraId="2F6A3F3D"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hAnsiTheme="minorEastAsia" w:cstheme="majorBidi"/>
          <w:b/>
          <w:bCs/>
          <w:sz w:val="24"/>
          <w:szCs w:val="24"/>
        </w:rPr>
      </w:pPr>
      <w:bookmarkStart w:id="370" w:name="_Toc508694434"/>
      <w:bookmarkStart w:id="371" w:name="_Toc492298707"/>
      <w:bookmarkStart w:id="372" w:name="_Toc517182049"/>
      <w:bookmarkStart w:id="373" w:name="_Toc522607875"/>
      <w:bookmarkStart w:id="374" w:name="_Toc529956267"/>
      <w:bookmarkStart w:id="375" w:name="_Toc532895908"/>
      <w:bookmarkStart w:id="376" w:name="_Toc532896473"/>
      <w:r w:rsidRPr="00135FF4">
        <w:rPr>
          <w:rFonts w:asciiTheme="minorEastAsia" w:hAnsiTheme="minorEastAsia" w:cstheme="majorBidi" w:hint="eastAsia"/>
          <w:b/>
          <w:bCs/>
          <w:sz w:val="24"/>
          <w:szCs w:val="24"/>
        </w:rPr>
        <w:t>4．4 车载设备和设施</w:t>
      </w:r>
      <w:bookmarkEnd w:id="370"/>
      <w:bookmarkEnd w:id="371"/>
      <w:bookmarkEnd w:id="372"/>
      <w:bookmarkEnd w:id="373"/>
      <w:bookmarkEnd w:id="374"/>
      <w:bookmarkEnd w:id="375"/>
      <w:bookmarkEnd w:id="376"/>
    </w:p>
    <w:p w14:paraId="1A08CDD2" w14:textId="77777777" w:rsidR="007A5632" w:rsidRPr="00135FF4" w:rsidRDefault="007A5632" w:rsidP="007A5632">
      <w:pPr>
        <w:snapToGrid w:val="0"/>
        <w:spacing w:before="50" w:line="360" w:lineRule="auto"/>
        <w:rPr>
          <w:rFonts w:asciiTheme="minorEastAsia" w:cs="Times New Roman"/>
          <w:sz w:val="24"/>
          <w:szCs w:val="24"/>
        </w:rPr>
      </w:pPr>
      <w:r w:rsidRPr="00135FF4">
        <w:rPr>
          <w:rFonts w:asciiTheme="minorEastAsia" w:hAnsiTheme="minorEastAsia" w:cs="Times New Roman"/>
          <w:sz w:val="24"/>
          <w:szCs w:val="24"/>
        </w:rPr>
        <w:t>4.4.1</w:t>
      </w:r>
      <w:r w:rsidRPr="00135FF4">
        <w:rPr>
          <w:rFonts w:asciiTheme="minorEastAsia" w:hAnsiTheme="minorEastAsia" w:cs="Times New Roman" w:hint="eastAsia"/>
          <w:sz w:val="24"/>
          <w:szCs w:val="24"/>
        </w:rPr>
        <w:t>补充原条文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。补充了无人驾驶车辆的供电要求。</w:t>
      </w:r>
    </w:p>
    <w:p w14:paraId="5ECCAFC7" w14:textId="77777777"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4.4.2</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。关于</w:t>
      </w:r>
      <w:r w:rsidRPr="00135FF4">
        <w:rPr>
          <w:rFonts w:asciiTheme="minorEastAsia" w:hAnsiTheme="minorEastAsia" w:cs="Times New Roman"/>
          <w:sz w:val="24"/>
          <w:szCs w:val="24"/>
        </w:rPr>
        <w:t>人身安全的</w:t>
      </w:r>
      <w:r w:rsidRPr="00135FF4">
        <w:rPr>
          <w:rFonts w:asciiTheme="minorEastAsia" w:hAnsiTheme="minorEastAsia" w:cs="Times New Roman" w:hint="eastAsia"/>
          <w:sz w:val="24"/>
          <w:szCs w:val="24"/>
        </w:rPr>
        <w:t>基本</w:t>
      </w:r>
      <w:r w:rsidRPr="00135FF4">
        <w:rPr>
          <w:rFonts w:asciiTheme="minorEastAsia" w:hAnsiTheme="minorEastAsia" w:cs="Times New Roman"/>
          <w:sz w:val="24"/>
          <w:szCs w:val="24"/>
        </w:rPr>
        <w:t>措施。</w:t>
      </w:r>
    </w:p>
    <w:p w14:paraId="6ED16CB0" w14:textId="2F1625FA"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4.4.</w:t>
      </w:r>
      <w:r w:rsidR="00564369" w:rsidRPr="00135FF4">
        <w:rPr>
          <w:rFonts w:asciiTheme="minorEastAsia" w:hAnsiTheme="minorEastAsia" w:cs="Times New Roman"/>
          <w:sz w:val="24"/>
          <w:szCs w:val="24"/>
        </w:rPr>
        <w:t>3</w:t>
      </w:r>
      <w:r w:rsidRPr="00135FF4">
        <w:rPr>
          <w:rFonts w:asciiTheme="minorEastAsia" w:hAnsiTheme="minorEastAsia" w:cs="Times New Roman"/>
          <w:sz w:val="24"/>
          <w:szCs w:val="24"/>
        </w:rPr>
        <w:t xml:space="preserve"> </w:t>
      </w:r>
      <w:r w:rsidRPr="00135FF4">
        <w:rPr>
          <w:rFonts w:asciiTheme="minorEastAsia" w:hAnsiTheme="minorEastAsia" w:cs="Times New Roman" w:hint="eastAsia"/>
          <w:sz w:val="24"/>
          <w:szCs w:val="24"/>
        </w:rPr>
        <w:t>补充原条文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，结合</w:t>
      </w:r>
      <w:r w:rsidRPr="00135FF4">
        <w:rPr>
          <w:rFonts w:asciiTheme="minorEastAsia" w:hAnsiTheme="minorEastAsia" w:cs="Times New Roman"/>
          <w:sz w:val="24"/>
          <w:szCs w:val="24"/>
        </w:rPr>
        <w:t>GB/T 7928—2003</w:t>
      </w:r>
      <w:r w:rsidRPr="00135FF4">
        <w:rPr>
          <w:rFonts w:asciiTheme="minorEastAsia" w:hAnsiTheme="minorEastAsia" w:cs="Times New Roman" w:hint="eastAsia"/>
          <w:sz w:val="24"/>
          <w:szCs w:val="24"/>
        </w:rPr>
        <w:t>《地铁车辆通用技术条件》制定。规定了空调、通风和电热系统的基本要求。采用空调系统时的</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新风</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是指从车辆</w:t>
      </w:r>
      <w:proofErr w:type="gramStart"/>
      <w:r w:rsidRPr="00135FF4">
        <w:rPr>
          <w:rFonts w:asciiTheme="minorEastAsia" w:hAnsiTheme="minorEastAsia" w:cs="Times New Roman" w:hint="eastAsia"/>
          <w:sz w:val="24"/>
          <w:szCs w:val="24"/>
        </w:rPr>
        <w:t>外取得</w:t>
      </w:r>
      <w:proofErr w:type="gramEnd"/>
      <w:r w:rsidRPr="00135FF4">
        <w:rPr>
          <w:rFonts w:asciiTheme="minorEastAsia" w:hAnsiTheme="minorEastAsia" w:cs="Times New Roman" w:hint="eastAsia"/>
          <w:sz w:val="24"/>
          <w:szCs w:val="24"/>
        </w:rPr>
        <w:t>的空气；仅设有机械通风装置时的</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供风量</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是指</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新风</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w:t>
      </w:r>
    </w:p>
    <w:p w14:paraId="7343A13B" w14:textId="77777777" w:rsidR="007A5632" w:rsidRPr="00135FF4" w:rsidRDefault="007A5632" w:rsidP="007A5632">
      <w:pPr>
        <w:snapToGrid w:val="0"/>
        <w:spacing w:line="360" w:lineRule="auto"/>
        <w:ind w:firstLineChars="200" w:firstLine="480"/>
        <w:rPr>
          <w:rFonts w:asciiTheme="minorEastAsia" w:cs="Times New Roman"/>
          <w:sz w:val="24"/>
          <w:szCs w:val="24"/>
        </w:rPr>
      </w:pPr>
      <w:r w:rsidRPr="00135FF4">
        <w:rPr>
          <w:rFonts w:asciiTheme="minorEastAsia" w:hAnsiTheme="minorEastAsia" w:cs="Times New Roman" w:hint="eastAsia"/>
          <w:sz w:val="24"/>
          <w:szCs w:val="24"/>
        </w:rPr>
        <w:t>为保证有人驾驶车辆的司机操作舒适性，规定司机室的温度规定。根据《地铁车辆通用技术条件》</w:t>
      </w:r>
      <w:r w:rsidRPr="00135FF4">
        <w:rPr>
          <w:rFonts w:asciiTheme="minorEastAsia" w:hAnsiTheme="minorEastAsia" w:cs="Times New Roman"/>
          <w:sz w:val="24"/>
          <w:szCs w:val="24"/>
        </w:rPr>
        <w:t>GB/T7928-2003</w:t>
      </w:r>
      <w:r w:rsidRPr="00135FF4">
        <w:rPr>
          <w:rFonts w:asciiTheme="minorEastAsia" w:hAnsiTheme="minorEastAsia" w:cs="Times New Roman" w:hint="eastAsia"/>
          <w:sz w:val="24"/>
          <w:szCs w:val="24"/>
        </w:rPr>
        <w:t>第</w:t>
      </w:r>
      <w:r w:rsidRPr="00135FF4">
        <w:rPr>
          <w:rFonts w:asciiTheme="minorEastAsia" w:hAnsiTheme="minorEastAsia" w:cs="Times New Roman"/>
          <w:sz w:val="24"/>
          <w:szCs w:val="24"/>
        </w:rPr>
        <w:t>12.7</w:t>
      </w:r>
      <w:r w:rsidRPr="00135FF4">
        <w:rPr>
          <w:rFonts w:asciiTheme="minorEastAsia" w:hAnsiTheme="minorEastAsia" w:cs="Times New Roman" w:hint="eastAsia"/>
          <w:sz w:val="24"/>
          <w:szCs w:val="24"/>
        </w:rPr>
        <w:t>条及考虑司机在冬季时的驾驶舒适性制定。</w:t>
      </w:r>
    </w:p>
    <w:p w14:paraId="048D5A09" w14:textId="7FBBB4FE" w:rsidR="007A5632" w:rsidRPr="00135FF4" w:rsidRDefault="007A5632" w:rsidP="007A5632">
      <w:pPr>
        <w:snapToGrid w:val="0"/>
        <w:spacing w:line="360" w:lineRule="auto"/>
        <w:rPr>
          <w:rFonts w:asciiTheme="minorEastAsia" w:cs="Times New Roman"/>
          <w:bCs/>
          <w:sz w:val="24"/>
          <w:szCs w:val="24"/>
        </w:rPr>
      </w:pPr>
      <w:r w:rsidRPr="00135FF4">
        <w:rPr>
          <w:rFonts w:asciiTheme="minorEastAsia" w:hAnsiTheme="minorEastAsia" w:cs="Times New Roman"/>
          <w:bCs/>
          <w:sz w:val="24"/>
          <w:szCs w:val="24"/>
        </w:rPr>
        <w:t>4.4.</w:t>
      </w:r>
      <w:r w:rsidR="00564369" w:rsidRPr="00135FF4">
        <w:rPr>
          <w:rFonts w:asciiTheme="minorEastAsia" w:hAnsiTheme="minorEastAsia" w:cs="Times New Roman"/>
          <w:bCs/>
          <w:sz w:val="24"/>
          <w:szCs w:val="24"/>
        </w:rPr>
        <w:t>4</w:t>
      </w:r>
      <w:r w:rsidRPr="00135FF4">
        <w:rPr>
          <w:rFonts w:asciiTheme="minorEastAsia" w:hAnsiTheme="minorEastAsia" w:cs="Times New Roman" w:hint="eastAsia"/>
          <w:bCs/>
          <w:sz w:val="24"/>
          <w:szCs w:val="24"/>
        </w:rPr>
        <w:t>修改补充原条文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hint="eastAsia"/>
          <w:bCs/>
          <w:sz w:val="24"/>
          <w:szCs w:val="24"/>
        </w:rPr>
        <w:t>车辆</w:t>
      </w:r>
      <w:r w:rsidRPr="00135FF4">
        <w:rPr>
          <w:rFonts w:asciiTheme="minorEastAsia" w:hAnsiTheme="minorEastAsia" w:cs="Times New Roman" w:hint="eastAsia"/>
          <w:sz w:val="24"/>
          <w:szCs w:val="24"/>
        </w:rPr>
        <w:t>至少</w:t>
      </w:r>
      <w:r w:rsidRPr="00135FF4">
        <w:rPr>
          <w:rFonts w:asciiTheme="minorEastAsia" w:hAnsiTheme="minorEastAsia" w:cs="Times New Roman" w:hint="eastAsia"/>
          <w:bCs/>
          <w:sz w:val="24"/>
          <w:szCs w:val="24"/>
        </w:rPr>
        <w:t>应</w:t>
      </w:r>
      <w:r w:rsidRPr="00135FF4">
        <w:rPr>
          <w:rFonts w:asciiTheme="minorEastAsia" w:hAnsiTheme="minorEastAsia" w:cs="Times New Roman" w:hint="eastAsia"/>
          <w:sz w:val="24"/>
          <w:szCs w:val="24"/>
        </w:rPr>
        <w:t>设置一处</w:t>
      </w:r>
      <w:r w:rsidRPr="00135FF4">
        <w:rPr>
          <w:rFonts w:asciiTheme="minorEastAsia" w:hAnsiTheme="minorEastAsia" w:cs="Times New Roman" w:hint="eastAsia"/>
          <w:bCs/>
          <w:sz w:val="24"/>
          <w:szCs w:val="24"/>
        </w:rPr>
        <w:t>供轮椅停放的位置，并应设扶手和轮椅</w:t>
      </w:r>
      <w:r w:rsidRPr="00135FF4">
        <w:rPr>
          <w:rFonts w:asciiTheme="minorEastAsia" w:hAnsiTheme="minorEastAsia" w:cs="Times New Roman" w:hint="eastAsia"/>
          <w:sz w:val="24"/>
          <w:szCs w:val="24"/>
        </w:rPr>
        <w:t>固定装置；在车辆</w:t>
      </w:r>
      <w:r w:rsidRPr="00135FF4">
        <w:rPr>
          <w:rFonts w:asciiTheme="minorEastAsia" w:hAnsiTheme="minorEastAsia" w:cs="Times New Roman" w:hint="eastAsia"/>
          <w:bCs/>
          <w:sz w:val="24"/>
          <w:szCs w:val="24"/>
        </w:rPr>
        <w:t>及车站站台的相应位置应有明显的指示标志。</w:t>
      </w:r>
    </w:p>
    <w:p w14:paraId="3DC3B9A7" w14:textId="77777777" w:rsidR="007A5632" w:rsidRPr="00135FF4" w:rsidRDefault="007A5632" w:rsidP="007A5632">
      <w:pPr>
        <w:snapToGrid w:val="0"/>
        <w:spacing w:line="360" w:lineRule="auto"/>
        <w:ind w:firstLineChars="200" w:firstLine="480"/>
        <w:rPr>
          <w:rFonts w:asciiTheme="minorEastAsia" w:cs="Times New Roman"/>
          <w:bCs/>
          <w:sz w:val="24"/>
          <w:szCs w:val="24"/>
        </w:rPr>
      </w:pPr>
      <w:r w:rsidRPr="00135FF4">
        <w:rPr>
          <w:rFonts w:asciiTheme="minorEastAsia" w:hAnsiTheme="minorEastAsia" w:cs="Times New Roman" w:hint="eastAsia"/>
          <w:sz w:val="24"/>
          <w:szCs w:val="24"/>
        </w:rPr>
        <w:lastRenderedPageBreak/>
        <w:t>根据《无障碍设计规范》</w:t>
      </w:r>
      <w:r w:rsidRPr="00135FF4">
        <w:rPr>
          <w:rFonts w:asciiTheme="minorEastAsia" w:hAnsiTheme="minorEastAsia" w:cs="Times New Roman"/>
          <w:sz w:val="24"/>
          <w:szCs w:val="24"/>
        </w:rPr>
        <w:t>GB50763-2012</w:t>
      </w:r>
      <w:r w:rsidRPr="00135FF4">
        <w:rPr>
          <w:rFonts w:asciiTheme="minorEastAsia" w:hAnsiTheme="minorEastAsia" w:cs="Times New Roman" w:hint="eastAsia"/>
          <w:sz w:val="24"/>
          <w:szCs w:val="24"/>
        </w:rPr>
        <w:t>第</w:t>
      </w:r>
      <w:r w:rsidRPr="00135FF4">
        <w:rPr>
          <w:rFonts w:asciiTheme="minorEastAsia" w:hAnsiTheme="minorEastAsia" w:cs="Times New Roman"/>
          <w:sz w:val="24"/>
          <w:szCs w:val="24"/>
        </w:rPr>
        <w:t>3</w:t>
      </w:r>
      <w:r w:rsidRPr="00135FF4">
        <w:rPr>
          <w:rFonts w:asciiTheme="minorEastAsia" w:hAnsiTheme="minorEastAsia" w:cs="Times New Roman" w:hint="eastAsia"/>
          <w:sz w:val="24"/>
          <w:szCs w:val="24"/>
        </w:rPr>
        <w:t>条</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无障碍设施的设计要求</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，扶手也是无障碍设计的要求之一；并考虑不同乘坐轮椅乘客的身体情况，应同时设置扶手和轮椅固定装置，来保障乘坐轮椅乘客的安全。</w:t>
      </w:r>
    </w:p>
    <w:p w14:paraId="18B5FFDB" w14:textId="5F1B77EC" w:rsidR="007A5632" w:rsidRPr="00135FF4" w:rsidRDefault="007A5632" w:rsidP="007A5632">
      <w:pPr>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4.4.</w:t>
      </w:r>
      <w:r w:rsidR="00564369"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7</w:t>
      </w:r>
      <w:r w:rsidRPr="00135FF4">
        <w:rPr>
          <w:rFonts w:asciiTheme="minorEastAsia" w:hAnsiTheme="minorEastAsia" w:cs="Times New Roman" w:hint="eastAsia"/>
          <w:sz w:val="24"/>
          <w:szCs w:val="24"/>
        </w:rPr>
        <w:t>。规定了车辆设置广播通信系统的基本要求。</w:t>
      </w:r>
    </w:p>
    <w:p w14:paraId="19253347"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hAnsiTheme="minorEastAsia" w:cstheme="majorBidi"/>
          <w:b/>
          <w:bCs/>
          <w:sz w:val="24"/>
          <w:szCs w:val="32"/>
        </w:rPr>
      </w:pPr>
      <w:bookmarkStart w:id="377" w:name="_Toc508694388"/>
      <w:bookmarkStart w:id="378" w:name="_Toc517182050"/>
      <w:bookmarkStart w:id="379" w:name="_Toc522607876"/>
      <w:bookmarkStart w:id="380" w:name="_Toc529956268"/>
      <w:bookmarkStart w:id="381" w:name="_Toc532895909"/>
      <w:bookmarkStart w:id="382" w:name="_Toc532896474"/>
      <w:r w:rsidRPr="00135FF4">
        <w:rPr>
          <w:rFonts w:asciiTheme="minorEastAsia" w:hAnsiTheme="minorEastAsia" w:cstheme="majorBidi"/>
          <w:b/>
          <w:bCs/>
          <w:sz w:val="24"/>
          <w:szCs w:val="32"/>
        </w:rPr>
        <w:t>4</w:t>
      </w:r>
      <w:r w:rsidRPr="00135FF4">
        <w:rPr>
          <w:rFonts w:asciiTheme="minorEastAsia" w:hAnsiTheme="minorEastAsia" w:cstheme="majorBidi" w:hint="eastAsia"/>
          <w:b/>
          <w:bCs/>
          <w:sz w:val="24"/>
          <w:szCs w:val="32"/>
        </w:rPr>
        <w:t>．5</w:t>
      </w:r>
      <w:r w:rsidRPr="00135FF4">
        <w:rPr>
          <w:rFonts w:asciiTheme="minorEastAsia" w:hAnsiTheme="minorEastAsia" w:cstheme="majorBidi"/>
          <w:b/>
          <w:bCs/>
          <w:sz w:val="24"/>
          <w:szCs w:val="32"/>
        </w:rPr>
        <w:t xml:space="preserve"> </w:t>
      </w:r>
      <w:r w:rsidRPr="00135FF4">
        <w:rPr>
          <w:rFonts w:asciiTheme="minorEastAsia" w:hAnsiTheme="minorEastAsia" w:cstheme="majorBidi" w:hint="eastAsia"/>
          <w:b/>
          <w:bCs/>
          <w:sz w:val="24"/>
          <w:szCs w:val="32"/>
        </w:rPr>
        <w:t>安全与应急</w:t>
      </w:r>
      <w:bookmarkEnd w:id="377"/>
      <w:bookmarkEnd w:id="378"/>
      <w:bookmarkEnd w:id="379"/>
      <w:bookmarkEnd w:id="380"/>
      <w:bookmarkEnd w:id="381"/>
      <w:bookmarkEnd w:id="382"/>
    </w:p>
    <w:p w14:paraId="2B88AC8B" w14:textId="50089206"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4.5.</w:t>
      </w:r>
      <w:r w:rsidR="00564369"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6</w:t>
      </w:r>
      <w:r w:rsidRPr="00135FF4">
        <w:rPr>
          <w:rFonts w:asciiTheme="minorEastAsia" w:hAnsiTheme="minorEastAsia" w:cs="Times New Roman" w:hint="eastAsia"/>
          <w:sz w:val="24"/>
          <w:szCs w:val="24"/>
        </w:rPr>
        <w:t>。规定了应急</w:t>
      </w:r>
      <w:r w:rsidRPr="00135FF4">
        <w:rPr>
          <w:rFonts w:asciiTheme="minorEastAsia" w:hAnsiTheme="minorEastAsia" w:cs="Times New Roman"/>
          <w:sz w:val="24"/>
          <w:szCs w:val="24"/>
        </w:rPr>
        <w:t>照明</w:t>
      </w:r>
      <w:r w:rsidRPr="00135FF4">
        <w:rPr>
          <w:rFonts w:asciiTheme="minorEastAsia" w:hAnsiTheme="minorEastAsia" w:cs="Times New Roman" w:hint="eastAsia"/>
          <w:sz w:val="24"/>
          <w:szCs w:val="24"/>
        </w:rPr>
        <w:t>对照度的要求。目前有分散照明和集中照明两种方案下的应急照明方案。分散照明时，每个门区设置一个应急照明，集中照明时，紧急照明是通过</w:t>
      </w:r>
      <w:proofErr w:type="gramStart"/>
      <w:r w:rsidRPr="00135FF4">
        <w:rPr>
          <w:rFonts w:asciiTheme="minorEastAsia" w:hAnsiTheme="minorEastAsia" w:cs="Times New Roman" w:hint="eastAsia"/>
          <w:sz w:val="24"/>
          <w:szCs w:val="24"/>
        </w:rPr>
        <w:t>降整个</w:t>
      </w:r>
      <w:proofErr w:type="gramEnd"/>
      <w:r w:rsidRPr="00135FF4">
        <w:rPr>
          <w:rFonts w:asciiTheme="minorEastAsia" w:hAnsiTheme="minorEastAsia" w:cs="Times New Roman" w:hint="eastAsia"/>
          <w:sz w:val="24"/>
          <w:szCs w:val="24"/>
        </w:rPr>
        <w:t>客室内照度实现的。两种应急照明方案都应满足照度要求。</w:t>
      </w:r>
    </w:p>
    <w:p w14:paraId="35500A31" w14:textId="202C7D00"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4.5.</w:t>
      </w:r>
      <w:r w:rsidR="00564369"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4.1.8</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结合</w:t>
      </w:r>
      <w:r w:rsidRPr="00135FF4">
        <w:rPr>
          <w:rFonts w:asciiTheme="minorEastAsia" w:hAnsiTheme="minorEastAsia" w:cs="Times New Roman" w:hint="eastAsia"/>
          <w:sz w:val="24"/>
          <w:szCs w:val="24"/>
        </w:rPr>
        <w:t>地铁设计规范，</w:t>
      </w:r>
      <w:r w:rsidRPr="00135FF4">
        <w:rPr>
          <w:rFonts w:asciiTheme="minorEastAsia" w:hAnsiTheme="minorEastAsia" w:cs="Times New Roman"/>
          <w:sz w:val="24"/>
          <w:szCs w:val="24"/>
        </w:rPr>
        <w:t>GB 50157-2013</w:t>
      </w:r>
      <w:proofErr w:type="gramStart"/>
      <w:r w:rsidRPr="00135FF4">
        <w:rPr>
          <w:rFonts w:asciiTheme="minorEastAsia" w:hAnsiTheme="minorEastAsia" w:cs="Times New Roman" w:hint="eastAsia"/>
          <w:sz w:val="24"/>
          <w:szCs w:val="24"/>
        </w:rPr>
        <w:t>强条</w:t>
      </w:r>
      <w:proofErr w:type="gramEnd"/>
      <w:r w:rsidRPr="00135FF4">
        <w:rPr>
          <w:rFonts w:asciiTheme="minorEastAsia" w:hAnsiTheme="minorEastAsia" w:cs="Times New Roman"/>
          <w:sz w:val="24"/>
          <w:szCs w:val="24"/>
        </w:rPr>
        <w:t>4.7.2</w:t>
      </w:r>
      <w:r w:rsidRPr="00135FF4">
        <w:rPr>
          <w:rFonts w:asciiTheme="minorEastAsia" w:hAnsiTheme="minorEastAsia" w:cs="Times New Roman" w:hint="eastAsia"/>
          <w:sz w:val="24"/>
          <w:szCs w:val="24"/>
        </w:rPr>
        <w:t>综合既有标准的要求进行整合而来。</w:t>
      </w:r>
    </w:p>
    <w:p w14:paraId="5AA3CE65" w14:textId="2966F565"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4.5.</w:t>
      </w:r>
      <w:r w:rsidR="00564369" w:rsidRPr="00135FF4">
        <w:rPr>
          <w:rFonts w:asciiTheme="minorEastAsia" w:hAnsiTheme="minorEastAsia" w:cs="Times New Roman"/>
          <w:sz w:val="24"/>
          <w:szCs w:val="24"/>
        </w:rPr>
        <w:t>3</w:t>
      </w:r>
      <w:r w:rsidRPr="00135FF4">
        <w:rPr>
          <w:rFonts w:asciiTheme="minorEastAsia" w:hAnsiTheme="minorEastAsia" w:cs="Times New Roman"/>
          <w:sz w:val="24"/>
          <w:szCs w:val="24"/>
        </w:rPr>
        <w:t xml:space="preserve"> </w:t>
      </w:r>
      <w:r w:rsidRPr="00135FF4">
        <w:rPr>
          <w:rFonts w:asciiTheme="minorEastAsia" w:hAnsiTheme="minorEastAsia" w:cs="Times New Roman" w:hint="eastAsia"/>
          <w:sz w:val="24"/>
          <w:szCs w:val="24"/>
        </w:rPr>
        <w:t>新增条文</w:t>
      </w:r>
      <w:r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规定安全设施与功能。根据《火灾自动报警系统设计规范》</w:t>
      </w:r>
      <w:r w:rsidRPr="00135FF4">
        <w:rPr>
          <w:rFonts w:asciiTheme="minorEastAsia" w:hAnsiTheme="minorEastAsia" w:cs="Times New Roman"/>
          <w:sz w:val="24"/>
          <w:szCs w:val="24"/>
        </w:rPr>
        <w:t>GB50116-2013</w:t>
      </w:r>
      <w:r w:rsidRPr="00135FF4">
        <w:rPr>
          <w:rFonts w:asciiTheme="minorEastAsia" w:hAnsiTheme="minorEastAsia" w:cs="Times New Roman" w:hint="eastAsia"/>
          <w:sz w:val="24"/>
          <w:szCs w:val="24"/>
        </w:rPr>
        <w:t>的规定制定第</w:t>
      </w:r>
      <w:r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款内容</w:t>
      </w:r>
      <w:r w:rsidR="00BA689F" w:rsidRPr="00135FF4">
        <w:rPr>
          <w:rFonts w:asciiTheme="minorEastAsia" w:hAnsiTheme="minorEastAsia" w:cs="Times New Roman" w:hint="eastAsia"/>
          <w:sz w:val="24"/>
          <w:szCs w:val="24"/>
        </w:rPr>
        <w:t>设置</w:t>
      </w:r>
      <w:r w:rsidR="00BA689F" w:rsidRPr="00135FF4">
        <w:rPr>
          <w:rFonts w:asciiTheme="minorEastAsia" w:hAnsiTheme="minorEastAsia" w:cs="Times New Roman"/>
          <w:sz w:val="24"/>
          <w:szCs w:val="24"/>
        </w:rPr>
        <w:t>，火灾自动报警装置</w:t>
      </w:r>
      <w:r w:rsidR="00BA689F" w:rsidRPr="00135FF4">
        <w:rPr>
          <w:rFonts w:asciiTheme="minorEastAsia" w:hAnsiTheme="minorEastAsia" w:cs="Times New Roman" w:hint="eastAsia"/>
          <w:sz w:val="24"/>
          <w:szCs w:val="24"/>
        </w:rPr>
        <w:t>首先</w:t>
      </w:r>
      <w:r w:rsidR="00BA689F" w:rsidRPr="00135FF4">
        <w:rPr>
          <w:rFonts w:asciiTheme="minorEastAsia" w:hAnsiTheme="minorEastAsia" w:cs="Times New Roman"/>
          <w:sz w:val="24"/>
          <w:szCs w:val="24"/>
        </w:rPr>
        <w:t>具有烟雾报警功能</w:t>
      </w:r>
      <w:r w:rsidRPr="00135FF4">
        <w:rPr>
          <w:rFonts w:asciiTheme="minorEastAsia" w:hAnsiTheme="minorEastAsia" w:cs="Times New Roman" w:hint="eastAsia"/>
          <w:sz w:val="24"/>
          <w:szCs w:val="24"/>
        </w:rPr>
        <w:t>。从保护人员安全和车辆运营安全的角度，并根据《地铁车辆通用技术条件》</w:t>
      </w:r>
      <w:r w:rsidRPr="00135FF4">
        <w:rPr>
          <w:rFonts w:asciiTheme="minorEastAsia" w:hAnsiTheme="minorEastAsia" w:cs="Times New Roman"/>
          <w:sz w:val="24"/>
          <w:szCs w:val="24"/>
        </w:rPr>
        <w:t>GB/T7928-2003</w:t>
      </w:r>
      <w:r w:rsidRPr="00135FF4">
        <w:rPr>
          <w:rFonts w:asciiTheme="minorEastAsia" w:hAnsiTheme="minorEastAsia" w:cs="Times New Roman" w:hint="eastAsia"/>
          <w:sz w:val="24"/>
          <w:szCs w:val="24"/>
        </w:rPr>
        <w:t>第</w:t>
      </w:r>
      <w:r w:rsidRPr="00135FF4">
        <w:rPr>
          <w:rFonts w:asciiTheme="minorEastAsia" w:hAnsiTheme="minorEastAsia" w:cs="Times New Roman"/>
          <w:sz w:val="24"/>
          <w:szCs w:val="24"/>
        </w:rPr>
        <w:t>13.5</w:t>
      </w:r>
      <w:r w:rsidRPr="00135FF4">
        <w:rPr>
          <w:rFonts w:asciiTheme="minorEastAsia" w:hAnsiTheme="minorEastAsia" w:cs="Times New Roman" w:hint="eastAsia"/>
          <w:sz w:val="24"/>
          <w:szCs w:val="24"/>
        </w:rPr>
        <w:t>节的规定制定第</w:t>
      </w:r>
      <w:r w:rsidRPr="00135FF4">
        <w:rPr>
          <w:rFonts w:asciiTheme="minorEastAsia" w:hAnsiTheme="minorEastAsia" w:cs="Times New Roman"/>
          <w:sz w:val="24"/>
          <w:szCs w:val="24"/>
        </w:rPr>
        <w:t>7</w:t>
      </w:r>
      <w:r w:rsidRPr="00135FF4">
        <w:rPr>
          <w:rFonts w:asciiTheme="minorEastAsia" w:hAnsiTheme="minorEastAsia" w:cs="Times New Roman" w:hint="eastAsia"/>
          <w:sz w:val="24"/>
          <w:szCs w:val="24"/>
        </w:rPr>
        <w:t>款。</w:t>
      </w:r>
    </w:p>
    <w:p w14:paraId="5931D54D" w14:textId="6DE0FA28" w:rsidR="007A5632" w:rsidRPr="00135FF4" w:rsidRDefault="007A5632" w:rsidP="007A5632">
      <w:pPr>
        <w:snapToGrid w:val="0"/>
        <w:spacing w:line="360" w:lineRule="auto"/>
        <w:rPr>
          <w:rFonts w:asciiTheme="minorEastAsia" w:cs="Times New Roman"/>
          <w:sz w:val="24"/>
          <w:szCs w:val="24"/>
        </w:rPr>
      </w:pPr>
      <w:r w:rsidRPr="00135FF4">
        <w:rPr>
          <w:rFonts w:asciiTheme="minorEastAsia" w:hAnsiTheme="minorEastAsia" w:cs="Times New Roman"/>
          <w:sz w:val="24"/>
          <w:szCs w:val="24"/>
        </w:rPr>
        <w:t>4.5.</w:t>
      </w:r>
      <w:r w:rsidR="00564369"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补充原条文</w:t>
      </w:r>
      <w:r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8</w:t>
      </w:r>
      <w:r w:rsidRPr="00135FF4">
        <w:rPr>
          <w:rFonts w:asciiTheme="minorEastAsia" w:hAnsiTheme="minorEastAsia" w:cs="Times New Roman" w:hint="eastAsia"/>
          <w:sz w:val="24"/>
          <w:szCs w:val="24"/>
        </w:rPr>
        <w:t>。综合既有标准的要求进行整合并补充现行常见安全设施。第</w:t>
      </w:r>
      <w:r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款、第</w:t>
      </w:r>
      <w:r w:rsidRPr="00135FF4">
        <w:rPr>
          <w:rFonts w:asciiTheme="minorEastAsia" w:hAnsiTheme="minorEastAsia" w:cs="Times New Roman"/>
          <w:sz w:val="24"/>
          <w:szCs w:val="24"/>
        </w:rPr>
        <w:t>6~7</w:t>
      </w:r>
      <w:r w:rsidRPr="00135FF4">
        <w:rPr>
          <w:rFonts w:asciiTheme="minorEastAsia" w:hAnsiTheme="minorEastAsia" w:cs="Times New Roman" w:hint="eastAsia"/>
          <w:sz w:val="24"/>
          <w:szCs w:val="24"/>
        </w:rPr>
        <w:t>款第</w:t>
      </w:r>
      <w:r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款：根据城市轨道交通车辆的每个车厢内面积、司机室内面积以及灭火器的保护面积，计算出司机室至少设置</w:t>
      </w:r>
      <w:r w:rsidRPr="00135FF4">
        <w:rPr>
          <w:rFonts w:asciiTheme="minorEastAsia" w:hAnsiTheme="minorEastAsia" w:cs="Times New Roman"/>
          <w:sz w:val="24"/>
          <w:szCs w:val="24"/>
        </w:rPr>
        <w:t>1</w:t>
      </w:r>
      <w:r w:rsidRPr="00135FF4">
        <w:rPr>
          <w:rFonts w:asciiTheme="minorEastAsia" w:hAnsiTheme="minorEastAsia" w:cs="Times New Roman" w:hint="eastAsia"/>
          <w:sz w:val="24"/>
          <w:szCs w:val="24"/>
        </w:rPr>
        <w:t>具灭火器，每个客室至少设置</w:t>
      </w:r>
      <w:r w:rsidRPr="00135FF4">
        <w:rPr>
          <w:rFonts w:asciiTheme="minorEastAsia" w:hAnsiTheme="minorEastAsia" w:cs="Times New Roman"/>
          <w:sz w:val="24"/>
          <w:szCs w:val="24"/>
        </w:rPr>
        <w:t>2</w:t>
      </w:r>
      <w:r w:rsidRPr="00135FF4">
        <w:rPr>
          <w:rFonts w:asciiTheme="minorEastAsia" w:hAnsiTheme="minorEastAsia" w:cs="Times New Roman" w:hint="eastAsia"/>
          <w:sz w:val="24"/>
          <w:szCs w:val="24"/>
        </w:rPr>
        <w:t>具灭火器；根据城市轨道交通车辆设备的特点，规定灭火器要适合于电气装置和油脂类的灭火。第</w:t>
      </w:r>
      <w:r w:rsidRPr="00135FF4">
        <w:rPr>
          <w:rFonts w:asciiTheme="minorEastAsia" w:hAnsiTheme="minorEastAsia" w:cs="Times New Roman"/>
          <w:sz w:val="24"/>
          <w:szCs w:val="24"/>
        </w:rPr>
        <w:t>6</w:t>
      </w:r>
      <w:r w:rsidRPr="00135FF4">
        <w:rPr>
          <w:rFonts w:asciiTheme="minorEastAsia" w:hAnsiTheme="minorEastAsia" w:cs="Times New Roman" w:hint="eastAsia"/>
          <w:sz w:val="24"/>
          <w:szCs w:val="24"/>
        </w:rPr>
        <w:t>款和第</w:t>
      </w:r>
      <w:r w:rsidRPr="00135FF4">
        <w:rPr>
          <w:rFonts w:asciiTheme="minorEastAsia" w:hAnsiTheme="minorEastAsia" w:cs="Times New Roman"/>
          <w:sz w:val="24"/>
          <w:szCs w:val="24"/>
        </w:rPr>
        <w:t>7</w:t>
      </w:r>
      <w:r w:rsidRPr="00135FF4">
        <w:rPr>
          <w:rFonts w:asciiTheme="minorEastAsia" w:hAnsiTheme="minorEastAsia" w:cs="Times New Roman" w:hint="eastAsia"/>
          <w:sz w:val="24"/>
          <w:szCs w:val="24"/>
        </w:rPr>
        <w:t>款均是从乘客安全角度考虑，并根据《地铁车辆通用技术条件》</w:t>
      </w:r>
      <w:r w:rsidRPr="00135FF4">
        <w:rPr>
          <w:rFonts w:asciiTheme="minorEastAsia" w:hAnsiTheme="minorEastAsia" w:cs="Times New Roman"/>
          <w:sz w:val="24"/>
          <w:szCs w:val="24"/>
        </w:rPr>
        <w:t>GB/T7928-2003</w:t>
      </w:r>
      <w:r w:rsidRPr="00135FF4">
        <w:rPr>
          <w:rFonts w:asciiTheme="minorEastAsia" w:hAnsiTheme="minorEastAsia" w:cs="Times New Roman" w:hint="eastAsia"/>
          <w:sz w:val="24"/>
          <w:szCs w:val="24"/>
        </w:rPr>
        <w:t>的规定制定。</w:t>
      </w:r>
    </w:p>
    <w:p w14:paraId="67D0D84A" w14:textId="77777777" w:rsidR="007A5632" w:rsidRPr="00135FF4" w:rsidRDefault="007A5632" w:rsidP="007A5632">
      <w:pPr>
        <w:snapToGrid w:val="0"/>
        <w:spacing w:line="360" w:lineRule="auto"/>
      </w:pPr>
    </w:p>
    <w:p w14:paraId="52068F9C" w14:textId="77777777" w:rsidR="007A5632" w:rsidRPr="00135FF4" w:rsidRDefault="007A5632" w:rsidP="007A5632">
      <w:pPr>
        <w:snapToGrid w:val="0"/>
        <w:spacing w:line="360" w:lineRule="auto"/>
      </w:pPr>
      <w:r w:rsidRPr="00135FF4">
        <w:br w:type="page"/>
      </w:r>
    </w:p>
    <w:p w14:paraId="60C02FC2" w14:textId="77777777" w:rsidR="007A5632" w:rsidRPr="00135FF4" w:rsidRDefault="007A5632" w:rsidP="007A5632">
      <w:pPr>
        <w:keepNext/>
        <w:keepLines/>
        <w:snapToGrid w:val="0"/>
        <w:spacing w:beforeLines="100" w:before="312" w:afterLines="100" w:after="312" w:line="360" w:lineRule="auto"/>
        <w:jc w:val="center"/>
        <w:outlineLvl w:val="0"/>
        <w:rPr>
          <w:rFonts w:asciiTheme="minorEastAsia" w:hAnsiTheme="minorEastAsia"/>
          <w:b/>
          <w:bCs/>
          <w:kern w:val="44"/>
          <w:sz w:val="28"/>
          <w:szCs w:val="28"/>
        </w:rPr>
      </w:pPr>
      <w:bookmarkStart w:id="383" w:name="_Toc508694389"/>
      <w:bookmarkStart w:id="384" w:name="_Toc517182051"/>
      <w:bookmarkStart w:id="385" w:name="_Toc522607877"/>
      <w:bookmarkStart w:id="386" w:name="_Toc529956269"/>
      <w:bookmarkStart w:id="387" w:name="_Toc532895910"/>
      <w:bookmarkStart w:id="388" w:name="_Toc532896475"/>
      <w:r w:rsidRPr="00135FF4">
        <w:rPr>
          <w:rFonts w:asciiTheme="minorEastAsia" w:hAnsiTheme="minorEastAsia" w:hint="eastAsia"/>
          <w:b/>
          <w:bCs/>
          <w:kern w:val="44"/>
          <w:sz w:val="28"/>
          <w:szCs w:val="28"/>
        </w:rPr>
        <w:lastRenderedPageBreak/>
        <w:t>5 土建工程</w:t>
      </w:r>
      <w:bookmarkEnd w:id="383"/>
      <w:bookmarkEnd w:id="384"/>
      <w:bookmarkEnd w:id="385"/>
      <w:bookmarkEnd w:id="386"/>
      <w:bookmarkEnd w:id="387"/>
      <w:bookmarkEnd w:id="388"/>
    </w:p>
    <w:p w14:paraId="47F50862"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hAnsiTheme="minorEastAsia" w:cstheme="majorBidi"/>
          <w:b/>
          <w:bCs/>
          <w:sz w:val="24"/>
          <w:szCs w:val="24"/>
        </w:rPr>
      </w:pPr>
      <w:bookmarkStart w:id="389" w:name="_Toc508694390"/>
      <w:bookmarkStart w:id="390" w:name="_Toc517182052"/>
      <w:bookmarkStart w:id="391" w:name="_Toc522607878"/>
      <w:bookmarkStart w:id="392" w:name="_Toc529956270"/>
      <w:bookmarkStart w:id="393" w:name="_Toc532895911"/>
      <w:bookmarkStart w:id="394" w:name="_Toc532896476"/>
      <w:r w:rsidRPr="00135FF4">
        <w:rPr>
          <w:rFonts w:asciiTheme="minorEastAsia" w:hAnsiTheme="minorEastAsia" w:cstheme="majorBidi" w:hint="eastAsia"/>
          <w:b/>
          <w:bCs/>
          <w:sz w:val="24"/>
          <w:szCs w:val="24"/>
        </w:rPr>
        <w:t>5．1 一般规定</w:t>
      </w:r>
      <w:bookmarkEnd w:id="389"/>
      <w:bookmarkEnd w:id="390"/>
      <w:bookmarkEnd w:id="391"/>
      <w:bookmarkEnd w:id="392"/>
      <w:bookmarkEnd w:id="393"/>
      <w:bookmarkEnd w:id="394"/>
    </w:p>
    <w:p w14:paraId="529FC7C2"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5.1.1</w:t>
      </w:r>
      <w:r w:rsidRPr="00135FF4">
        <w:rPr>
          <w:rFonts w:asciiTheme="minorEastAsia" w:hAnsiTheme="minorEastAsia" w:cs="Times New Roman" w:hint="eastAsia"/>
          <w:sz w:val="24"/>
          <w:szCs w:val="24"/>
        </w:rPr>
        <w:t>新增加条文。本条系对轨道交通土建工程的基本功能要求，综合提出土建工程应当具备的</w:t>
      </w:r>
      <w:proofErr w:type="gramStart"/>
      <w:r w:rsidRPr="00135FF4">
        <w:rPr>
          <w:rFonts w:asciiTheme="minorEastAsia" w:hAnsiTheme="minorEastAsia" w:cs="Times New Roman" w:hint="eastAsia"/>
          <w:sz w:val="24"/>
          <w:szCs w:val="24"/>
        </w:rPr>
        <w:t>的</w:t>
      </w:r>
      <w:proofErr w:type="gramEnd"/>
      <w:r w:rsidRPr="00135FF4">
        <w:rPr>
          <w:rFonts w:asciiTheme="minorEastAsia" w:hAnsiTheme="minorEastAsia" w:cs="Times New Roman" w:hint="eastAsia"/>
          <w:sz w:val="24"/>
          <w:szCs w:val="24"/>
        </w:rPr>
        <w:t>基本功能。</w:t>
      </w:r>
    </w:p>
    <w:p w14:paraId="56BF2FD2"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hint="eastAsia"/>
          <w:sz w:val="24"/>
          <w:szCs w:val="24"/>
        </w:rPr>
        <w:t>5.1.2 用原条文</w:t>
      </w:r>
      <w:r w:rsidRPr="00135FF4">
        <w:rPr>
          <w:rFonts w:asciiTheme="minorEastAsia" w:hAnsiTheme="minorEastAsia" w:cs="Times New Roman"/>
          <w:sz w:val="24"/>
          <w:szCs w:val="24"/>
        </w:rPr>
        <w:t>7.4.1</w:t>
      </w:r>
      <w:r w:rsidRPr="00135FF4">
        <w:rPr>
          <w:rFonts w:asciiTheme="minorEastAsia" w:hAnsiTheme="minorEastAsia" w:cs="Times New Roman" w:hint="eastAsia"/>
          <w:sz w:val="24"/>
          <w:szCs w:val="24"/>
        </w:rPr>
        <w:t>。现行标准强制性条文规定，</w:t>
      </w:r>
      <w:r w:rsidRPr="00135FF4">
        <w:rPr>
          <w:rFonts w:asciiTheme="minorEastAsia" w:hAnsiTheme="minorEastAsia" w:cs="Times New Roman"/>
          <w:sz w:val="24"/>
          <w:szCs w:val="24"/>
        </w:rPr>
        <w:t>规定结构</w:t>
      </w:r>
      <w:r w:rsidRPr="00135FF4">
        <w:rPr>
          <w:rFonts w:asciiTheme="minorEastAsia" w:hAnsiTheme="minorEastAsia" w:cs="Times New Roman" w:hint="eastAsia"/>
          <w:sz w:val="24"/>
          <w:szCs w:val="24"/>
        </w:rPr>
        <w:t>形式的选型原则</w:t>
      </w:r>
      <w:r w:rsidRPr="00135FF4">
        <w:rPr>
          <w:rFonts w:asciiTheme="minorEastAsia" w:hAnsiTheme="minorEastAsia" w:cs="Times New Roman"/>
          <w:sz w:val="24"/>
          <w:szCs w:val="24"/>
        </w:rPr>
        <w:t>。</w:t>
      </w:r>
    </w:p>
    <w:p w14:paraId="7F9A7D07" w14:textId="4D1FB7E7"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5.1.</w:t>
      </w:r>
      <w:r w:rsidRPr="00135FF4">
        <w:rPr>
          <w:rFonts w:asciiTheme="minorEastAsia" w:hAnsiTheme="minorEastAsia" w:cs="Times New Roman" w:hint="eastAsia"/>
          <w:sz w:val="24"/>
          <w:szCs w:val="24"/>
        </w:rPr>
        <w:t>3修改原条文</w:t>
      </w:r>
      <w:r w:rsidRPr="00135FF4">
        <w:rPr>
          <w:rFonts w:asciiTheme="minorEastAsia" w:hAnsiTheme="minorEastAsia" w:cs="Times New Roman"/>
          <w:sz w:val="24"/>
          <w:szCs w:val="24"/>
        </w:rPr>
        <w:t>7.4.2</w:t>
      </w:r>
      <w:r w:rsidRPr="00135FF4">
        <w:rPr>
          <w:rFonts w:asciiTheme="minorEastAsia" w:hAnsiTheme="minorEastAsia" w:cs="Times New Roman" w:hint="eastAsia"/>
          <w:sz w:val="24"/>
          <w:szCs w:val="24"/>
        </w:rPr>
        <w:t>。</w:t>
      </w:r>
      <w:r w:rsidR="003A20D6">
        <w:rPr>
          <w:rFonts w:asciiTheme="minorEastAsia" w:hAnsiTheme="minorEastAsia" w:cs="Times New Roman" w:hint="eastAsia"/>
          <w:sz w:val="24"/>
          <w:szCs w:val="24"/>
        </w:rPr>
        <w:t>设计工作年限</w:t>
      </w:r>
      <w:r w:rsidRPr="00135FF4">
        <w:rPr>
          <w:rFonts w:asciiTheme="minorEastAsia" w:hAnsiTheme="minorEastAsia" w:cs="Times New Roman" w:hint="eastAsia"/>
          <w:sz w:val="24"/>
          <w:szCs w:val="24"/>
        </w:rPr>
        <w:t>是指在</w:t>
      </w:r>
      <w:proofErr w:type="gramStart"/>
      <w:r w:rsidRPr="00135FF4">
        <w:rPr>
          <w:rFonts w:asciiTheme="minorEastAsia" w:hAnsiTheme="minorEastAsia" w:cs="Times New Roman" w:hint="eastAsia"/>
          <w:sz w:val="24"/>
          <w:szCs w:val="24"/>
        </w:rPr>
        <w:t>一般维护</w:t>
      </w:r>
      <w:proofErr w:type="gramEnd"/>
      <w:r w:rsidRPr="00135FF4">
        <w:rPr>
          <w:rFonts w:asciiTheme="minorEastAsia" w:hAnsiTheme="minorEastAsia" w:cs="Times New Roman" w:hint="eastAsia"/>
          <w:sz w:val="24"/>
          <w:szCs w:val="24"/>
        </w:rPr>
        <w:t>条件下，能保证主体结构工程正常使用的最低年限，具体保证措施应符合有关标准的规定。本条</w:t>
      </w:r>
      <w:proofErr w:type="gramStart"/>
      <w:r w:rsidRPr="00135FF4">
        <w:rPr>
          <w:rFonts w:asciiTheme="minorEastAsia" w:hAnsiTheme="minorEastAsia" w:cs="Times New Roman" w:hint="eastAsia"/>
          <w:sz w:val="24"/>
          <w:szCs w:val="24"/>
        </w:rPr>
        <w:t>系结构</w:t>
      </w:r>
      <w:proofErr w:type="gramEnd"/>
      <w:r w:rsidRPr="00135FF4">
        <w:rPr>
          <w:rFonts w:asciiTheme="minorEastAsia" w:hAnsiTheme="minorEastAsia" w:cs="Times New Roman" w:hint="eastAsia"/>
          <w:sz w:val="24"/>
          <w:szCs w:val="24"/>
        </w:rPr>
        <w:t>工程的性能要求。</w:t>
      </w:r>
    </w:p>
    <w:p w14:paraId="64BB6B67"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5.1.</w:t>
      </w:r>
      <w:r w:rsidRPr="00135FF4">
        <w:rPr>
          <w:rFonts w:asciiTheme="minorEastAsia" w:hAnsiTheme="minorEastAsia" w:cs="Times New Roman" w:hint="eastAsia"/>
          <w:sz w:val="24"/>
          <w:szCs w:val="24"/>
        </w:rPr>
        <w:t>4 修改原条文</w:t>
      </w:r>
      <w:r w:rsidRPr="00135FF4">
        <w:rPr>
          <w:rFonts w:asciiTheme="minorEastAsia" w:hAnsiTheme="minorEastAsia" w:cs="Times New Roman"/>
          <w:sz w:val="24"/>
          <w:szCs w:val="24"/>
        </w:rPr>
        <w:t>7.4.4</w:t>
      </w:r>
      <w:r w:rsidRPr="00135FF4">
        <w:rPr>
          <w:rFonts w:asciiTheme="minorEastAsia" w:hAnsiTheme="minorEastAsia" w:cs="Times New Roman" w:hint="eastAsia"/>
          <w:sz w:val="24"/>
          <w:szCs w:val="24"/>
        </w:rPr>
        <w:t>。规定城市</w:t>
      </w:r>
      <w:r w:rsidRPr="00135FF4">
        <w:rPr>
          <w:rFonts w:asciiTheme="minorEastAsia" w:hAnsiTheme="minorEastAsia" w:cs="Times New Roman"/>
          <w:sz w:val="24"/>
          <w:szCs w:val="24"/>
        </w:rPr>
        <w:t>轨道交通结构的外部安全要求。</w:t>
      </w:r>
    </w:p>
    <w:p w14:paraId="7580CDCB" w14:textId="1965D417"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5.1.</w:t>
      </w:r>
      <w:r w:rsidR="00AC3755"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补充</w:t>
      </w:r>
      <w:proofErr w:type="gramStart"/>
      <w:r w:rsidRPr="00135FF4">
        <w:rPr>
          <w:rFonts w:asciiTheme="minorEastAsia" w:hAnsiTheme="minorEastAsia" w:cs="Times New Roman" w:hint="eastAsia"/>
          <w:sz w:val="24"/>
          <w:szCs w:val="24"/>
        </w:rPr>
        <w:t>完善原</w:t>
      </w:r>
      <w:proofErr w:type="gramEnd"/>
      <w:r w:rsidRPr="00135FF4">
        <w:rPr>
          <w:rFonts w:asciiTheme="minorEastAsia" w:hAnsiTheme="minorEastAsia" w:cs="Times New Roman" w:hint="eastAsia"/>
          <w:sz w:val="24"/>
          <w:szCs w:val="24"/>
        </w:rPr>
        <w:t>条文</w:t>
      </w:r>
      <w:r w:rsidRPr="00135FF4">
        <w:rPr>
          <w:rFonts w:asciiTheme="minorEastAsia" w:hAnsiTheme="minorEastAsia" w:cs="Times New Roman"/>
          <w:sz w:val="24"/>
          <w:szCs w:val="24"/>
        </w:rPr>
        <w:t>7.2.9</w:t>
      </w:r>
      <w:r w:rsidRPr="00135FF4">
        <w:rPr>
          <w:rFonts w:asciiTheme="minorEastAsia" w:hAnsiTheme="minorEastAsia" w:cs="Times New Roman" w:hint="eastAsia"/>
          <w:sz w:val="24"/>
          <w:szCs w:val="24"/>
        </w:rPr>
        <w:t>和</w:t>
      </w:r>
      <w:r w:rsidRPr="00135FF4">
        <w:rPr>
          <w:rFonts w:asciiTheme="minorEastAsia" w:hAnsiTheme="minorEastAsia" w:cs="Times New Roman"/>
          <w:sz w:val="24"/>
          <w:szCs w:val="24"/>
        </w:rPr>
        <w:t>7.4.10</w:t>
      </w:r>
      <w:r w:rsidRPr="00135FF4">
        <w:rPr>
          <w:rFonts w:asciiTheme="minorEastAsia" w:hAnsiTheme="minorEastAsia" w:cs="Times New Roman" w:hint="eastAsia"/>
          <w:sz w:val="24"/>
          <w:szCs w:val="24"/>
        </w:rPr>
        <w:t>。本条系对轨道、结构的功能要求。对于采用直流牵引系统、以走</w:t>
      </w:r>
      <w:proofErr w:type="gramStart"/>
      <w:r w:rsidRPr="00135FF4">
        <w:rPr>
          <w:rFonts w:asciiTheme="minorEastAsia" w:hAnsiTheme="minorEastAsia" w:cs="Times New Roman" w:hint="eastAsia"/>
          <w:sz w:val="24"/>
          <w:szCs w:val="24"/>
        </w:rPr>
        <w:t>行轨作为</w:t>
      </w:r>
      <w:proofErr w:type="gramEnd"/>
      <w:r w:rsidRPr="00135FF4">
        <w:rPr>
          <w:rFonts w:asciiTheme="minorEastAsia" w:hAnsiTheme="minorEastAsia" w:cs="Times New Roman" w:hint="eastAsia"/>
          <w:sz w:val="24"/>
          <w:szCs w:val="24"/>
        </w:rPr>
        <w:t>回流网的轨道交通系统，杂散电流</w:t>
      </w:r>
      <w:r w:rsidRPr="00135FF4">
        <w:rPr>
          <w:rFonts w:asciiTheme="minorEastAsia" w:hAnsiTheme="minorEastAsia" w:cs="Times New Roman"/>
          <w:sz w:val="24"/>
          <w:szCs w:val="24"/>
        </w:rPr>
        <w:t>防护</w:t>
      </w:r>
      <w:r w:rsidRPr="00135FF4">
        <w:rPr>
          <w:rFonts w:asciiTheme="minorEastAsia" w:hAnsiTheme="minorEastAsia" w:cs="Times New Roman" w:hint="eastAsia"/>
          <w:sz w:val="24"/>
          <w:szCs w:val="24"/>
        </w:rPr>
        <w:t>非常重要，应当</w:t>
      </w:r>
      <w:r w:rsidRPr="00135FF4">
        <w:rPr>
          <w:rFonts w:asciiTheme="minorEastAsia" w:hAnsiTheme="minorEastAsia" w:cs="Times New Roman"/>
          <w:sz w:val="24"/>
          <w:szCs w:val="24"/>
        </w:rPr>
        <w:t>在结构</w:t>
      </w:r>
      <w:r w:rsidRPr="00135FF4">
        <w:rPr>
          <w:rFonts w:asciiTheme="minorEastAsia" w:hAnsiTheme="minorEastAsia" w:cs="Times New Roman" w:hint="eastAsia"/>
          <w:sz w:val="24"/>
          <w:szCs w:val="24"/>
        </w:rPr>
        <w:t>、轨道</w:t>
      </w:r>
      <w:r w:rsidRPr="00135FF4">
        <w:rPr>
          <w:rFonts w:asciiTheme="minorEastAsia" w:hAnsiTheme="minorEastAsia" w:cs="Times New Roman"/>
          <w:sz w:val="24"/>
          <w:szCs w:val="24"/>
        </w:rPr>
        <w:t>工程建设</w:t>
      </w:r>
      <w:r w:rsidRPr="00135FF4">
        <w:rPr>
          <w:rFonts w:asciiTheme="minorEastAsia" w:hAnsiTheme="minorEastAsia" w:cs="Times New Roman" w:hint="eastAsia"/>
          <w:sz w:val="24"/>
          <w:szCs w:val="24"/>
        </w:rPr>
        <w:t>时</w:t>
      </w:r>
      <w:r w:rsidRPr="00135FF4">
        <w:rPr>
          <w:rFonts w:asciiTheme="minorEastAsia" w:hAnsiTheme="minorEastAsia" w:cs="Times New Roman"/>
          <w:sz w:val="24"/>
          <w:szCs w:val="24"/>
        </w:rPr>
        <w:t>设置</w:t>
      </w:r>
      <w:r w:rsidRPr="00135FF4">
        <w:rPr>
          <w:rFonts w:asciiTheme="minorEastAsia" w:hAnsiTheme="minorEastAsia" w:cs="Times New Roman" w:hint="eastAsia"/>
          <w:sz w:val="24"/>
          <w:szCs w:val="24"/>
        </w:rPr>
        <w:t>防治措施</w:t>
      </w:r>
      <w:r w:rsidRPr="00135FF4">
        <w:rPr>
          <w:rFonts w:asciiTheme="minorEastAsia" w:hAnsiTheme="minorEastAsia" w:cs="Times New Roman"/>
          <w:sz w:val="24"/>
          <w:szCs w:val="24"/>
        </w:rPr>
        <w:t>。</w:t>
      </w:r>
    </w:p>
    <w:p w14:paraId="6963EE3D" w14:textId="7958A870" w:rsidR="0085078E" w:rsidRPr="00135FF4" w:rsidRDefault="0085078E" w:rsidP="0085078E">
      <w:pPr>
        <w:snapToGrid w:val="0"/>
        <w:spacing w:line="360" w:lineRule="auto"/>
        <w:rPr>
          <w:rFonts w:asciiTheme="minorEastAsia" w:hAnsiTheme="minorEastAsia"/>
          <w:sz w:val="24"/>
          <w:szCs w:val="24"/>
        </w:rPr>
      </w:pPr>
      <w:r w:rsidRPr="00135FF4">
        <w:rPr>
          <w:rFonts w:asciiTheme="minorEastAsia" w:hAnsiTheme="minorEastAsia" w:cs="Times New Roman" w:hint="eastAsia"/>
          <w:sz w:val="24"/>
          <w:szCs w:val="24"/>
        </w:rPr>
        <w:t>5.1.</w:t>
      </w:r>
      <w:r w:rsidR="00E21EF7" w:rsidRPr="00135FF4">
        <w:rPr>
          <w:rFonts w:asciiTheme="minorEastAsia" w:hAnsiTheme="minorEastAsia" w:cs="Times New Roman"/>
          <w:sz w:val="24"/>
          <w:szCs w:val="24"/>
        </w:rPr>
        <w:t>6</w:t>
      </w:r>
      <w:r w:rsidR="00AC3755" w:rsidRPr="00135FF4">
        <w:rPr>
          <w:rFonts w:asciiTheme="minorEastAsia" w:hAnsiTheme="minorEastAsia" w:cs="Times New Roman"/>
          <w:sz w:val="24"/>
          <w:szCs w:val="24"/>
        </w:rPr>
        <w:t xml:space="preserve"> </w:t>
      </w:r>
      <w:r w:rsidRPr="00135FF4">
        <w:rPr>
          <w:rFonts w:asciiTheme="minorEastAsia" w:hAnsiTheme="minorEastAsia" w:cs="Times New Roman" w:hint="eastAsia"/>
          <w:sz w:val="24"/>
          <w:szCs w:val="24"/>
        </w:rPr>
        <w:t>新增安全条文。本条系对出入口、风亭、冷却塔设置的性能要求。</w:t>
      </w:r>
      <w:r w:rsidRPr="00135FF4">
        <w:rPr>
          <w:rFonts w:asciiTheme="minorEastAsia" w:hAnsiTheme="minorEastAsia" w:hint="eastAsia"/>
          <w:sz w:val="24"/>
          <w:szCs w:val="24"/>
        </w:rPr>
        <w:t>出入口是关于乘客进入和疏散安全部位，风亭、冷却塔等设施是地铁系统安全的关键设施，必须保证具有能正常运行和维护的条件。</w:t>
      </w:r>
    </w:p>
    <w:p w14:paraId="39B77FFD" w14:textId="77777777" w:rsidR="0085078E" w:rsidRPr="00135FF4" w:rsidRDefault="0085078E" w:rsidP="0085078E">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本条还参考了法规《北京市轨道交通运营安全条例》第八条轨道交通出入口、风亭、冷却塔等设施需要与周边物业结合建设的，周边物业的所有者、使用者应当予以配合并提供必要的便利。</w:t>
      </w:r>
    </w:p>
    <w:p w14:paraId="4FB5E0FB" w14:textId="77777777" w:rsidR="0085078E" w:rsidRPr="00135FF4" w:rsidRDefault="0085078E" w:rsidP="0085078E">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轨道交通出入口、风亭、冷却塔等设施与</w:t>
      </w:r>
      <w:proofErr w:type="gramStart"/>
      <w:r w:rsidRPr="00135FF4">
        <w:rPr>
          <w:rFonts w:asciiTheme="minorEastAsia" w:hAnsiTheme="minorEastAsia" w:hint="eastAsia"/>
          <w:sz w:val="24"/>
          <w:szCs w:val="24"/>
        </w:rPr>
        <w:t>周边建</w:t>
      </w:r>
      <w:proofErr w:type="gramEnd"/>
      <w:r w:rsidRPr="00135FF4">
        <w:rPr>
          <w:rFonts w:asciiTheme="minorEastAsia" w:hAnsiTheme="minorEastAsia" w:hint="eastAsia"/>
          <w:sz w:val="24"/>
          <w:szCs w:val="24"/>
        </w:rPr>
        <w:t>构筑物结合建设越来越多，当建构筑物的产权或土地使用权不属于轨道交通项目时，应规定保证设施正常运营和维护的条件，确保设施能正常运营和维护。</w:t>
      </w:r>
    </w:p>
    <w:p w14:paraId="0F84CF62"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p>
    <w:p w14:paraId="7514A00A" w14:textId="77777777" w:rsidR="0085078E" w:rsidRPr="00135FF4" w:rsidRDefault="0085078E" w:rsidP="0085078E">
      <w:pPr>
        <w:keepNext/>
        <w:keepLines/>
        <w:snapToGrid w:val="0"/>
        <w:spacing w:beforeLines="100" w:before="312" w:afterLines="100" w:after="312" w:line="360" w:lineRule="auto"/>
        <w:jc w:val="center"/>
        <w:outlineLvl w:val="1"/>
        <w:rPr>
          <w:rFonts w:asciiTheme="minorEastAsia" w:hAnsiTheme="minorEastAsia" w:cstheme="majorBidi"/>
          <w:b/>
          <w:bCs/>
          <w:sz w:val="24"/>
          <w:szCs w:val="24"/>
        </w:rPr>
      </w:pPr>
      <w:bookmarkStart w:id="395" w:name="_Toc508694391"/>
      <w:bookmarkStart w:id="396" w:name="_Toc517182053"/>
      <w:bookmarkStart w:id="397" w:name="_Toc522607879"/>
      <w:bookmarkStart w:id="398" w:name="_Toc529956271"/>
      <w:bookmarkStart w:id="399" w:name="_Toc532895912"/>
      <w:bookmarkStart w:id="400" w:name="_Toc532896477"/>
      <w:r w:rsidRPr="00135FF4">
        <w:rPr>
          <w:rFonts w:asciiTheme="minorEastAsia" w:hAnsiTheme="minorEastAsia" w:cstheme="majorBidi" w:hint="eastAsia"/>
          <w:b/>
          <w:bCs/>
          <w:sz w:val="24"/>
          <w:szCs w:val="24"/>
        </w:rPr>
        <w:t>5．2 线路工程</w:t>
      </w:r>
      <w:bookmarkEnd w:id="395"/>
      <w:bookmarkEnd w:id="396"/>
      <w:bookmarkEnd w:id="397"/>
      <w:bookmarkEnd w:id="398"/>
      <w:bookmarkEnd w:id="399"/>
      <w:bookmarkEnd w:id="400"/>
    </w:p>
    <w:p w14:paraId="334C9DBD"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 xml:space="preserve">5.2.1 </w:t>
      </w:r>
      <w:r w:rsidRPr="00135FF4">
        <w:rPr>
          <w:rFonts w:asciiTheme="minorEastAsia" w:hAnsiTheme="minorEastAsia" w:cs="Times New Roman" w:hint="eastAsia"/>
          <w:sz w:val="24"/>
          <w:szCs w:val="24"/>
        </w:rPr>
        <w:t>源自《地铁设计规范》</w:t>
      </w:r>
      <w:r w:rsidRPr="00135FF4">
        <w:rPr>
          <w:rFonts w:asciiTheme="minorEastAsia" w:hAnsiTheme="minorEastAsia" w:cs="Arial" w:hint="eastAsia"/>
          <w:sz w:val="24"/>
        </w:rPr>
        <w:t>修改</w:t>
      </w:r>
      <w:r w:rsidRPr="00135FF4">
        <w:rPr>
          <w:rFonts w:asciiTheme="minorEastAsia" w:hAnsiTheme="minorEastAsia" w:cs="Arial"/>
          <w:sz w:val="24"/>
        </w:rPr>
        <w:t>GB50157</w:t>
      </w:r>
      <w:r w:rsidRPr="00135FF4">
        <w:rPr>
          <w:rFonts w:asciiTheme="minorEastAsia" w:hAnsiTheme="minorEastAsia" w:cs="Arial" w:hint="eastAsia"/>
          <w:sz w:val="24"/>
        </w:rPr>
        <w:t>强制性条文</w:t>
      </w:r>
      <w:r w:rsidRPr="00135FF4">
        <w:rPr>
          <w:rFonts w:asciiTheme="minorEastAsia" w:hAnsiTheme="minorEastAsia" w:cs="Arial"/>
          <w:sz w:val="24"/>
        </w:rPr>
        <w:t>6.1.2-1</w:t>
      </w:r>
      <w:r w:rsidRPr="00135FF4">
        <w:rPr>
          <w:rFonts w:asciiTheme="minorEastAsia" w:hAnsiTheme="minorEastAsia" w:cs="Arial" w:hint="eastAsia"/>
          <w:sz w:val="24"/>
        </w:rPr>
        <w:t>，修改并具有广泛适用性。本条系对线路的基本性能要求。</w:t>
      </w:r>
    </w:p>
    <w:p w14:paraId="1D4C2A1D"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lastRenderedPageBreak/>
        <w:t>5.2.2</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7.1.1</w:t>
      </w:r>
      <w:r w:rsidRPr="00135FF4">
        <w:rPr>
          <w:rFonts w:asciiTheme="minorEastAsia" w:hAnsiTheme="minorEastAsia" w:cs="Times New Roman" w:hint="eastAsia"/>
          <w:sz w:val="24"/>
          <w:szCs w:val="24"/>
        </w:rPr>
        <w:t>。是</w:t>
      </w:r>
      <w:r w:rsidRPr="00135FF4">
        <w:rPr>
          <w:rFonts w:cs="Times New Roman" w:hint="eastAsia"/>
          <w:sz w:val="24"/>
          <w:szCs w:val="24"/>
        </w:rPr>
        <w:t>经济适用、环境保护和资源节约的要求。在敷设方式选择上应重视沿线的“土地利用规划、自然条件、环境保护”的因素，在封闭方式选择上，应重视线路的“功能定位”。</w:t>
      </w:r>
      <w:r w:rsidRPr="00135FF4">
        <w:rPr>
          <w:rFonts w:asciiTheme="minorEastAsia" w:hAnsiTheme="minorEastAsia" w:cs="Times New Roman" w:hint="eastAsia"/>
          <w:sz w:val="24"/>
          <w:szCs w:val="24"/>
        </w:rPr>
        <w:t>。</w:t>
      </w:r>
    </w:p>
    <w:p w14:paraId="0DF854D5" w14:textId="0846CDEF"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5.2.3</w:t>
      </w:r>
      <w:r w:rsidR="00AC3755" w:rsidRPr="00135FF4">
        <w:rPr>
          <w:rFonts w:asciiTheme="minorEastAsia" w:hAnsiTheme="minorEastAsia" w:cs="Times New Roman" w:hint="eastAsia"/>
          <w:sz w:val="24"/>
          <w:szCs w:val="24"/>
        </w:rPr>
        <w:t xml:space="preserve"> </w:t>
      </w:r>
      <w:r w:rsidRPr="00135FF4">
        <w:rPr>
          <w:rFonts w:asciiTheme="minorEastAsia" w:hAnsiTheme="minorEastAsia" w:cs="Times New Roman" w:hint="eastAsia"/>
          <w:sz w:val="24"/>
          <w:szCs w:val="24"/>
        </w:rPr>
        <w:t>用原条文</w:t>
      </w:r>
      <w:r w:rsidRPr="00135FF4">
        <w:rPr>
          <w:rFonts w:asciiTheme="minorEastAsia" w:hAnsiTheme="minorEastAsia" w:cs="Times New Roman"/>
          <w:sz w:val="24"/>
          <w:szCs w:val="24"/>
        </w:rPr>
        <w:t>7.1.2</w:t>
      </w:r>
      <w:r w:rsidRPr="00135FF4">
        <w:rPr>
          <w:rFonts w:asciiTheme="minorEastAsia" w:hAnsiTheme="minorEastAsia" w:cs="Times New Roman" w:hint="eastAsia"/>
          <w:sz w:val="24"/>
          <w:szCs w:val="24"/>
        </w:rPr>
        <w:t>。全封闭线路包括地下隧道、高架桥和有护栏的地面专用道。为保证列车能高速、安全运行，与道路相交时，应采用立体交叉方式；部分封闭运行的线路，非封闭地段线路与城市道路相交时，可设置平面交叉。通过交叉口的城市轨道交通列车，也应遵守道路交通信号。在平面交叉口，经过计算和协调，可使道路信号和城市轨道交通信号</w:t>
      </w:r>
      <w:proofErr w:type="gramStart"/>
      <w:r w:rsidRPr="00135FF4">
        <w:rPr>
          <w:rFonts w:asciiTheme="minorEastAsia" w:hAnsiTheme="minorEastAsia" w:cs="Times New Roman" w:hint="eastAsia"/>
          <w:sz w:val="24"/>
          <w:szCs w:val="24"/>
        </w:rPr>
        <w:t>联锁</w:t>
      </w:r>
      <w:proofErr w:type="gramEnd"/>
      <w:r w:rsidRPr="00135FF4">
        <w:rPr>
          <w:rFonts w:asciiTheme="minorEastAsia" w:hAnsiTheme="minorEastAsia" w:cs="Times New Roman" w:hint="eastAsia"/>
          <w:sz w:val="24"/>
          <w:szCs w:val="24"/>
        </w:rPr>
        <w:t>，采取城市轨道交通</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列车优先通过</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的措施，可以提高城市轨道交通的列车通过能力，但应设置相应的安全防护措施。</w:t>
      </w:r>
    </w:p>
    <w:p w14:paraId="0ADB2EFF"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5.2.4</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7.1.3</w:t>
      </w:r>
      <w:r w:rsidRPr="00135FF4">
        <w:rPr>
          <w:rFonts w:asciiTheme="minorEastAsia" w:hAnsiTheme="minorEastAsia" w:cs="Times New Roman" w:hint="eastAsia"/>
          <w:sz w:val="24"/>
          <w:szCs w:val="24"/>
        </w:rPr>
        <w:t>。规定了全封闭运行的城市轨道交通的各种线路之间的接轨条件。</w:t>
      </w:r>
    </w:p>
    <w:p w14:paraId="15A6A848"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 xml:space="preserve">    </w:t>
      </w:r>
      <w:r w:rsidRPr="00135FF4">
        <w:rPr>
          <w:rFonts w:asciiTheme="minorEastAsia" w:hAnsiTheme="minorEastAsia" w:cs="Times New Roman" w:hint="eastAsia"/>
          <w:sz w:val="24"/>
          <w:szCs w:val="24"/>
        </w:rPr>
        <w:t>正线（含支线）之间的接轨点应选择在车站，同时要求两条线路列车的进站方向应设置平行进路，以保证接轨车站对正线与支线具备同时进站的接车能力，避免两条线同进一条站线的进路。</w:t>
      </w:r>
    </w:p>
    <w:p w14:paraId="35929C1D"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 xml:space="preserve">    </w:t>
      </w:r>
      <w:r w:rsidRPr="00135FF4">
        <w:rPr>
          <w:rFonts w:asciiTheme="minorEastAsia" w:hAnsiTheme="minorEastAsia" w:cs="Times New Roman" w:hint="eastAsia"/>
          <w:sz w:val="24"/>
          <w:szCs w:val="24"/>
        </w:rPr>
        <w:t>不强制要求车辆基地的</w:t>
      </w:r>
      <w:proofErr w:type="gramStart"/>
      <w:r w:rsidRPr="00135FF4">
        <w:rPr>
          <w:rFonts w:asciiTheme="minorEastAsia" w:hAnsiTheme="minorEastAsia" w:cs="Times New Roman" w:hint="eastAsia"/>
          <w:sz w:val="24"/>
          <w:szCs w:val="24"/>
        </w:rPr>
        <w:t>出入线</w:t>
      </w:r>
      <w:proofErr w:type="gramEnd"/>
      <w:r w:rsidRPr="00135FF4">
        <w:rPr>
          <w:rFonts w:asciiTheme="minorEastAsia" w:hAnsiTheme="minorEastAsia" w:cs="Times New Roman" w:hint="eastAsia"/>
          <w:sz w:val="24"/>
          <w:szCs w:val="24"/>
        </w:rPr>
        <w:t>与正线的接轨点选择在车站，但选择在区间接轨时，只有经过工程技术经济比较、行车组织和通过能力核算，并设置相应的安全防护措施、保证行车安全后，才允许。</w:t>
      </w:r>
    </w:p>
    <w:p w14:paraId="547BC2BA"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5.2.5</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7.1.4</w:t>
      </w:r>
      <w:r w:rsidRPr="00135FF4">
        <w:rPr>
          <w:rFonts w:asciiTheme="minorEastAsia" w:hAnsiTheme="minorEastAsia" w:cs="Times New Roman" w:hint="eastAsia"/>
          <w:sz w:val="24"/>
          <w:szCs w:val="24"/>
        </w:rPr>
        <w:t>。从安全角度规定了城市轨道交通线路平面曲线和纵向坡度的技术标准应与车辆的性能、参数相互适应，以保证正常运营的行车安全和应急救援需要。</w:t>
      </w:r>
    </w:p>
    <w:p w14:paraId="2AEA2A45"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5.2.6</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7.1.5</w:t>
      </w:r>
      <w:r w:rsidRPr="00135FF4">
        <w:rPr>
          <w:rFonts w:asciiTheme="minorEastAsia" w:hAnsiTheme="minorEastAsia" w:cs="Times New Roman" w:hint="eastAsia"/>
          <w:sz w:val="24"/>
          <w:szCs w:val="24"/>
        </w:rPr>
        <w:t>。线路的辅助线有两条正线间的联络线，车辆基地的出入线，车站的折返线、故障列车的停放线、以及各类渡线等辅助线的设置，不仅要满足正常的运营需要，也要满足应急救援的需要。</w:t>
      </w:r>
    </w:p>
    <w:p w14:paraId="17D3E41D" w14:textId="77777777" w:rsidR="00AC3755" w:rsidRPr="00135FF4" w:rsidRDefault="0085078E" w:rsidP="00AC3755">
      <w:pPr>
        <w:snapToGrid w:val="0"/>
        <w:spacing w:line="360" w:lineRule="auto"/>
        <w:rPr>
          <w:rFonts w:asciiTheme="minorEastAsia" w:hAnsiTheme="minorEastAsia"/>
          <w:sz w:val="24"/>
          <w:szCs w:val="24"/>
        </w:rPr>
      </w:pPr>
      <w:r w:rsidRPr="00135FF4">
        <w:rPr>
          <w:rFonts w:asciiTheme="minorEastAsia" w:hAnsiTheme="minorEastAsia"/>
          <w:sz w:val="24"/>
          <w:szCs w:val="24"/>
        </w:rPr>
        <w:t>5.2.7</w:t>
      </w:r>
      <w:r w:rsidRPr="00135FF4" w:rsidDel="00A53341">
        <w:rPr>
          <w:rFonts w:asciiTheme="minorEastAsia" w:hAnsiTheme="minorEastAsia"/>
          <w:sz w:val="24"/>
          <w:szCs w:val="24"/>
        </w:rPr>
        <w:t xml:space="preserve"> </w:t>
      </w:r>
      <w:r w:rsidRPr="00135FF4">
        <w:rPr>
          <w:rFonts w:asciiTheme="minorEastAsia" w:hAnsiTheme="minorEastAsia"/>
          <w:sz w:val="24"/>
          <w:szCs w:val="24"/>
        </w:rPr>
        <w:t>修改</w:t>
      </w:r>
      <w:r w:rsidRPr="00135FF4">
        <w:rPr>
          <w:rFonts w:asciiTheme="minorEastAsia" w:hAnsiTheme="minorEastAsia" w:hint="eastAsia"/>
          <w:sz w:val="24"/>
          <w:szCs w:val="24"/>
        </w:rPr>
        <w:t>条文</w:t>
      </w:r>
      <w:r w:rsidRPr="00135FF4">
        <w:rPr>
          <w:rFonts w:asciiTheme="minorEastAsia" w:hAnsiTheme="minorEastAsia"/>
          <w:sz w:val="24"/>
          <w:szCs w:val="24"/>
        </w:rPr>
        <w:t>4.1.8</w:t>
      </w:r>
      <w:r w:rsidRPr="00135FF4">
        <w:rPr>
          <w:rFonts w:asciiTheme="minorEastAsia" w:hAnsiTheme="minorEastAsia" w:hint="eastAsia"/>
          <w:sz w:val="24"/>
          <w:szCs w:val="24"/>
        </w:rPr>
        <w:t>。</w:t>
      </w:r>
      <w:r w:rsidRPr="00135FF4">
        <w:rPr>
          <w:rFonts w:asciiTheme="minorEastAsia" w:hAnsiTheme="minorEastAsia"/>
          <w:sz w:val="24"/>
          <w:szCs w:val="24"/>
        </w:rPr>
        <w:t>当采用无人驾驶运行模式</w:t>
      </w:r>
      <w:r w:rsidRPr="00135FF4">
        <w:rPr>
          <w:rFonts w:asciiTheme="minorEastAsia" w:hAnsiTheme="minorEastAsia" w:hint="eastAsia"/>
          <w:sz w:val="24"/>
          <w:szCs w:val="24"/>
        </w:rPr>
        <w:t>的</w:t>
      </w:r>
      <w:r w:rsidRPr="00135FF4">
        <w:rPr>
          <w:rFonts w:asciiTheme="minorEastAsia" w:hAnsiTheme="minorEastAsia"/>
          <w:sz w:val="24"/>
          <w:szCs w:val="24"/>
        </w:rPr>
        <w:t>要求</w:t>
      </w:r>
      <w:r w:rsidRPr="00135FF4">
        <w:rPr>
          <w:rFonts w:asciiTheme="minorEastAsia" w:hAnsiTheme="minorEastAsia" w:hint="eastAsia"/>
          <w:sz w:val="24"/>
          <w:szCs w:val="24"/>
        </w:rPr>
        <w:t>，</w:t>
      </w:r>
      <w:r w:rsidRPr="00135FF4">
        <w:rPr>
          <w:rFonts w:asciiTheme="minorEastAsia" w:hAnsiTheme="minorEastAsia"/>
          <w:sz w:val="24"/>
          <w:szCs w:val="24"/>
        </w:rPr>
        <w:t>规定了全自动驾驶功能的区域范围。</w:t>
      </w:r>
      <w:bookmarkStart w:id="401" w:name="_Toc508694392"/>
      <w:bookmarkStart w:id="402" w:name="_Toc517182054"/>
      <w:bookmarkStart w:id="403" w:name="_Toc522607880"/>
      <w:bookmarkStart w:id="404" w:name="_Toc529956272"/>
    </w:p>
    <w:p w14:paraId="37D2AF1C" w14:textId="77777777" w:rsidR="00AC3755" w:rsidRPr="00135FF4" w:rsidRDefault="00AC3755" w:rsidP="00AC3755">
      <w:pPr>
        <w:snapToGrid w:val="0"/>
        <w:spacing w:line="360" w:lineRule="auto"/>
        <w:rPr>
          <w:rFonts w:asciiTheme="minorEastAsia" w:hAnsiTheme="minorEastAsia"/>
          <w:sz w:val="24"/>
          <w:szCs w:val="24"/>
        </w:rPr>
      </w:pPr>
    </w:p>
    <w:p w14:paraId="4A73F8A7" w14:textId="36E2DA04" w:rsidR="0085078E" w:rsidRPr="00135FF4" w:rsidRDefault="0085078E" w:rsidP="00AC3755">
      <w:pPr>
        <w:snapToGrid w:val="0"/>
        <w:spacing w:line="360" w:lineRule="auto"/>
        <w:jc w:val="center"/>
        <w:rPr>
          <w:rFonts w:asciiTheme="minorEastAsia" w:hAnsiTheme="minorEastAsia" w:cstheme="majorBidi"/>
          <w:b/>
          <w:bCs/>
          <w:sz w:val="24"/>
          <w:szCs w:val="32"/>
        </w:rPr>
      </w:pPr>
      <w:r w:rsidRPr="00135FF4">
        <w:rPr>
          <w:rFonts w:asciiTheme="minorEastAsia" w:hAnsiTheme="minorEastAsia" w:cstheme="majorBidi" w:hint="eastAsia"/>
          <w:b/>
          <w:bCs/>
          <w:sz w:val="24"/>
          <w:szCs w:val="32"/>
        </w:rPr>
        <w:t>5．3 轨道与路基工程</w:t>
      </w:r>
      <w:bookmarkEnd w:id="401"/>
      <w:bookmarkEnd w:id="402"/>
      <w:bookmarkEnd w:id="403"/>
      <w:bookmarkEnd w:id="404"/>
    </w:p>
    <w:p w14:paraId="5E170BFD"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5.3.1</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7.2.1</w:t>
      </w:r>
      <w:r w:rsidRPr="00135FF4">
        <w:rPr>
          <w:rFonts w:asciiTheme="minorEastAsia" w:hAnsiTheme="minorEastAsia" w:cs="Times New Roman" w:hint="eastAsia"/>
          <w:sz w:val="24"/>
          <w:szCs w:val="24"/>
        </w:rPr>
        <w:t>。轨道结构应有足够强度</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满足安全快速运行和足够的承载能力。稳定性</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满足轨道的铺设标准。耐久性</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保持轨道形态稳定，控</w:t>
      </w:r>
      <w:r w:rsidRPr="00135FF4">
        <w:rPr>
          <w:rFonts w:asciiTheme="minorEastAsia" w:hAnsiTheme="minorEastAsia" w:cs="Times New Roman" w:hint="eastAsia"/>
          <w:sz w:val="24"/>
          <w:szCs w:val="24"/>
        </w:rPr>
        <w:lastRenderedPageBreak/>
        <w:t>制轨距、高低变化在允许范围内，减少钢轨磨耗，延长使用寿命、减小维修工作量。适当的弹性</w:t>
      </w:r>
      <w:r w:rsidRPr="00135FF4">
        <w:rPr>
          <w:rFonts w:asciiTheme="minorEastAsia" w:cs="Times New Roman" w:hint="eastAsia"/>
          <w:sz w:val="24"/>
          <w:szCs w:val="24"/>
        </w:rPr>
        <w:t>――</w:t>
      </w:r>
      <w:r w:rsidRPr="00135FF4">
        <w:rPr>
          <w:rFonts w:asciiTheme="minorEastAsia" w:hAnsiTheme="minorEastAsia" w:cs="Times New Roman" w:hint="eastAsia"/>
          <w:sz w:val="24"/>
          <w:szCs w:val="24"/>
        </w:rPr>
        <w:t>避免轨道结构过分强调刚性，有利于轨道在各种受力情况下的适应性，有利于改善列车运行的舒适度。</w:t>
      </w:r>
    </w:p>
    <w:p w14:paraId="3533C346" w14:textId="77777777" w:rsidR="0085078E" w:rsidRPr="00135FF4" w:rsidRDefault="0085078E" w:rsidP="0085078E">
      <w:pPr>
        <w:tabs>
          <w:tab w:val="left" w:pos="540"/>
          <w:tab w:val="left" w:pos="1080"/>
          <w:tab w:val="left" w:pos="9000"/>
        </w:tabs>
        <w:snapToGrid w:val="0"/>
        <w:spacing w:line="360" w:lineRule="auto"/>
        <w:ind w:firstLineChars="200" w:firstLine="480"/>
        <w:rPr>
          <w:rFonts w:asciiTheme="minorEastAsia" w:cs="Times New Roman"/>
          <w:sz w:val="24"/>
          <w:szCs w:val="24"/>
        </w:rPr>
      </w:pPr>
      <w:r w:rsidRPr="00135FF4">
        <w:rPr>
          <w:rFonts w:asciiTheme="minorEastAsia" w:hAnsiTheme="minorEastAsia" w:cs="Times New Roman" w:hint="eastAsia"/>
          <w:sz w:val="24"/>
          <w:szCs w:val="24"/>
        </w:rPr>
        <w:t>减振、降噪是对城市轨道交通的综合性要求，对轨道技术方面提出的仅是一个方面，因此轨道结构设计和铺设时，应根据线路两侧的环境要求，采取相应类型、不同等级的减振设施。值得注意的是，轨道工程是在夜间维修，因此轨道结构应有</w:t>
      </w:r>
      <w:proofErr w:type="gramStart"/>
      <w:r w:rsidRPr="00135FF4">
        <w:rPr>
          <w:rFonts w:asciiTheme="minorEastAsia" w:hAnsiTheme="minorEastAsia" w:cs="Times New Roman" w:hint="eastAsia"/>
          <w:sz w:val="24"/>
          <w:szCs w:val="24"/>
        </w:rPr>
        <w:t>利减少</w:t>
      </w:r>
      <w:proofErr w:type="gramEnd"/>
      <w:r w:rsidRPr="00135FF4">
        <w:rPr>
          <w:rFonts w:asciiTheme="minorEastAsia" w:hAnsiTheme="minorEastAsia" w:cs="Times New Roman" w:hint="eastAsia"/>
          <w:sz w:val="24"/>
          <w:szCs w:val="24"/>
        </w:rPr>
        <w:t>维修工作量。</w:t>
      </w:r>
    </w:p>
    <w:p w14:paraId="1DD73085"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5.3.2</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7.2.3</w:t>
      </w:r>
      <w:r w:rsidRPr="00135FF4">
        <w:rPr>
          <w:rFonts w:asciiTheme="minorEastAsia" w:hAnsiTheme="minorEastAsia" w:cs="Times New Roman" w:hint="eastAsia"/>
          <w:sz w:val="24"/>
          <w:szCs w:val="24"/>
        </w:rPr>
        <w:t>。规定钢轨的断面及轨底坡应与车轮轮缘踏面相匹配，一是有利于轮轨之间良好配合，减小轮轨磨耗和噪声；二是对车辆有足够的支承和良好的导向作用，以达到安全行车的目的。</w:t>
      </w:r>
    </w:p>
    <w:p w14:paraId="636D1ADB"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5.3.3</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7.2.5</w:t>
      </w:r>
      <w:r w:rsidRPr="00135FF4">
        <w:rPr>
          <w:rFonts w:asciiTheme="minorEastAsia" w:hAnsiTheme="minorEastAsia" w:cs="Times New Roman" w:hint="eastAsia"/>
          <w:sz w:val="24"/>
          <w:szCs w:val="24"/>
        </w:rPr>
        <w:t>。曲线地段运行的车辆，随曲线半径和通过速度不同会产生不同的横向离心力，为此要求轨道的两条钢轨产生不同高差，即设置轨道超高，形成向内侧的倾斜面，使车辆车体内倾而形成向心力，与其离心力平衡。但轨道设置</w:t>
      </w:r>
      <w:proofErr w:type="gramStart"/>
      <w:r w:rsidRPr="00135FF4">
        <w:rPr>
          <w:rFonts w:asciiTheme="minorEastAsia" w:hAnsiTheme="minorEastAsia" w:cs="Times New Roman" w:hint="eastAsia"/>
          <w:sz w:val="24"/>
          <w:szCs w:val="24"/>
        </w:rPr>
        <w:t>超高是</w:t>
      </w:r>
      <w:proofErr w:type="gramEnd"/>
      <w:r w:rsidRPr="00135FF4">
        <w:rPr>
          <w:rFonts w:asciiTheme="minorEastAsia" w:hAnsiTheme="minorEastAsia" w:cs="Times New Roman" w:hint="eastAsia"/>
          <w:sz w:val="24"/>
          <w:szCs w:val="24"/>
        </w:rPr>
        <w:t>有限度的，要考虑到列车偶尔在曲线上停车时的倾斜状态，即最大超高应满足列车静止状态下的横向稳定要求，车辆重心不得偏离轨道中心过大，以保障安全。</w:t>
      </w:r>
    </w:p>
    <w:p w14:paraId="6BAC3AC4" w14:textId="571C3746"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 xml:space="preserve">    </w:t>
      </w:r>
      <w:r w:rsidRPr="00135FF4">
        <w:rPr>
          <w:rFonts w:asciiTheme="minorEastAsia" w:hAnsiTheme="minorEastAsia" w:cs="Times New Roman" w:hint="eastAsia"/>
          <w:sz w:val="24"/>
          <w:szCs w:val="24"/>
        </w:rPr>
        <w:t>为提高曲线通过速度，并满足乘客舒适度的要求，允许未被平衡的横向加速度</w:t>
      </w:r>
      <w:r w:rsidRPr="00135FF4">
        <w:rPr>
          <w:rFonts w:asciiTheme="minorEastAsia" w:hAnsiTheme="minorEastAsia" w:cs="Times New Roman"/>
          <w:sz w:val="24"/>
          <w:szCs w:val="24"/>
        </w:rPr>
        <w:t>0.4m/</w:t>
      </w:r>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2</m:t>
            </m:r>
          </m:sup>
        </m:sSup>
      </m:oMath>
      <w:r w:rsidRPr="00135FF4">
        <w:rPr>
          <w:rFonts w:asciiTheme="minorEastAsia" w:hAnsiTheme="minorEastAsia" w:cs="Times New Roman" w:hint="eastAsia"/>
          <w:sz w:val="24"/>
          <w:szCs w:val="24"/>
        </w:rPr>
        <w:t>是乘客舒适度的基本临界点，相当于欠超高为</w:t>
      </w:r>
      <w:r w:rsidRPr="00135FF4">
        <w:rPr>
          <w:rFonts w:asciiTheme="minorEastAsia" w:hAnsiTheme="minorEastAsia" w:cs="Times New Roman"/>
          <w:sz w:val="24"/>
          <w:szCs w:val="24"/>
        </w:rPr>
        <w:t>61mm</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 xml:space="preserve"> </w:t>
      </w:r>
    </w:p>
    <w:p w14:paraId="49577108"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hint="eastAsia"/>
          <w:sz w:val="24"/>
          <w:szCs w:val="24"/>
        </w:rPr>
        <w:t>车站曲线超高为</w:t>
      </w:r>
      <w:r w:rsidRPr="00135FF4">
        <w:rPr>
          <w:rFonts w:asciiTheme="minorEastAsia" w:hAnsiTheme="minorEastAsia" w:cs="Times New Roman"/>
          <w:sz w:val="24"/>
          <w:szCs w:val="24"/>
        </w:rPr>
        <w:t>15mm</w:t>
      </w:r>
      <w:r w:rsidRPr="00135FF4">
        <w:rPr>
          <w:rFonts w:asciiTheme="minorEastAsia" w:hAnsiTheme="minorEastAsia" w:cs="Times New Roman" w:hint="eastAsia"/>
          <w:sz w:val="24"/>
          <w:szCs w:val="24"/>
        </w:rPr>
        <w:t>是照顾列车进站的速度和乘客的舒适度，同时考虑列车在超高轨道上停车状态的倾斜度不大，保持车厢与站台面的高差。允许未被平衡的横向加速度不应超过</w:t>
      </w:r>
      <w:r w:rsidRPr="00135FF4">
        <w:rPr>
          <w:rFonts w:asciiTheme="minorEastAsia" w:hAnsiTheme="minorEastAsia" w:cs="Times New Roman"/>
          <w:sz w:val="24"/>
          <w:szCs w:val="24"/>
        </w:rPr>
        <w:t>0.3m/s2</w:t>
      </w:r>
      <w:r w:rsidRPr="00135FF4">
        <w:rPr>
          <w:rFonts w:asciiTheme="minorEastAsia" w:hAnsiTheme="minorEastAsia" w:cs="Times New Roman" w:hint="eastAsia"/>
          <w:sz w:val="24"/>
          <w:szCs w:val="24"/>
        </w:rPr>
        <w:t>，相当于欠超高为</w:t>
      </w:r>
      <w:r w:rsidRPr="00135FF4">
        <w:rPr>
          <w:rFonts w:asciiTheme="minorEastAsia" w:hAnsiTheme="minorEastAsia" w:cs="Times New Roman"/>
          <w:sz w:val="24"/>
          <w:szCs w:val="24"/>
        </w:rPr>
        <w:t>45mm</w:t>
      </w:r>
      <w:r w:rsidRPr="00135FF4">
        <w:rPr>
          <w:rFonts w:asciiTheme="minorEastAsia" w:hAnsiTheme="minorEastAsia" w:cs="Times New Roman" w:hint="eastAsia"/>
          <w:sz w:val="24"/>
          <w:szCs w:val="24"/>
        </w:rPr>
        <w:t>。</w:t>
      </w:r>
    </w:p>
    <w:p w14:paraId="3A981540"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5.3.4</w:t>
      </w:r>
      <w:r w:rsidRPr="00135FF4">
        <w:rPr>
          <w:rFonts w:asciiTheme="minorEastAsia" w:hAnsiTheme="minorEastAsia" w:cs="Times New Roman" w:hint="eastAsia"/>
          <w:sz w:val="24"/>
          <w:szCs w:val="24"/>
        </w:rPr>
        <w:t>补充</w:t>
      </w:r>
      <w:proofErr w:type="gramStart"/>
      <w:r w:rsidRPr="00135FF4">
        <w:rPr>
          <w:rFonts w:asciiTheme="minorEastAsia" w:hAnsiTheme="minorEastAsia" w:cs="Times New Roman" w:hint="eastAsia"/>
          <w:sz w:val="24"/>
          <w:szCs w:val="24"/>
        </w:rPr>
        <w:t>完善原</w:t>
      </w:r>
      <w:proofErr w:type="gramEnd"/>
      <w:r w:rsidRPr="00135FF4">
        <w:rPr>
          <w:rFonts w:asciiTheme="minorEastAsia" w:hAnsiTheme="minorEastAsia" w:cs="Times New Roman" w:hint="eastAsia"/>
          <w:sz w:val="24"/>
          <w:szCs w:val="24"/>
        </w:rPr>
        <w:t>条文</w:t>
      </w:r>
      <w:r w:rsidRPr="00135FF4">
        <w:rPr>
          <w:rFonts w:asciiTheme="minorEastAsia" w:hAnsiTheme="minorEastAsia" w:cs="Times New Roman"/>
          <w:sz w:val="24"/>
          <w:szCs w:val="24"/>
        </w:rPr>
        <w:t>7.0.6</w:t>
      </w:r>
      <w:r w:rsidRPr="00135FF4">
        <w:rPr>
          <w:rFonts w:asciiTheme="minorEastAsia" w:hAnsiTheme="minorEastAsia" w:cs="Times New Roman" w:hint="eastAsia"/>
          <w:sz w:val="24"/>
          <w:szCs w:val="24"/>
        </w:rPr>
        <w:t>。轨道尽端设置车挡是针对列车未能及时按规定位置停车时的安全阻挡设施，车挡应具有足够的抵御能力。根据2012年2月22日，阿根廷首都布宜诺斯艾利斯22日早高峰</w:t>
      </w:r>
      <w:proofErr w:type="gramStart"/>
      <w:r w:rsidRPr="00135FF4">
        <w:rPr>
          <w:rFonts w:asciiTheme="minorEastAsia" w:hAnsiTheme="minorEastAsia" w:cs="Times New Roman" w:hint="eastAsia"/>
          <w:sz w:val="24"/>
          <w:szCs w:val="24"/>
        </w:rPr>
        <w:t>一列城铁列车</w:t>
      </w:r>
      <w:proofErr w:type="gramEnd"/>
      <w:r w:rsidRPr="00135FF4">
        <w:rPr>
          <w:rFonts w:asciiTheme="minorEastAsia" w:hAnsiTheme="minorEastAsia" w:cs="Times New Roman" w:hint="eastAsia"/>
          <w:sz w:val="24"/>
          <w:szCs w:val="24"/>
        </w:rPr>
        <w:t>突然失去控制无法刹车以26km/h的速度撞上站台，造成49人死亡，逾600人受伤的</w:t>
      </w:r>
      <w:r w:rsidRPr="00135FF4">
        <w:rPr>
          <w:rFonts w:asciiTheme="minorEastAsia" w:hAnsiTheme="minorEastAsia" w:cs="Times New Roman"/>
          <w:sz w:val="24"/>
          <w:szCs w:val="24"/>
        </w:rPr>
        <w:t>事故教训，</w:t>
      </w:r>
      <w:r w:rsidRPr="00135FF4">
        <w:rPr>
          <w:rFonts w:asciiTheme="minorEastAsia" w:hAnsiTheme="minorEastAsia" w:cs="Times New Roman" w:hint="eastAsia"/>
          <w:sz w:val="24"/>
          <w:szCs w:val="24"/>
        </w:rPr>
        <w:t>由此确定车挡应承受列车最大撞击速度为</w:t>
      </w:r>
      <w:r w:rsidRPr="00135FF4">
        <w:rPr>
          <w:rFonts w:asciiTheme="minorEastAsia" w:hAnsiTheme="minorEastAsia" w:cs="Times New Roman"/>
          <w:sz w:val="24"/>
          <w:szCs w:val="24"/>
        </w:rPr>
        <w:t>25km/h</w:t>
      </w:r>
      <w:r w:rsidRPr="00135FF4">
        <w:rPr>
          <w:rFonts w:asciiTheme="minorEastAsia" w:hAnsiTheme="minorEastAsia" w:cs="Times New Roman" w:hint="eastAsia"/>
          <w:sz w:val="24"/>
          <w:szCs w:val="24"/>
        </w:rPr>
        <w:t>，提高原</w:t>
      </w:r>
      <w:r w:rsidRPr="00135FF4">
        <w:rPr>
          <w:rFonts w:asciiTheme="minorEastAsia" w:hAnsiTheme="minorEastAsia" w:cs="Times New Roman"/>
          <w:sz w:val="24"/>
          <w:szCs w:val="24"/>
        </w:rPr>
        <w:t>15km/h</w:t>
      </w:r>
      <w:r w:rsidRPr="00135FF4">
        <w:rPr>
          <w:rFonts w:asciiTheme="minorEastAsia" w:hAnsiTheme="minorEastAsia" w:cs="Times New Roman" w:hint="eastAsia"/>
          <w:sz w:val="24"/>
          <w:szCs w:val="24"/>
        </w:rPr>
        <w:t>的撞击速度。车辆设置的能量吸收保护装置应当适应这个速度。</w:t>
      </w:r>
    </w:p>
    <w:p w14:paraId="77740DD1"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5.3.5</w:t>
      </w:r>
      <w:proofErr w:type="gramStart"/>
      <w:r w:rsidRPr="00135FF4">
        <w:rPr>
          <w:rFonts w:asciiTheme="minorEastAsia" w:hAnsiTheme="minorEastAsia" w:cs="Times New Roman" w:hint="eastAsia"/>
          <w:sz w:val="24"/>
          <w:szCs w:val="24"/>
        </w:rPr>
        <w:t>完善原</w:t>
      </w:r>
      <w:proofErr w:type="gramEnd"/>
      <w:r w:rsidRPr="00135FF4">
        <w:rPr>
          <w:rFonts w:asciiTheme="minorEastAsia" w:hAnsiTheme="minorEastAsia" w:cs="Times New Roman" w:hint="eastAsia"/>
          <w:sz w:val="24"/>
          <w:szCs w:val="24"/>
        </w:rPr>
        <w:t>条文</w:t>
      </w:r>
      <w:r w:rsidRPr="00135FF4">
        <w:rPr>
          <w:rFonts w:asciiTheme="minorEastAsia" w:hAnsiTheme="minorEastAsia" w:cs="Times New Roman"/>
          <w:sz w:val="24"/>
          <w:szCs w:val="24"/>
        </w:rPr>
        <w:t>7.2.7</w:t>
      </w:r>
      <w:r w:rsidRPr="00135FF4">
        <w:rPr>
          <w:rFonts w:asciiTheme="minorEastAsia" w:hAnsiTheme="minorEastAsia" w:cs="Times New Roman" w:hint="eastAsia"/>
          <w:sz w:val="24"/>
          <w:szCs w:val="24"/>
        </w:rPr>
        <w:t>。道岔是轨道的薄弱环节，是列车安全运行的关键设备。道岔的尖轨是受信号系统控制而移动，从而改变线路的进路。道岔</w:t>
      </w:r>
      <w:proofErr w:type="gramStart"/>
      <w:r w:rsidRPr="00135FF4">
        <w:rPr>
          <w:rFonts w:asciiTheme="minorEastAsia" w:hAnsiTheme="minorEastAsia" w:cs="Times New Roman" w:hint="eastAsia"/>
          <w:sz w:val="24"/>
          <w:szCs w:val="24"/>
        </w:rPr>
        <w:t>尖转辙</w:t>
      </w:r>
      <w:r w:rsidRPr="00135FF4">
        <w:rPr>
          <w:rFonts w:asciiTheme="minorEastAsia" w:hAnsiTheme="minorEastAsia" w:cs="Times New Roman" w:hint="eastAsia"/>
          <w:sz w:val="24"/>
          <w:szCs w:val="24"/>
        </w:rPr>
        <w:lastRenderedPageBreak/>
        <w:t>部分</w:t>
      </w:r>
      <w:proofErr w:type="gramEnd"/>
      <w:r w:rsidRPr="00135FF4">
        <w:rPr>
          <w:rFonts w:asciiTheme="minorEastAsia" w:hAnsiTheme="minorEastAsia" w:cs="Times New Roman" w:hint="eastAsia"/>
          <w:sz w:val="24"/>
          <w:szCs w:val="24"/>
        </w:rPr>
        <w:t>移动力量与尖轨的刚度有关，信号转</w:t>
      </w:r>
      <w:proofErr w:type="gramStart"/>
      <w:r w:rsidRPr="00135FF4">
        <w:rPr>
          <w:rFonts w:asciiTheme="minorEastAsia" w:hAnsiTheme="minorEastAsia" w:cs="Times New Roman" w:hint="eastAsia"/>
          <w:sz w:val="24"/>
          <w:szCs w:val="24"/>
        </w:rPr>
        <w:t>辙设备</w:t>
      </w:r>
      <w:proofErr w:type="gramEnd"/>
      <w:r w:rsidRPr="00135FF4">
        <w:rPr>
          <w:rFonts w:asciiTheme="minorEastAsia" w:hAnsiTheme="minorEastAsia" w:cs="Times New Roman" w:hint="eastAsia"/>
          <w:sz w:val="24"/>
          <w:szCs w:val="24"/>
        </w:rPr>
        <w:t>应配置足够的动力移动尖轨，并保持尖轨的合理线形。</w:t>
      </w:r>
    </w:p>
    <w:p w14:paraId="3A42F566"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w:t>
      </w:r>
      <w:r w:rsidRPr="00135FF4">
        <w:rPr>
          <w:rFonts w:asciiTheme="minorEastAsia" w:hAnsiTheme="minorEastAsia" w:cs="Times New Roman" w:hint="eastAsia"/>
          <w:sz w:val="24"/>
          <w:szCs w:val="24"/>
        </w:rPr>
        <w:t>6新增条文。确保安全需要，</w:t>
      </w:r>
      <w:r w:rsidRPr="00135FF4">
        <w:rPr>
          <w:rFonts w:asciiTheme="minorEastAsia" w:hAnsiTheme="minorEastAsia" w:cs="Times New Roman"/>
          <w:sz w:val="24"/>
          <w:szCs w:val="24"/>
        </w:rPr>
        <w:t>提出混凝土强度要求。</w:t>
      </w:r>
    </w:p>
    <w:p w14:paraId="35CD283E" w14:textId="1A14B99E"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5.3.</w:t>
      </w:r>
      <w:r w:rsidRPr="00135FF4">
        <w:rPr>
          <w:rFonts w:asciiTheme="minorEastAsia" w:hAnsiTheme="minorEastAsia" w:cs="Times New Roman" w:hint="eastAsia"/>
          <w:sz w:val="24"/>
          <w:szCs w:val="24"/>
        </w:rPr>
        <w:t>7新增条文</w:t>
      </w:r>
      <w:r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本条系轨道</w:t>
      </w:r>
      <w:r w:rsidR="00AC3755" w:rsidRPr="00135FF4">
        <w:rPr>
          <w:rFonts w:asciiTheme="minorEastAsia" w:hAnsiTheme="minorEastAsia" w:cs="Times New Roman" w:hint="eastAsia"/>
          <w:sz w:val="24"/>
          <w:szCs w:val="24"/>
        </w:rPr>
        <w:t>上</w:t>
      </w:r>
      <w:proofErr w:type="gramStart"/>
      <w:r w:rsidR="00AC3755" w:rsidRPr="00135FF4">
        <w:rPr>
          <w:rFonts w:asciiTheme="minorEastAsia" w:hAnsiTheme="minorEastAsia" w:cs="Times New Roman" w:hint="eastAsia"/>
          <w:sz w:val="24"/>
          <w:szCs w:val="24"/>
        </w:rPr>
        <w:t>采取的</w:t>
      </w:r>
      <w:r w:rsidRPr="00135FF4">
        <w:rPr>
          <w:rFonts w:asciiTheme="minorEastAsia" w:hAnsiTheme="minorEastAsia" w:cs="Times New Roman" w:hint="eastAsia"/>
          <w:sz w:val="24"/>
          <w:szCs w:val="24"/>
        </w:rPr>
        <w:t>采取的</w:t>
      </w:r>
      <w:proofErr w:type="gramEnd"/>
      <w:r w:rsidR="00AC3755" w:rsidRPr="00135FF4">
        <w:rPr>
          <w:rFonts w:asciiTheme="minorEastAsia" w:hAnsiTheme="minorEastAsia" w:cs="Times New Roman" w:hint="eastAsia"/>
          <w:sz w:val="24"/>
          <w:szCs w:val="24"/>
        </w:rPr>
        <w:t>防止杂散</w:t>
      </w:r>
      <w:r w:rsidR="00AC3755" w:rsidRPr="00135FF4">
        <w:rPr>
          <w:rFonts w:asciiTheme="minorEastAsia" w:hAnsiTheme="minorEastAsia" w:cs="Times New Roman"/>
          <w:sz w:val="24"/>
          <w:szCs w:val="24"/>
        </w:rPr>
        <w:t>电流</w:t>
      </w:r>
      <w:proofErr w:type="gramStart"/>
      <w:r w:rsidRPr="00135FF4">
        <w:rPr>
          <w:rFonts w:asciiTheme="minorEastAsia" w:hAnsiTheme="minorEastAsia" w:cs="Times New Roman" w:hint="eastAsia"/>
          <w:sz w:val="24"/>
          <w:szCs w:val="24"/>
        </w:rPr>
        <w:t>流必要</w:t>
      </w:r>
      <w:proofErr w:type="gramEnd"/>
      <w:r w:rsidRPr="00135FF4">
        <w:rPr>
          <w:rFonts w:asciiTheme="minorEastAsia" w:hAnsiTheme="minorEastAsia" w:cs="Times New Roman" w:hint="eastAsia"/>
          <w:sz w:val="24"/>
          <w:szCs w:val="24"/>
        </w:rPr>
        <w:t>措施。</w:t>
      </w:r>
    </w:p>
    <w:p w14:paraId="1A8D925D" w14:textId="3F35D2B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hint="eastAsia"/>
          <w:sz w:val="24"/>
          <w:szCs w:val="24"/>
        </w:rPr>
        <w:t>5.3.8</w:t>
      </w:r>
      <w:r w:rsidR="00251C49" w:rsidRPr="00135FF4">
        <w:rPr>
          <w:rFonts w:asciiTheme="minorEastAsia" w:hAnsiTheme="minorEastAsia" w:cs="Times New Roman" w:hint="eastAsia"/>
          <w:sz w:val="24"/>
          <w:szCs w:val="24"/>
        </w:rPr>
        <w:t>新增条文</w:t>
      </w:r>
      <w:r w:rsidR="00251C49"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确保安全需要，</w:t>
      </w:r>
      <w:r w:rsidRPr="00135FF4">
        <w:rPr>
          <w:rFonts w:asciiTheme="minorEastAsia" w:hAnsiTheme="minorEastAsia" w:cs="Times New Roman"/>
          <w:sz w:val="24"/>
          <w:szCs w:val="24"/>
        </w:rPr>
        <w:t>提出不能削弱轨道结构强度要求。</w:t>
      </w:r>
    </w:p>
    <w:p w14:paraId="4434CA55"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5.3.9</w:t>
      </w:r>
      <w:r w:rsidRPr="00135FF4">
        <w:rPr>
          <w:rFonts w:asciiTheme="minorEastAsia" w:hAnsiTheme="minorEastAsia" w:cs="Times New Roman" w:hint="eastAsia"/>
          <w:sz w:val="24"/>
          <w:szCs w:val="24"/>
        </w:rPr>
        <w:t>新增条文。确保安全需要，</w:t>
      </w:r>
      <w:r w:rsidRPr="00135FF4">
        <w:rPr>
          <w:rFonts w:asciiTheme="minorEastAsia" w:hAnsiTheme="minorEastAsia" w:cs="Times New Roman"/>
          <w:sz w:val="24"/>
          <w:szCs w:val="24"/>
        </w:rPr>
        <w:t>规定</w:t>
      </w:r>
      <w:r w:rsidRPr="00135FF4">
        <w:rPr>
          <w:rFonts w:asciiTheme="minorEastAsia" w:hAnsiTheme="minorEastAsia" w:cs="Times New Roman" w:hint="eastAsia"/>
          <w:sz w:val="24"/>
          <w:szCs w:val="24"/>
        </w:rPr>
        <w:t>设置</w:t>
      </w:r>
      <w:r w:rsidRPr="00135FF4">
        <w:rPr>
          <w:rFonts w:asciiTheme="minorEastAsia" w:hAnsiTheme="minorEastAsia" w:cs="Times New Roman"/>
          <w:sz w:val="24"/>
          <w:szCs w:val="24"/>
        </w:rPr>
        <w:t>防脱轨措施。</w:t>
      </w:r>
    </w:p>
    <w:p w14:paraId="384302D6"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5.3.10</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7.2.10</w:t>
      </w:r>
      <w:r w:rsidRPr="00135FF4">
        <w:rPr>
          <w:rFonts w:asciiTheme="minorEastAsia" w:hAnsiTheme="minorEastAsia" w:cs="Times New Roman" w:hint="eastAsia"/>
          <w:sz w:val="24"/>
          <w:szCs w:val="24"/>
        </w:rPr>
        <w:t>。路基是承载轨道的基础，路基工程应包括路堤和路堑两类，均应具有足够的强度、稳定性和耐久性，设计和施工的具体要求应满足路基工程有关标准的规定，以保证运行安全。</w:t>
      </w:r>
      <w:r w:rsidRPr="00135FF4">
        <w:rPr>
          <w:rFonts w:asciiTheme="minorEastAsia" w:hAnsiTheme="minorEastAsia" w:cs="Times New Roman"/>
          <w:sz w:val="24"/>
          <w:szCs w:val="24"/>
        </w:rPr>
        <w:t xml:space="preserve"> </w:t>
      </w:r>
      <w:r w:rsidRPr="00135FF4">
        <w:rPr>
          <w:rFonts w:asciiTheme="minorEastAsia" w:hAnsiTheme="minorEastAsia" w:cs="Times New Roman" w:hint="eastAsia"/>
          <w:sz w:val="24"/>
          <w:szCs w:val="24"/>
        </w:rPr>
        <w:t>路堤的高度上应满足防洪高度、路堑地段应采取防涝措施。</w:t>
      </w:r>
    </w:p>
    <w:p w14:paraId="7DD08B0E" w14:textId="7777777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5.3.11</w:t>
      </w:r>
      <w:r w:rsidRPr="00135FF4">
        <w:rPr>
          <w:rFonts w:asciiTheme="minorEastAsia" w:hAnsiTheme="minorEastAsia" w:cs="Times New Roman" w:hint="eastAsia"/>
          <w:sz w:val="24"/>
          <w:szCs w:val="24"/>
        </w:rPr>
        <w:t>新增条文</w:t>
      </w:r>
      <w:r w:rsidRPr="00135FF4">
        <w:rPr>
          <w:rFonts w:asciiTheme="minorEastAsia" w:hAnsiTheme="minorEastAsia" w:cs="Times New Roman"/>
          <w:sz w:val="24"/>
          <w:szCs w:val="24"/>
        </w:rPr>
        <w:t>。</w:t>
      </w:r>
      <w:r w:rsidRPr="00135FF4">
        <w:rPr>
          <w:rFonts w:asciiTheme="minorEastAsia" w:hAnsiTheme="minorEastAsia" w:cs="Times New Roman" w:hint="eastAsia"/>
          <w:sz w:val="24"/>
          <w:szCs w:val="24"/>
        </w:rPr>
        <w:t>保证轨道交通线路工程质量，对列车运行安全和舒适性非常重要的</w:t>
      </w:r>
      <w:r w:rsidRPr="00135FF4">
        <w:rPr>
          <w:rFonts w:asciiTheme="minorEastAsia" w:hAnsiTheme="minorEastAsia" w:cs="Times New Roman"/>
          <w:sz w:val="24"/>
          <w:szCs w:val="24"/>
        </w:rPr>
        <w:t>指标要求</w:t>
      </w:r>
      <w:r w:rsidRPr="00135FF4">
        <w:rPr>
          <w:rFonts w:asciiTheme="minorEastAsia" w:hAnsiTheme="minorEastAsia" w:cs="Times New Roman" w:hint="eastAsia"/>
          <w:sz w:val="24"/>
          <w:szCs w:val="24"/>
        </w:rPr>
        <w:t>。</w:t>
      </w:r>
    </w:p>
    <w:p w14:paraId="44738495" w14:textId="77777777" w:rsidR="0085078E" w:rsidRPr="00135FF4" w:rsidRDefault="0085078E" w:rsidP="0085078E">
      <w:pPr>
        <w:keepNext/>
        <w:keepLines/>
        <w:snapToGrid w:val="0"/>
        <w:spacing w:beforeLines="100" w:before="312" w:afterLines="100" w:after="312" w:line="360" w:lineRule="auto"/>
        <w:jc w:val="center"/>
        <w:outlineLvl w:val="1"/>
        <w:rPr>
          <w:rFonts w:asciiTheme="minorEastAsia" w:hAnsiTheme="minorEastAsia" w:cstheme="majorBidi"/>
          <w:b/>
          <w:bCs/>
          <w:sz w:val="24"/>
          <w:szCs w:val="24"/>
        </w:rPr>
      </w:pPr>
      <w:bookmarkStart w:id="405" w:name="_Toc508694393"/>
      <w:bookmarkStart w:id="406" w:name="_Toc517182055"/>
      <w:bookmarkStart w:id="407" w:name="_Toc522607881"/>
      <w:bookmarkStart w:id="408" w:name="_Toc529956273"/>
      <w:bookmarkStart w:id="409" w:name="_Toc532895913"/>
      <w:bookmarkStart w:id="410" w:name="_Toc532896478"/>
      <w:r w:rsidRPr="00135FF4">
        <w:rPr>
          <w:rFonts w:asciiTheme="minorEastAsia" w:hAnsiTheme="minorEastAsia" w:cstheme="majorBidi" w:hint="eastAsia"/>
          <w:b/>
          <w:bCs/>
          <w:sz w:val="24"/>
          <w:szCs w:val="24"/>
        </w:rPr>
        <w:t>5．4 车站建筑</w:t>
      </w:r>
      <w:bookmarkEnd w:id="405"/>
      <w:bookmarkEnd w:id="406"/>
      <w:bookmarkEnd w:id="407"/>
      <w:bookmarkEnd w:id="408"/>
      <w:bookmarkEnd w:id="409"/>
      <w:bookmarkEnd w:id="410"/>
    </w:p>
    <w:p w14:paraId="12EEFADD" w14:textId="40E70766" w:rsidR="00A647EE" w:rsidRPr="00135FF4" w:rsidRDefault="00A647EE" w:rsidP="009C5BAC">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Arial" w:hint="eastAsia"/>
          <w:kern w:val="0"/>
          <w:sz w:val="24"/>
          <w:szCs w:val="24"/>
        </w:rPr>
        <w:t>5.4.</w:t>
      </w:r>
      <w:r w:rsidR="00311947" w:rsidRPr="00135FF4">
        <w:rPr>
          <w:rFonts w:asciiTheme="minorEastAsia" w:hAnsiTheme="minorEastAsia" w:cs="Arial"/>
          <w:kern w:val="0"/>
          <w:sz w:val="24"/>
          <w:szCs w:val="24"/>
        </w:rPr>
        <w:t>1</w:t>
      </w:r>
      <w:r w:rsidRPr="00135FF4">
        <w:rPr>
          <w:rFonts w:asciiTheme="minorEastAsia" w:hAnsiTheme="minorEastAsia"/>
          <w:kern w:val="0"/>
          <w:sz w:val="24"/>
        </w:rPr>
        <w:t xml:space="preserve"> </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7.3.1</w:t>
      </w:r>
      <w:r w:rsidRPr="00135FF4">
        <w:rPr>
          <w:rFonts w:asciiTheme="minorEastAsia" w:hAnsiTheme="minorEastAsia" w:cs="Times New Roman" w:hint="eastAsia"/>
          <w:sz w:val="24"/>
          <w:szCs w:val="24"/>
        </w:rPr>
        <w:t>。</w:t>
      </w:r>
    </w:p>
    <w:p w14:paraId="4FD4EA15" w14:textId="16F188AA" w:rsidR="00A647EE" w:rsidRPr="00135FF4" w:rsidRDefault="009C5BAC" w:rsidP="0085078E">
      <w:pPr>
        <w:snapToGrid w:val="0"/>
        <w:spacing w:line="360" w:lineRule="auto"/>
        <w:rPr>
          <w:rFonts w:asciiTheme="minorEastAsia" w:hAnsiTheme="minorEastAsia" w:cs="Arial"/>
          <w:kern w:val="0"/>
          <w:sz w:val="24"/>
          <w:szCs w:val="24"/>
        </w:rPr>
      </w:pPr>
      <w:r w:rsidRPr="00135FF4">
        <w:rPr>
          <w:rFonts w:asciiTheme="minorEastAsia" w:hAnsiTheme="minorEastAsia" w:cs="Arial" w:hint="eastAsia"/>
          <w:kern w:val="0"/>
          <w:sz w:val="24"/>
          <w:szCs w:val="24"/>
        </w:rPr>
        <w:t>5.4.</w:t>
      </w:r>
      <w:r w:rsidR="00311947" w:rsidRPr="00135FF4">
        <w:rPr>
          <w:rFonts w:asciiTheme="minorEastAsia" w:hAnsiTheme="minorEastAsia" w:cs="Arial"/>
          <w:kern w:val="0"/>
          <w:sz w:val="24"/>
          <w:szCs w:val="24"/>
        </w:rPr>
        <w:t>2</w:t>
      </w:r>
      <w:r w:rsidRPr="00135FF4">
        <w:rPr>
          <w:rFonts w:asciiTheme="minorEastAsia" w:hAnsiTheme="minorEastAsia" w:cs="Arial" w:hint="eastAsia"/>
          <w:kern w:val="0"/>
          <w:sz w:val="24"/>
          <w:szCs w:val="24"/>
        </w:rPr>
        <w:t>新增条文。根据客流预测流量，要设法</w:t>
      </w:r>
      <w:proofErr w:type="gramStart"/>
      <w:r w:rsidRPr="00135FF4">
        <w:rPr>
          <w:rFonts w:asciiTheme="minorEastAsia" w:hAnsiTheme="minorEastAsia" w:cs="Arial" w:hint="eastAsia"/>
          <w:kern w:val="0"/>
          <w:sz w:val="24"/>
          <w:szCs w:val="24"/>
        </w:rPr>
        <w:t>保障保障</w:t>
      </w:r>
      <w:proofErr w:type="gramEnd"/>
      <w:r w:rsidRPr="00135FF4">
        <w:rPr>
          <w:rFonts w:asciiTheme="minorEastAsia" w:hAnsiTheme="minorEastAsia" w:cs="Arial" w:hint="eastAsia"/>
          <w:kern w:val="0"/>
          <w:sz w:val="24"/>
          <w:szCs w:val="24"/>
        </w:rPr>
        <w:t>乘客车站换乘的便捷和能力，改变存在换乘的过长的行走距离和巨大的投资下令人疲惫换乘的质疑。</w:t>
      </w:r>
    </w:p>
    <w:p w14:paraId="1CC65F82" w14:textId="0E965BC0" w:rsidR="009C5BAC" w:rsidRPr="00135FF4" w:rsidRDefault="009C5BAC" w:rsidP="0085078E">
      <w:pPr>
        <w:snapToGrid w:val="0"/>
        <w:spacing w:line="360" w:lineRule="auto"/>
        <w:rPr>
          <w:rFonts w:asciiTheme="minorEastAsia" w:hAnsiTheme="minorEastAsia" w:cs="Arial"/>
          <w:kern w:val="0"/>
          <w:sz w:val="24"/>
          <w:szCs w:val="24"/>
        </w:rPr>
      </w:pPr>
      <w:r w:rsidRPr="00135FF4">
        <w:rPr>
          <w:rFonts w:asciiTheme="minorEastAsia" w:hAnsiTheme="minorEastAsia" w:cs="Arial" w:hint="eastAsia"/>
          <w:kern w:val="0"/>
          <w:sz w:val="24"/>
          <w:szCs w:val="24"/>
        </w:rPr>
        <w:t>5.4.</w:t>
      </w:r>
      <w:r w:rsidR="00311947" w:rsidRPr="00135FF4">
        <w:rPr>
          <w:rFonts w:asciiTheme="minorEastAsia" w:hAnsiTheme="minorEastAsia" w:cs="Arial"/>
          <w:kern w:val="0"/>
          <w:sz w:val="24"/>
          <w:szCs w:val="24"/>
        </w:rPr>
        <w:t xml:space="preserve">3 </w:t>
      </w:r>
      <w:r w:rsidR="00311947" w:rsidRPr="00135FF4">
        <w:rPr>
          <w:rFonts w:asciiTheme="minorEastAsia" w:hAnsiTheme="minorEastAsia" w:cs="Arial" w:hint="eastAsia"/>
          <w:kern w:val="0"/>
          <w:sz w:val="24"/>
          <w:szCs w:val="24"/>
        </w:rPr>
        <w:t>新增</w:t>
      </w:r>
      <w:r w:rsidR="00311947" w:rsidRPr="00135FF4">
        <w:rPr>
          <w:rFonts w:asciiTheme="minorEastAsia" w:hAnsiTheme="minorEastAsia" w:cs="Arial"/>
          <w:kern w:val="0"/>
          <w:sz w:val="24"/>
          <w:szCs w:val="24"/>
        </w:rPr>
        <w:t>条文。规定</w:t>
      </w:r>
      <w:r w:rsidR="00311947" w:rsidRPr="00135FF4">
        <w:rPr>
          <w:rFonts w:asciiTheme="minorEastAsia" w:hAnsiTheme="minorEastAsia" w:cs="Arial" w:hint="eastAsia"/>
          <w:kern w:val="0"/>
          <w:sz w:val="24"/>
          <w:szCs w:val="24"/>
        </w:rPr>
        <w:t>具体部位</w:t>
      </w:r>
      <w:r w:rsidR="00311947" w:rsidRPr="00135FF4">
        <w:rPr>
          <w:rFonts w:asciiTheme="minorEastAsia" w:hAnsiTheme="minorEastAsia" w:cs="Arial"/>
          <w:kern w:val="0"/>
          <w:sz w:val="24"/>
          <w:szCs w:val="24"/>
        </w:rPr>
        <w:t>防火间距</w:t>
      </w:r>
      <w:r w:rsidR="00311947" w:rsidRPr="00135FF4">
        <w:rPr>
          <w:rFonts w:asciiTheme="minorEastAsia" w:hAnsiTheme="minorEastAsia" w:cs="Arial" w:hint="eastAsia"/>
          <w:kern w:val="0"/>
          <w:sz w:val="24"/>
          <w:szCs w:val="24"/>
        </w:rPr>
        <w:t>要</w:t>
      </w:r>
      <w:r w:rsidR="00311947" w:rsidRPr="00135FF4">
        <w:rPr>
          <w:rFonts w:asciiTheme="minorEastAsia" w:hAnsiTheme="minorEastAsia" w:cs="Arial"/>
          <w:kern w:val="0"/>
          <w:sz w:val="24"/>
          <w:szCs w:val="24"/>
        </w:rPr>
        <w:t>符合国家标准的安全</w:t>
      </w:r>
      <w:r w:rsidR="00311947" w:rsidRPr="00135FF4">
        <w:rPr>
          <w:rFonts w:asciiTheme="minorEastAsia" w:hAnsiTheme="minorEastAsia" w:cs="Arial" w:hint="eastAsia"/>
          <w:kern w:val="0"/>
          <w:sz w:val="24"/>
          <w:szCs w:val="24"/>
        </w:rPr>
        <w:t>规定</w:t>
      </w:r>
      <w:r w:rsidR="00311947" w:rsidRPr="00135FF4">
        <w:rPr>
          <w:rFonts w:asciiTheme="minorEastAsia" w:hAnsiTheme="minorEastAsia" w:cs="Arial"/>
          <w:kern w:val="0"/>
          <w:sz w:val="24"/>
          <w:szCs w:val="24"/>
        </w:rPr>
        <w:t>。</w:t>
      </w:r>
    </w:p>
    <w:p w14:paraId="1FDDA2ED" w14:textId="5CB4E616" w:rsidR="009C5BAC" w:rsidRPr="00135FF4" w:rsidRDefault="009C5BAC" w:rsidP="009C5BAC">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sz w:val="24"/>
          <w:szCs w:val="24"/>
        </w:rPr>
        <w:t>5.4.</w:t>
      </w:r>
      <w:r w:rsidR="00311947" w:rsidRPr="00135FF4">
        <w:rPr>
          <w:rFonts w:asciiTheme="minorEastAsia" w:hAnsiTheme="minorEastAsia" w:cs="Times New Roman"/>
          <w:sz w:val="24"/>
          <w:szCs w:val="24"/>
        </w:rPr>
        <w:t>4</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7.3.3</w:t>
      </w:r>
      <w:r w:rsidRPr="00135FF4">
        <w:rPr>
          <w:rFonts w:asciiTheme="minorEastAsia" w:hAnsiTheme="minorEastAsia" w:cs="Times New Roman" w:hint="eastAsia"/>
          <w:sz w:val="24"/>
          <w:szCs w:val="24"/>
        </w:rPr>
        <w:t>。车站站台和乘降区的宽度除了满足客流乘降要求外，还应满足应急疏散的要求。有轨电车系统运输能力低、客流量小、车站设置简单，可不受此条限制。在站台计算长度范围内设有立柱时，应另外</w:t>
      </w:r>
      <w:proofErr w:type="gramStart"/>
      <w:r w:rsidRPr="00135FF4">
        <w:rPr>
          <w:rFonts w:asciiTheme="minorEastAsia" w:hAnsiTheme="minorEastAsia" w:cs="Times New Roman" w:hint="eastAsia"/>
          <w:sz w:val="24"/>
          <w:szCs w:val="24"/>
        </w:rPr>
        <w:t>加柱宽</w:t>
      </w:r>
      <w:proofErr w:type="gramEnd"/>
      <w:r w:rsidRPr="00135FF4">
        <w:rPr>
          <w:rFonts w:asciiTheme="minorEastAsia" w:hAnsiTheme="minorEastAsia" w:cs="Times New Roman" w:hint="eastAsia"/>
          <w:sz w:val="24"/>
          <w:szCs w:val="24"/>
        </w:rPr>
        <w:t>。</w:t>
      </w:r>
    </w:p>
    <w:p w14:paraId="14C01E17" w14:textId="77777777" w:rsidR="009C5BAC" w:rsidRPr="00135FF4" w:rsidRDefault="009C5BAC" w:rsidP="009C5BAC">
      <w:pPr>
        <w:tabs>
          <w:tab w:val="left" w:pos="540"/>
          <w:tab w:val="left" w:pos="1080"/>
          <w:tab w:val="left" w:pos="9000"/>
        </w:tabs>
        <w:snapToGrid w:val="0"/>
        <w:spacing w:line="360" w:lineRule="auto"/>
        <w:ind w:firstLineChars="200" w:firstLine="480"/>
        <w:rPr>
          <w:rFonts w:asciiTheme="minorEastAsia" w:cs="Times New Roman"/>
          <w:sz w:val="24"/>
          <w:szCs w:val="24"/>
        </w:rPr>
      </w:pPr>
      <w:proofErr w:type="gramStart"/>
      <w:r w:rsidRPr="00135FF4">
        <w:rPr>
          <w:rFonts w:asciiTheme="minorEastAsia" w:hAnsiTheme="minorEastAsia" w:cs="Times New Roman" w:hint="eastAsia"/>
          <w:sz w:val="24"/>
          <w:szCs w:val="24"/>
        </w:rPr>
        <w:t>侧式站台</w:t>
      </w:r>
      <w:proofErr w:type="gramEnd"/>
      <w:r w:rsidRPr="00135FF4">
        <w:rPr>
          <w:rFonts w:asciiTheme="minorEastAsia" w:hAnsiTheme="minorEastAsia" w:cs="Times New Roman" w:hint="eastAsia"/>
          <w:sz w:val="24"/>
          <w:szCs w:val="24"/>
        </w:rPr>
        <w:t>车站，楼梯（自动扶梯）平行于线路方向设置时，侧站台最小宽度不小于</w:t>
      </w:r>
      <w:r w:rsidRPr="00135FF4">
        <w:rPr>
          <w:rFonts w:asciiTheme="minorEastAsia" w:hAnsiTheme="minorEastAsia" w:cs="Times New Roman"/>
          <w:sz w:val="24"/>
          <w:szCs w:val="24"/>
        </w:rPr>
        <w:t>2.5m</w:t>
      </w:r>
      <w:r w:rsidRPr="00135FF4">
        <w:rPr>
          <w:rFonts w:asciiTheme="minorEastAsia" w:hAnsiTheme="minorEastAsia" w:cs="Times New Roman" w:hint="eastAsia"/>
          <w:sz w:val="24"/>
          <w:szCs w:val="24"/>
        </w:rPr>
        <w:t>，与岛式车站侧站台宽度不小于</w:t>
      </w:r>
      <w:r w:rsidRPr="00135FF4">
        <w:rPr>
          <w:rFonts w:asciiTheme="minorEastAsia" w:hAnsiTheme="minorEastAsia" w:cs="Times New Roman"/>
          <w:sz w:val="24"/>
          <w:szCs w:val="24"/>
        </w:rPr>
        <w:t>2.5m</w:t>
      </w:r>
      <w:r w:rsidRPr="00135FF4">
        <w:rPr>
          <w:rFonts w:asciiTheme="minorEastAsia" w:hAnsiTheme="minorEastAsia" w:cs="Times New Roman" w:hint="eastAsia"/>
          <w:sz w:val="24"/>
          <w:szCs w:val="24"/>
        </w:rPr>
        <w:t>的标准相一致；当垂直于侧站台开启通道设楼梯（自动扶梯）时，由于不存在前者平行于站台长度</w:t>
      </w:r>
      <w:proofErr w:type="gramStart"/>
      <w:r w:rsidRPr="00135FF4">
        <w:rPr>
          <w:rFonts w:asciiTheme="minorEastAsia" w:hAnsiTheme="minorEastAsia" w:cs="Times New Roman" w:hint="eastAsia"/>
          <w:sz w:val="24"/>
          <w:szCs w:val="24"/>
        </w:rPr>
        <w:t>方向设梯之间</w:t>
      </w:r>
      <w:proofErr w:type="gramEnd"/>
      <w:r w:rsidRPr="00135FF4">
        <w:rPr>
          <w:rFonts w:asciiTheme="minorEastAsia" w:hAnsiTheme="minorEastAsia" w:cs="Times New Roman" w:hint="eastAsia"/>
          <w:sz w:val="24"/>
          <w:szCs w:val="24"/>
        </w:rPr>
        <w:t>有供乘客的空间，故适当加宽。</w:t>
      </w:r>
    </w:p>
    <w:p w14:paraId="294F107A" w14:textId="77777777" w:rsidR="009C5BAC" w:rsidRPr="00135FF4" w:rsidRDefault="009C5BAC" w:rsidP="009C5BAC">
      <w:pPr>
        <w:tabs>
          <w:tab w:val="left" w:pos="540"/>
          <w:tab w:val="left" w:pos="1080"/>
          <w:tab w:val="left" w:pos="9000"/>
        </w:tabs>
        <w:snapToGrid w:val="0"/>
        <w:spacing w:line="360" w:lineRule="auto"/>
        <w:ind w:firstLineChars="200" w:firstLine="480"/>
        <w:rPr>
          <w:rFonts w:asciiTheme="minorEastAsia" w:hAnsiTheme="minorEastAsia" w:cs="Times New Roman"/>
          <w:sz w:val="24"/>
          <w:szCs w:val="24"/>
        </w:rPr>
      </w:pPr>
      <w:r w:rsidRPr="00135FF4">
        <w:rPr>
          <w:rFonts w:asciiTheme="minorEastAsia" w:hAnsiTheme="minorEastAsia" w:cs="Times New Roman" w:hint="eastAsia"/>
          <w:sz w:val="24"/>
          <w:szCs w:val="24"/>
        </w:rPr>
        <w:t>采用短编组列车，站台计算长度小于</w:t>
      </w:r>
      <w:r w:rsidRPr="00135FF4">
        <w:rPr>
          <w:rFonts w:asciiTheme="minorEastAsia" w:hAnsiTheme="minorEastAsia" w:cs="Times New Roman"/>
          <w:sz w:val="24"/>
          <w:szCs w:val="24"/>
        </w:rPr>
        <w:t>100m</w:t>
      </w:r>
      <w:r w:rsidRPr="00135FF4">
        <w:rPr>
          <w:rFonts w:asciiTheme="minorEastAsia" w:hAnsiTheme="minorEastAsia" w:cs="Times New Roman" w:hint="eastAsia"/>
          <w:sz w:val="24"/>
          <w:szCs w:val="24"/>
        </w:rPr>
        <w:t>时，站台上楼梯（自动扶梯）设于站台计算长度之外，此时，站台上任一点至梯口距离能满足不超过</w:t>
      </w:r>
      <w:r w:rsidRPr="00135FF4">
        <w:rPr>
          <w:rFonts w:asciiTheme="minorEastAsia" w:hAnsiTheme="minorEastAsia" w:cs="Times New Roman"/>
          <w:sz w:val="24"/>
          <w:szCs w:val="24"/>
        </w:rPr>
        <w:t>50m</w:t>
      </w:r>
      <w:r w:rsidRPr="00135FF4">
        <w:rPr>
          <w:rFonts w:asciiTheme="minorEastAsia" w:hAnsiTheme="minorEastAsia" w:cs="Times New Roman" w:hint="eastAsia"/>
          <w:sz w:val="24"/>
          <w:szCs w:val="24"/>
        </w:rPr>
        <w:t>的要求，故岛式站台宽度不小于</w:t>
      </w:r>
      <w:r w:rsidRPr="00135FF4">
        <w:rPr>
          <w:rFonts w:asciiTheme="minorEastAsia" w:hAnsiTheme="minorEastAsia" w:cs="Times New Roman"/>
          <w:sz w:val="24"/>
          <w:szCs w:val="24"/>
        </w:rPr>
        <w:t>5m</w:t>
      </w:r>
      <w:r w:rsidRPr="00135FF4">
        <w:rPr>
          <w:rFonts w:asciiTheme="minorEastAsia" w:hAnsiTheme="minorEastAsia" w:cs="Times New Roman" w:hint="eastAsia"/>
          <w:sz w:val="24"/>
          <w:szCs w:val="24"/>
        </w:rPr>
        <w:t>，侧站台宽度不小于</w:t>
      </w:r>
      <w:r w:rsidRPr="00135FF4">
        <w:rPr>
          <w:rFonts w:asciiTheme="minorEastAsia" w:hAnsiTheme="minorEastAsia" w:cs="Times New Roman"/>
          <w:sz w:val="24"/>
          <w:szCs w:val="24"/>
        </w:rPr>
        <w:t>3.5m</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 xml:space="preserve"> </w:t>
      </w:r>
    </w:p>
    <w:p w14:paraId="5937F408" w14:textId="77777777" w:rsidR="009C5BAC" w:rsidRPr="00135FF4" w:rsidRDefault="009C5BAC" w:rsidP="009C5BAC">
      <w:pPr>
        <w:tabs>
          <w:tab w:val="left" w:pos="540"/>
          <w:tab w:val="left" w:pos="1080"/>
          <w:tab w:val="left" w:pos="9000"/>
        </w:tabs>
        <w:snapToGrid w:val="0"/>
        <w:spacing w:line="360" w:lineRule="auto"/>
        <w:ind w:firstLineChars="200" w:firstLine="480"/>
        <w:rPr>
          <w:rFonts w:asciiTheme="minorEastAsia" w:cs="Times New Roman"/>
          <w:sz w:val="24"/>
          <w:szCs w:val="24"/>
        </w:rPr>
      </w:pPr>
      <w:r w:rsidRPr="00135FF4">
        <w:rPr>
          <w:rFonts w:asciiTheme="minorEastAsia" w:hAnsiTheme="minorEastAsia" w:cs="Times New Roman" w:hint="eastAsia"/>
          <w:sz w:val="24"/>
          <w:szCs w:val="24"/>
        </w:rPr>
        <w:lastRenderedPageBreak/>
        <w:t>设于地面以上的车站，当客流不大时，为了缩小体量，改善景观，在满足客流乘降需求下，且站台上设有站台屏蔽门，则侧站台宽度可适度减小，但不小于</w:t>
      </w:r>
      <w:r w:rsidRPr="00135FF4">
        <w:rPr>
          <w:rFonts w:asciiTheme="minorEastAsia" w:hAnsiTheme="minorEastAsia" w:cs="Times New Roman"/>
          <w:sz w:val="24"/>
          <w:szCs w:val="24"/>
        </w:rPr>
        <w:t>2m</w:t>
      </w:r>
      <w:r w:rsidRPr="00135FF4">
        <w:rPr>
          <w:rFonts w:asciiTheme="minorEastAsia" w:hAnsiTheme="minorEastAsia" w:cs="Times New Roman" w:hint="eastAsia"/>
          <w:sz w:val="24"/>
          <w:szCs w:val="24"/>
        </w:rPr>
        <w:t>。</w:t>
      </w:r>
    </w:p>
    <w:p w14:paraId="0CB22A16" w14:textId="49BD48C3"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cs="Times New Roman"/>
          <w:sz w:val="24"/>
          <w:szCs w:val="24"/>
        </w:rPr>
        <w:t>5.4.</w:t>
      </w:r>
      <w:r w:rsidR="00311947" w:rsidRPr="00135FF4">
        <w:rPr>
          <w:rFonts w:asciiTheme="minorEastAsia" w:hAnsiTheme="minorEastAsia" w:cs="Times New Roman"/>
          <w:sz w:val="24"/>
          <w:szCs w:val="24"/>
        </w:rPr>
        <w:t>5</w:t>
      </w:r>
      <w:r w:rsidRPr="00135FF4">
        <w:rPr>
          <w:rFonts w:asciiTheme="minorEastAsia" w:hAnsiTheme="minorEastAsia" w:cs="Times New Roman" w:hint="eastAsia"/>
          <w:sz w:val="24"/>
          <w:szCs w:val="24"/>
        </w:rPr>
        <w:t>新增条文。涉及</w:t>
      </w:r>
      <w:r w:rsidRPr="00135FF4">
        <w:rPr>
          <w:rFonts w:asciiTheme="minorEastAsia" w:hAnsiTheme="minorEastAsia" w:cs="Times New Roman"/>
          <w:sz w:val="24"/>
          <w:szCs w:val="24"/>
        </w:rPr>
        <w:t>安全，</w:t>
      </w:r>
      <w:r w:rsidRPr="00135FF4">
        <w:rPr>
          <w:rFonts w:asciiTheme="minorEastAsia" w:hAnsiTheme="minorEastAsia" w:cs="Times New Roman" w:hint="eastAsia"/>
          <w:sz w:val="24"/>
          <w:szCs w:val="24"/>
        </w:rPr>
        <w:t>专门规定</w:t>
      </w:r>
      <w:r w:rsidRPr="00135FF4">
        <w:rPr>
          <w:rFonts w:asciiTheme="minorEastAsia" w:hAnsiTheme="minorEastAsia" w:cs="Times New Roman"/>
          <w:sz w:val="24"/>
          <w:szCs w:val="24"/>
        </w:rPr>
        <w:t>有轨电车的最小宽度。</w:t>
      </w:r>
    </w:p>
    <w:p w14:paraId="2A053661" w14:textId="0B7266E7"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hint="eastAsia"/>
          <w:kern w:val="0"/>
          <w:sz w:val="24"/>
        </w:rPr>
        <w:t>5.4.</w:t>
      </w:r>
      <w:r w:rsidR="00311947" w:rsidRPr="00135FF4">
        <w:rPr>
          <w:rFonts w:asciiTheme="minorEastAsia" w:hAnsiTheme="minorEastAsia"/>
          <w:kern w:val="0"/>
          <w:sz w:val="24"/>
        </w:rPr>
        <w:t>6</w:t>
      </w:r>
      <w:r w:rsidRPr="00135FF4">
        <w:rPr>
          <w:rFonts w:asciiTheme="minorEastAsia" w:hAnsiTheme="minorEastAsia" w:cs="Times New Roman" w:hint="eastAsia"/>
          <w:sz w:val="24"/>
          <w:szCs w:val="24"/>
        </w:rPr>
        <w:t>补充修改原条文</w:t>
      </w:r>
      <w:r w:rsidRPr="00135FF4">
        <w:rPr>
          <w:rFonts w:asciiTheme="minorEastAsia" w:hAnsiTheme="minorEastAsia" w:cs="Times New Roman"/>
          <w:sz w:val="24"/>
          <w:szCs w:val="24"/>
        </w:rPr>
        <w:t>7.3.5</w:t>
      </w:r>
      <w:r w:rsidRPr="00135FF4">
        <w:rPr>
          <w:rFonts w:asciiTheme="minorEastAsia" w:hAnsiTheme="minorEastAsia" w:cs="Times New Roman" w:hint="eastAsia"/>
          <w:sz w:val="24"/>
          <w:szCs w:val="24"/>
        </w:rPr>
        <w:t>。车站基本安全性能要求，规定楼梯和通道的最小宽度。</w:t>
      </w:r>
    </w:p>
    <w:p w14:paraId="2503FD68" w14:textId="1E8ACE54"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hint="eastAsia"/>
          <w:kern w:val="0"/>
          <w:sz w:val="24"/>
        </w:rPr>
        <w:t>5.4.</w:t>
      </w:r>
      <w:r w:rsidR="00311947" w:rsidRPr="00135FF4">
        <w:rPr>
          <w:rFonts w:asciiTheme="minorEastAsia" w:hAnsiTheme="minorEastAsia"/>
          <w:kern w:val="0"/>
          <w:sz w:val="24"/>
        </w:rPr>
        <w:t>7</w:t>
      </w:r>
      <w:r w:rsidRPr="00135FF4">
        <w:rPr>
          <w:rFonts w:asciiTheme="minorEastAsia" w:hAnsiTheme="minorEastAsia" w:cs="Times New Roman" w:hint="eastAsia"/>
          <w:sz w:val="24"/>
          <w:szCs w:val="24"/>
        </w:rPr>
        <w:t>修改原条文</w:t>
      </w:r>
      <w:r w:rsidRPr="00135FF4">
        <w:rPr>
          <w:rFonts w:asciiTheme="minorEastAsia" w:hAnsiTheme="minorEastAsia" w:cs="Times New Roman"/>
          <w:sz w:val="24"/>
          <w:szCs w:val="24"/>
        </w:rPr>
        <w:t>7.3.7</w:t>
      </w:r>
      <w:r w:rsidRPr="00135FF4">
        <w:rPr>
          <w:rFonts w:asciiTheme="minorEastAsia" w:hAnsiTheme="minorEastAsia" w:cs="Times New Roman" w:hint="eastAsia"/>
          <w:sz w:val="24"/>
          <w:szCs w:val="24"/>
        </w:rPr>
        <w:t>。</w:t>
      </w:r>
    </w:p>
    <w:p w14:paraId="251D5447" w14:textId="5AAEEBED" w:rsidR="0085078E" w:rsidRPr="00135FF4" w:rsidRDefault="0085078E" w:rsidP="0085078E">
      <w:pPr>
        <w:tabs>
          <w:tab w:val="left" w:pos="540"/>
          <w:tab w:val="left" w:pos="1080"/>
          <w:tab w:val="left" w:pos="9000"/>
        </w:tabs>
        <w:snapToGrid w:val="0"/>
        <w:spacing w:line="360" w:lineRule="auto"/>
        <w:rPr>
          <w:rFonts w:asciiTheme="minorEastAsia" w:hAnsiTheme="minorEastAsia" w:cs="Times New Roman"/>
          <w:sz w:val="24"/>
          <w:szCs w:val="24"/>
        </w:rPr>
      </w:pPr>
      <w:r w:rsidRPr="00135FF4">
        <w:rPr>
          <w:rFonts w:asciiTheme="minorEastAsia" w:hAnsiTheme="minorEastAsia" w:hint="eastAsia"/>
          <w:kern w:val="0"/>
          <w:sz w:val="24"/>
        </w:rPr>
        <w:t>5.4.</w:t>
      </w:r>
      <w:r w:rsidR="00311947" w:rsidRPr="00135FF4">
        <w:rPr>
          <w:rFonts w:asciiTheme="minorEastAsia" w:hAnsiTheme="minorEastAsia"/>
          <w:kern w:val="0"/>
          <w:sz w:val="24"/>
        </w:rPr>
        <w:t>8</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7.3.8</w:t>
      </w:r>
      <w:r w:rsidRPr="00135FF4">
        <w:rPr>
          <w:rFonts w:asciiTheme="minorEastAsia" w:hAnsiTheme="minorEastAsia" w:cs="Times New Roman" w:hint="eastAsia"/>
          <w:sz w:val="24"/>
          <w:szCs w:val="24"/>
        </w:rPr>
        <w:t>。无障碍基本功能要求</w:t>
      </w:r>
      <w:r w:rsidRPr="00135FF4">
        <w:rPr>
          <w:rFonts w:asciiTheme="minorEastAsia" w:hAnsiTheme="minorEastAsia" w:cs="Times New Roman"/>
          <w:sz w:val="24"/>
          <w:szCs w:val="24"/>
        </w:rPr>
        <w:t>。</w:t>
      </w:r>
    </w:p>
    <w:p w14:paraId="7136E4EF" w14:textId="29A5B565"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cs="Times New Roman" w:hint="eastAsia"/>
          <w:sz w:val="24"/>
          <w:szCs w:val="24"/>
        </w:rPr>
        <w:t>5.4.</w:t>
      </w:r>
      <w:r w:rsidR="00311947" w:rsidRPr="00135FF4">
        <w:rPr>
          <w:rFonts w:asciiTheme="minorEastAsia" w:hAnsiTheme="minorEastAsia" w:cs="Times New Roman"/>
          <w:sz w:val="24"/>
          <w:szCs w:val="24"/>
        </w:rPr>
        <w:t>9</w:t>
      </w:r>
      <w:r w:rsidRPr="00135FF4">
        <w:rPr>
          <w:rFonts w:asciiTheme="minorEastAsia" w:hAnsiTheme="minorEastAsia" w:cs="Times New Roman" w:hint="eastAsia"/>
          <w:sz w:val="24"/>
          <w:szCs w:val="24"/>
        </w:rPr>
        <w:t>补充原条文</w:t>
      </w:r>
      <w:r w:rsidRPr="00135FF4">
        <w:rPr>
          <w:rFonts w:asciiTheme="minorEastAsia" w:hAnsiTheme="minorEastAsia" w:cs="Times New Roman"/>
          <w:sz w:val="24"/>
          <w:szCs w:val="24"/>
        </w:rPr>
        <w:t>7.3.9</w:t>
      </w:r>
      <w:r w:rsidRPr="00135FF4">
        <w:rPr>
          <w:rFonts w:asciiTheme="minorEastAsia" w:hAnsiTheme="minorEastAsia" w:cs="Times New Roman" w:hint="eastAsia"/>
          <w:sz w:val="24"/>
          <w:szCs w:val="24"/>
        </w:rPr>
        <w:t>。规定站台</w:t>
      </w:r>
      <w:r w:rsidRPr="00135FF4">
        <w:rPr>
          <w:rFonts w:asciiTheme="minorEastAsia" w:hAnsiTheme="minorEastAsia" w:cs="Times New Roman"/>
          <w:sz w:val="24"/>
          <w:szCs w:val="24"/>
        </w:rPr>
        <w:t>基本安全措施。</w:t>
      </w:r>
    </w:p>
    <w:p w14:paraId="61F9870E" w14:textId="7DB3BDAE"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hint="eastAsia"/>
          <w:kern w:val="0"/>
          <w:sz w:val="24"/>
        </w:rPr>
        <w:t>5.4.</w:t>
      </w:r>
      <w:r w:rsidR="00311947" w:rsidRPr="00135FF4">
        <w:rPr>
          <w:rFonts w:asciiTheme="minorEastAsia" w:hAnsiTheme="minorEastAsia"/>
          <w:kern w:val="0"/>
          <w:sz w:val="24"/>
        </w:rPr>
        <w:t>10</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7.3.25</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高架结构的底部安全措施。</w:t>
      </w:r>
    </w:p>
    <w:p w14:paraId="3CBF0305" w14:textId="6AD5F30B"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hint="eastAsia"/>
          <w:kern w:val="0"/>
          <w:sz w:val="24"/>
        </w:rPr>
        <w:t>5.4.1</w:t>
      </w:r>
      <w:r w:rsidR="00311947" w:rsidRPr="00135FF4">
        <w:rPr>
          <w:rFonts w:asciiTheme="minorEastAsia" w:hAnsiTheme="minorEastAsia"/>
          <w:kern w:val="0"/>
          <w:sz w:val="24"/>
        </w:rPr>
        <w:t>1</w:t>
      </w:r>
      <w:r w:rsidRPr="00135FF4">
        <w:rPr>
          <w:rFonts w:asciiTheme="minorEastAsia" w:hAnsiTheme="minorEastAsia" w:cs="Times New Roman" w:hint="eastAsia"/>
          <w:sz w:val="24"/>
          <w:szCs w:val="24"/>
        </w:rPr>
        <w:t>原条文</w:t>
      </w:r>
      <w:r w:rsidRPr="00135FF4">
        <w:rPr>
          <w:rFonts w:asciiTheme="minorEastAsia" w:hAnsiTheme="minorEastAsia" w:cs="Times New Roman"/>
          <w:sz w:val="24"/>
          <w:szCs w:val="24"/>
        </w:rPr>
        <w:t>7.3.12</w:t>
      </w:r>
      <w:r w:rsidRPr="00135FF4">
        <w:rPr>
          <w:rFonts w:asciiTheme="minorEastAsia" w:hAnsiTheme="minorEastAsia" w:cs="Times New Roman" w:hint="eastAsia"/>
          <w:sz w:val="24"/>
          <w:szCs w:val="24"/>
        </w:rPr>
        <w:t>。</w:t>
      </w:r>
    </w:p>
    <w:p w14:paraId="06E3B5FB" w14:textId="139D03F3" w:rsidR="0085078E" w:rsidRPr="00135FF4" w:rsidRDefault="0085078E" w:rsidP="0085078E">
      <w:pPr>
        <w:tabs>
          <w:tab w:val="left" w:pos="540"/>
          <w:tab w:val="left" w:pos="1080"/>
          <w:tab w:val="left" w:pos="9000"/>
        </w:tabs>
        <w:snapToGrid w:val="0"/>
        <w:spacing w:line="360" w:lineRule="auto"/>
        <w:rPr>
          <w:rFonts w:asciiTheme="minorEastAsia" w:cs="Times New Roman"/>
          <w:sz w:val="24"/>
          <w:szCs w:val="24"/>
        </w:rPr>
      </w:pPr>
      <w:r w:rsidRPr="00135FF4">
        <w:rPr>
          <w:rFonts w:asciiTheme="minorEastAsia" w:hAnsiTheme="minorEastAsia" w:hint="eastAsia"/>
          <w:kern w:val="0"/>
          <w:sz w:val="24"/>
        </w:rPr>
        <w:t>5.4.1</w:t>
      </w:r>
      <w:r w:rsidR="00311947" w:rsidRPr="00135FF4">
        <w:rPr>
          <w:rFonts w:asciiTheme="minorEastAsia" w:hAnsiTheme="minorEastAsia"/>
          <w:kern w:val="0"/>
          <w:sz w:val="24"/>
        </w:rPr>
        <w:t>2</w:t>
      </w:r>
      <w:r w:rsidRPr="00135FF4">
        <w:rPr>
          <w:rFonts w:asciiTheme="minorEastAsia" w:hAnsiTheme="minorEastAsia" w:cs="Times New Roman" w:hint="eastAsia"/>
          <w:sz w:val="24"/>
          <w:szCs w:val="24"/>
        </w:rPr>
        <w:t>补充原条文</w:t>
      </w:r>
      <w:r w:rsidRPr="00135FF4">
        <w:rPr>
          <w:rFonts w:asciiTheme="minorEastAsia" w:hAnsiTheme="minorEastAsia" w:cs="Times New Roman"/>
          <w:sz w:val="24"/>
          <w:szCs w:val="24"/>
        </w:rPr>
        <w:t>7.3.26</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7.3.27</w:t>
      </w:r>
      <w:r w:rsidRPr="00135FF4">
        <w:rPr>
          <w:rFonts w:asciiTheme="minorEastAsia" w:hAnsiTheme="minorEastAsia" w:cs="Times New Roman" w:hint="eastAsia"/>
          <w:sz w:val="24"/>
          <w:szCs w:val="24"/>
        </w:rPr>
        <w:t>，</w:t>
      </w:r>
      <w:r w:rsidRPr="00135FF4">
        <w:rPr>
          <w:rFonts w:asciiTheme="minorEastAsia" w:hAnsiTheme="minorEastAsia" w:cs="Times New Roman"/>
          <w:sz w:val="24"/>
          <w:szCs w:val="24"/>
        </w:rPr>
        <w:t>结合</w:t>
      </w:r>
      <w:r w:rsidRPr="00135FF4">
        <w:rPr>
          <w:rFonts w:asciiTheme="minorEastAsia" w:hAnsiTheme="minorEastAsia" w:cs="Times New Roman" w:hint="eastAsia"/>
          <w:sz w:val="24"/>
          <w:szCs w:val="24"/>
        </w:rPr>
        <w:t>《地铁设计规范》</w:t>
      </w:r>
      <w:r w:rsidRPr="00135FF4">
        <w:rPr>
          <w:rFonts w:asciiTheme="minorEastAsia" w:hAnsiTheme="minorEastAsia" w:cs="Times New Roman"/>
          <w:sz w:val="24"/>
          <w:szCs w:val="24"/>
        </w:rPr>
        <w:t>GB 50157 —2003</w:t>
      </w:r>
      <w:r w:rsidRPr="00135FF4">
        <w:rPr>
          <w:rFonts w:asciiTheme="minorEastAsia" w:hAnsiTheme="minorEastAsia" w:cs="Times New Roman" w:hint="eastAsia"/>
          <w:sz w:val="24"/>
          <w:szCs w:val="24"/>
        </w:rPr>
        <w:t>第</w:t>
      </w:r>
      <w:r w:rsidRPr="00135FF4">
        <w:rPr>
          <w:rFonts w:asciiTheme="minorEastAsia" w:hAnsiTheme="minorEastAsia" w:cs="Times New Roman"/>
          <w:sz w:val="24"/>
          <w:szCs w:val="24"/>
        </w:rPr>
        <w:t>19.1.58</w:t>
      </w:r>
      <w:r w:rsidRPr="00135FF4">
        <w:rPr>
          <w:rFonts w:asciiTheme="minorEastAsia" w:hAnsiTheme="minorEastAsia" w:cs="Times New Roman" w:hint="eastAsia"/>
          <w:sz w:val="24"/>
          <w:szCs w:val="24"/>
        </w:rPr>
        <w:t>条、</w:t>
      </w:r>
      <w:r w:rsidRPr="00135FF4">
        <w:rPr>
          <w:rFonts w:asciiTheme="minorEastAsia" w:hAnsiTheme="minorEastAsia" w:cs="Times New Roman"/>
          <w:sz w:val="24"/>
          <w:szCs w:val="24"/>
        </w:rPr>
        <w:t>19.1.60</w:t>
      </w:r>
      <w:r w:rsidRPr="00135FF4">
        <w:rPr>
          <w:rFonts w:asciiTheme="minorEastAsia" w:hAnsiTheme="minorEastAsia" w:cs="Times New Roman" w:hint="eastAsia"/>
          <w:sz w:val="24"/>
          <w:szCs w:val="24"/>
        </w:rPr>
        <w:t>条改写而成，是地铁车站内服务乘客的基本功能要求。</w:t>
      </w:r>
    </w:p>
    <w:p w14:paraId="68C90585" w14:textId="77777777" w:rsidR="0085078E" w:rsidRPr="00135FF4" w:rsidRDefault="0085078E" w:rsidP="0085078E">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24"/>
        </w:rPr>
      </w:pPr>
      <w:bookmarkStart w:id="411" w:name="_Toc508694394"/>
      <w:bookmarkStart w:id="412" w:name="_Toc517182056"/>
      <w:bookmarkStart w:id="413" w:name="_Toc522607882"/>
      <w:bookmarkStart w:id="414" w:name="_Toc529956274"/>
      <w:bookmarkStart w:id="415" w:name="_Toc532895914"/>
      <w:bookmarkStart w:id="416" w:name="_Toc532896479"/>
      <w:r w:rsidRPr="00135FF4">
        <w:rPr>
          <w:rFonts w:asciiTheme="minorEastAsia" w:eastAsiaTheme="majorEastAsia" w:hAnsiTheme="minorEastAsia" w:cstheme="majorBidi"/>
          <w:b/>
          <w:bCs/>
          <w:sz w:val="24"/>
          <w:szCs w:val="24"/>
        </w:rPr>
        <w:t>5．</w:t>
      </w:r>
      <w:r w:rsidRPr="00135FF4">
        <w:rPr>
          <w:rFonts w:asciiTheme="minorEastAsia" w:eastAsiaTheme="majorEastAsia" w:hAnsiTheme="minorEastAsia" w:cstheme="majorBidi" w:hint="eastAsia"/>
          <w:b/>
          <w:bCs/>
          <w:sz w:val="24"/>
          <w:szCs w:val="24"/>
        </w:rPr>
        <w:t>5</w:t>
      </w:r>
      <w:r w:rsidRPr="00135FF4">
        <w:rPr>
          <w:rFonts w:asciiTheme="minorEastAsia" w:eastAsiaTheme="majorEastAsia" w:hAnsiTheme="minorEastAsia" w:cstheme="majorBidi"/>
          <w:b/>
          <w:bCs/>
          <w:sz w:val="24"/>
          <w:szCs w:val="24"/>
        </w:rPr>
        <w:t xml:space="preserve"> </w:t>
      </w:r>
      <w:r w:rsidRPr="00135FF4">
        <w:rPr>
          <w:rFonts w:asciiTheme="minorEastAsia" w:eastAsiaTheme="majorEastAsia" w:hAnsiTheme="minorEastAsia" w:cstheme="majorBidi" w:hint="eastAsia"/>
          <w:b/>
          <w:bCs/>
          <w:sz w:val="24"/>
          <w:szCs w:val="24"/>
        </w:rPr>
        <w:t>结构工程</w:t>
      </w:r>
      <w:bookmarkEnd w:id="411"/>
      <w:bookmarkEnd w:id="412"/>
      <w:bookmarkEnd w:id="413"/>
      <w:bookmarkEnd w:id="414"/>
      <w:bookmarkEnd w:id="415"/>
      <w:bookmarkEnd w:id="416"/>
    </w:p>
    <w:p w14:paraId="02E5A705"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5.5.1</w:t>
      </w:r>
      <w:r w:rsidRPr="00135FF4">
        <w:rPr>
          <w:rFonts w:asciiTheme="minorEastAsia" w:hAnsiTheme="minorEastAsia" w:hint="eastAsia"/>
          <w:sz w:val="24"/>
          <w:szCs w:val="24"/>
        </w:rPr>
        <w:t xml:space="preserve"> </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7．4．3</w:t>
      </w:r>
      <w:r w:rsidRPr="00135FF4">
        <w:rPr>
          <w:rFonts w:asciiTheme="minorEastAsia" w:hAnsiTheme="minorEastAsia" w:hint="eastAsia"/>
          <w:sz w:val="24"/>
          <w:szCs w:val="24"/>
        </w:rPr>
        <w:t>。</w:t>
      </w:r>
      <w:r w:rsidRPr="00135FF4">
        <w:rPr>
          <w:rFonts w:asciiTheme="minorEastAsia" w:hAnsiTheme="minorEastAsia"/>
          <w:sz w:val="24"/>
          <w:szCs w:val="24"/>
        </w:rPr>
        <w:t>结构的净空尺寸，在满足轨道交通建筑限界或其他使用及施工工艺等要求的前提下，应考虑施工误差、结构变形和后期沉降等的影响，并留出必要的余量。</w:t>
      </w:r>
    </w:p>
    <w:p w14:paraId="3F452D47"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5.5.2原</w:t>
      </w:r>
      <w:r w:rsidRPr="00135FF4">
        <w:rPr>
          <w:rFonts w:asciiTheme="minorEastAsia" w:hAnsiTheme="minorEastAsia" w:hint="eastAsia"/>
          <w:sz w:val="24"/>
          <w:szCs w:val="24"/>
        </w:rPr>
        <w:t>条文</w:t>
      </w:r>
      <w:r w:rsidRPr="00135FF4">
        <w:rPr>
          <w:rFonts w:asciiTheme="minorEastAsia" w:hAnsiTheme="minorEastAsia"/>
          <w:sz w:val="24"/>
          <w:szCs w:val="24"/>
        </w:rPr>
        <w:t>7．4．5</w:t>
      </w:r>
      <w:r w:rsidRPr="00135FF4">
        <w:rPr>
          <w:rFonts w:asciiTheme="minorEastAsia" w:hAnsiTheme="minorEastAsia" w:hint="eastAsia"/>
          <w:sz w:val="24"/>
          <w:szCs w:val="24"/>
        </w:rPr>
        <w:t>。</w:t>
      </w:r>
      <w:r w:rsidRPr="00135FF4">
        <w:rPr>
          <w:rFonts w:asciiTheme="minorEastAsia" w:hAnsiTheme="minorEastAsia"/>
          <w:sz w:val="24"/>
          <w:szCs w:val="24"/>
        </w:rPr>
        <w:t>主要结构受力材料采用钢筋混凝土或混凝土，也可选用金属材料。</w:t>
      </w:r>
    </w:p>
    <w:p w14:paraId="5BE6DB0E"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5.5.3新增</w:t>
      </w:r>
      <w:r w:rsidRPr="00135FF4">
        <w:rPr>
          <w:rFonts w:asciiTheme="minorEastAsia" w:hAnsiTheme="minorEastAsia" w:hint="eastAsia"/>
          <w:sz w:val="24"/>
          <w:szCs w:val="24"/>
        </w:rPr>
        <w:t>条文</w:t>
      </w:r>
      <w:r w:rsidRPr="00135FF4">
        <w:rPr>
          <w:rFonts w:asciiTheme="minorEastAsia" w:hAnsiTheme="minorEastAsia"/>
          <w:sz w:val="24"/>
          <w:szCs w:val="24"/>
        </w:rPr>
        <w:t>。</w:t>
      </w:r>
      <w:r w:rsidRPr="00135FF4">
        <w:rPr>
          <w:rFonts w:asciiTheme="minorEastAsia" w:hAnsiTheme="minorEastAsia" w:hint="eastAsia"/>
          <w:sz w:val="24"/>
          <w:szCs w:val="24"/>
        </w:rPr>
        <w:t>防水</w:t>
      </w:r>
      <w:r w:rsidRPr="00135FF4">
        <w:rPr>
          <w:rFonts w:asciiTheme="minorEastAsia" w:hAnsiTheme="minorEastAsia"/>
          <w:sz w:val="24"/>
          <w:szCs w:val="24"/>
        </w:rPr>
        <w:t>防</w:t>
      </w:r>
      <w:proofErr w:type="gramStart"/>
      <w:r w:rsidRPr="00135FF4">
        <w:rPr>
          <w:rFonts w:asciiTheme="minorEastAsia" w:hAnsiTheme="minorEastAsia" w:hint="eastAsia"/>
          <w:sz w:val="24"/>
          <w:szCs w:val="24"/>
        </w:rPr>
        <w:t>淹</w:t>
      </w:r>
      <w:r w:rsidRPr="00135FF4">
        <w:rPr>
          <w:rFonts w:asciiTheme="minorEastAsia" w:hAnsiTheme="minorEastAsia"/>
          <w:sz w:val="24"/>
          <w:szCs w:val="24"/>
        </w:rPr>
        <w:t>重要</w:t>
      </w:r>
      <w:proofErr w:type="gramEnd"/>
      <w:r w:rsidRPr="00135FF4">
        <w:rPr>
          <w:rFonts w:asciiTheme="minorEastAsia" w:hAnsiTheme="minorEastAsia" w:hint="eastAsia"/>
          <w:sz w:val="24"/>
          <w:szCs w:val="24"/>
        </w:rPr>
        <w:t>安全要求</w:t>
      </w:r>
      <w:r w:rsidRPr="00135FF4">
        <w:rPr>
          <w:rFonts w:asciiTheme="minorEastAsia" w:hAnsiTheme="minorEastAsia"/>
          <w:sz w:val="24"/>
          <w:szCs w:val="24"/>
        </w:rPr>
        <w:t>和安全</w:t>
      </w:r>
      <w:r w:rsidRPr="00135FF4">
        <w:rPr>
          <w:rFonts w:asciiTheme="minorEastAsia" w:hAnsiTheme="minorEastAsia" w:hint="eastAsia"/>
          <w:sz w:val="24"/>
          <w:szCs w:val="24"/>
        </w:rPr>
        <w:t>措施</w:t>
      </w:r>
      <w:r w:rsidRPr="00135FF4">
        <w:rPr>
          <w:rFonts w:asciiTheme="minorEastAsia" w:hAnsiTheme="minorEastAsia"/>
          <w:sz w:val="24"/>
          <w:szCs w:val="24"/>
        </w:rPr>
        <w:t>。</w:t>
      </w:r>
    </w:p>
    <w:p w14:paraId="426E85E5"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5.5.4原</w:t>
      </w:r>
      <w:r w:rsidRPr="00135FF4">
        <w:rPr>
          <w:rFonts w:asciiTheme="minorEastAsia" w:hAnsiTheme="minorEastAsia" w:hint="eastAsia"/>
          <w:sz w:val="24"/>
          <w:szCs w:val="24"/>
        </w:rPr>
        <w:t>条文</w:t>
      </w:r>
      <w:r w:rsidRPr="00135FF4">
        <w:rPr>
          <w:rFonts w:asciiTheme="minorEastAsia" w:hAnsiTheme="minorEastAsia"/>
          <w:sz w:val="24"/>
          <w:szCs w:val="24"/>
        </w:rPr>
        <w:t>7.4.6</w:t>
      </w:r>
      <w:r w:rsidRPr="00135FF4">
        <w:rPr>
          <w:rFonts w:asciiTheme="minorEastAsia" w:hAnsiTheme="minorEastAsia" w:hint="eastAsia"/>
          <w:sz w:val="24"/>
          <w:szCs w:val="24"/>
        </w:rPr>
        <w:t>。</w:t>
      </w:r>
    </w:p>
    <w:p w14:paraId="25138BEB"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5.5.5</w:t>
      </w:r>
      <w:proofErr w:type="gramStart"/>
      <w:r w:rsidRPr="00135FF4">
        <w:rPr>
          <w:rFonts w:asciiTheme="minorEastAsia" w:hAnsiTheme="minorEastAsia"/>
          <w:sz w:val="24"/>
          <w:szCs w:val="24"/>
        </w:rPr>
        <w:t>完善原</w:t>
      </w:r>
      <w:proofErr w:type="gramEnd"/>
      <w:r w:rsidRPr="00135FF4">
        <w:rPr>
          <w:rFonts w:asciiTheme="minorEastAsia" w:hAnsiTheme="minorEastAsia" w:hint="eastAsia"/>
          <w:sz w:val="24"/>
          <w:szCs w:val="24"/>
        </w:rPr>
        <w:t>条文</w:t>
      </w:r>
      <w:r w:rsidRPr="00135FF4">
        <w:rPr>
          <w:rFonts w:asciiTheme="minorEastAsia" w:hAnsiTheme="minorEastAsia"/>
          <w:sz w:val="24"/>
          <w:szCs w:val="24"/>
        </w:rPr>
        <w:t>7.4.7</w:t>
      </w:r>
      <w:r w:rsidRPr="00135FF4">
        <w:rPr>
          <w:rFonts w:asciiTheme="minorEastAsia" w:hAnsiTheme="minorEastAsia" w:hint="eastAsia"/>
          <w:sz w:val="24"/>
          <w:szCs w:val="24"/>
        </w:rPr>
        <w:t>。根据</w:t>
      </w:r>
      <w:proofErr w:type="gramStart"/>
      <w:r w:rsidRPr="00135FF4">
        <w:rPr>
          <w:rFonts w:asciiTheme="minorEastAsia" w:hAnsiTheme="minorEastAsia"/>
          <w:sz w:val="24"/>
          <w:szCs w:val="24"/>
        </w:rPr>
        <w:t>《</w:t>
      </w:r>
      <w:proofErr w:type="gramEnd"/>
      <w:r w:rsidRPr="00135FF4">
        <w:rPr>
          <w:rFonts w:asciiTheme="minorEastAsia" w:hAnsiTheme="minorEastAsia" w:hint="eastAsia"/>
          <w:sz w:val="24"/>
          <w:szCs w:val="24"/>
        </w:rPr>
        <w:t>地震安全性评价管理条例(2017年修正本）)</w:t>
      </w:r>
      <w:r w:rsidRPr="00135FF4">
        <w:rPr>
          <w:rFonts w:asciiTheme="minorEastAsia" w:hAnsiTheme="minorEastAsia"/>
          <w:sz w:val="24"/>
          <w:szCs w:val="24"/>
        </w:rPr>
        <w:t>（</w:t>
      </w:r>
      <w:r w:rsidRPr="00135FF4">
        <w:rPr>
          <w:rFonts w:asciiTheme="minorEastAsia" w:hAnsiTheme="minorEastAsia" w:hint="eastAsia"/>
          <w:sz w:val="24"/>
          <w:szCs w:val="24"/>
        </w:rPr>
        <w:t>根据2017年3月1日国务院令第676号公布的</w:t>
      </w:r>
      <w:proofErr w:type="gramStart"/>
      <w:r w:rsidRPr="00135FF4">
        <w:rPr>
          <w:rFonts w:asciiTheme="minorEastAsia" w:hAnsiTheme="minorEastAsia" w:hint="eastAsia"/>
          <w:sz w:val="24"/>
          <w:szCs w:val="24"/>
        </w:rPr>
        <w:t>《</w:t>
      </w:r>
      <w:proofErr w:type="gramEnd"/>
      <w:r w:rsidRPr="00135FF4">
        <w:rPr>
          <w:rFonts w:asciiTheme="minorEastAsia" w:hAnsiTheme="minorEastAsia" w:hint="eastAsia"/>
          <w:sz w:val="24"/>
          <w:szCs w:val="24"/>
        </w:rPr>
        <w:t>国务院关于修改和废止部分行政法规的决定</w:t>
      </w:r>
      <w:proofErr w:type="gramStart"/>
      <w:r w:rsidRPr="00135FF4">
        <w:rPr>
          <w:rFonts w:asciiTheme="minorEastAsia" w:hAnsiTheme="minorEastAsia" w:hint="eastAsia"/>
          <w:sz w:val="24"/>
          <w:szCs w:val="24"/>
        </w:rPr>
        <w:t>》</w:t>
      </w:r>
      <w:proofErr w:type="gramEnd"/>
      <w:r w:rsidRPr="00135FF4">
        <w:rPr>
          <w:rFonts w:asciiTheme="minorEastAsia" w:hAnsiTheme="minorEastAsia" w:hint="eastAsia"/>
          <w:sz w:val="24"/>
          <w:szCs w:val="24"/>
        </w:rPr>
        <w:t>修正），“</w:t>
      </w:r>
      <w:r w:rsidRPr="00135FF4">
        <w:rPr>
          <w:rFonts w:ascii="宋体" w:eastAsia="宋体" w:hAnsi="宋体" w:cs="宋体" w:hint="eastAsia"/>
          <w:kern w:val="0"/>
          <w:sz w:val="24"/>
          <w:szCs w:val="24"/>
        </w:rPr>
        <w:t>认为对本行政区域有重大价值或者有重大影响的其他建设工程”必须</w:t>
      </w:r>
      <w:r w:rsidRPr="00135FF4">
        <w:rPr>
          <w:rFonts w:ascii="宋体" w:eastAsia="宋体" w:hAnsi="宋体" w:cs="宋体"/>
          <w:kern w:val="0"/>
          <w:sz w:val="24"/>
          <w:szCs w:val="24"/>
        </w:rPr>
        <w:t>进行地震安全性</w:t>
      </w:r>
      <w:r w:rsidRPr="00135FF4">
        <w:rPr>
          <w:rFonts w:ascii="宋体" w:eastAsia="宋体" w:hAnsi="宋体" w:cs="宋体" w:hint="eastAsia"/>
          <w:kern w:val="0"/>
          <w:sz w:val="24"/>
          <w:szCs w:val="24"/>
        </w:rPr>
        <w:t>评价，按照地震安全性评价结果确定</w:t>
      </w:r>
      <w:r w:rsidRPr="00135FF4">
        <w:rPr>
          <w:rFonts w:ascii="宋体" w:eastAsia="宋体" w:hAnsi="宋体" w:cs="宋体"/>
          <w:kern w:val="0"/>
          <w:sz w:val="24"/>
          <w:szCs w:val="24"/>
        </w:rPr>
        <w:t>抗震设防烈度。</w:t>
      </w:r>
    </w:p>
    <w:p w14:paraId="79EB7528"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5.5.6</w:t>
      </w:r>
      <w:r w:rsidRPr="00135FF4">
        <w:rPr>
          <w:rFonts w:asciiTheme="minorEastAsia" w:hAnsiTheme="minorEastAsia" w:hint="eastAsia"/>
          <w:sz w:val="24"/>
          <w:szCs w:val="24"/>
        </w:rPr>
        <w:t xml:space="preserve"> </w:t>
      </w:r>
      <w:r w:rsidRPr="00135FF4">
        <w:rPr>
          <w:rFonts w:asciiTheme="minorEastAsia" w:hAnsiTheme="minorEastAsia"/>
          <w:sz w:val="24"/>
          <w:szCs w:val="24"/>
        </w:rPr>
        <w:t>修改原</w:t>
      </w:r>
      <w:r w:rsidRPr="00135FF4">
        <w:rPr>
          <w:rFonts w:asciiTheme="minorEastAsia" w:hAnsiTheme="minorEastAsia" w:hint="eastAsia"/>
          <w:sz w:val="24"/>
          <w:szCs w:val="24"/>
        </w:rPr>
        <w:t>条文</w:t>
      </w:r>
      <w:r w:rsidRPr="00135FF4">
        <w:rPr>
          <w:rFonts w:asciiTheme="minorEastAsia" w:hAnsiTheme="minorEastAsia"/>
          <w:sz w:val="24"/>
          <w:szCs w:val="24"/>
        </w:rPr>
        <w:t>7.4.8</w:t>
      </w:r>
      <w:r w:rsidRPr="00135FF4">
        <w:rPr>
          <w:rFonts w:asciiTheme="minorEastAsia" w:hAnsiTheme="minorEastAsia" w:hint="eastAsia"/>
          <w:sz w:val="24"/>
          <w:szCs w:val="24"/>
        </w:rPr>
        <w:t>。</w:t>
      </w:r>
    </w:p>
    <w:p w14:paraId="58FA87F9"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lastRenderedPageBreak/>
        <w:t>5.5.7</w:t>
      </w:r>
      <w:r w:rsidRPr="00135FF4">
        <w:rPr>
          <w:rFonts w:asciiTheme="minorEastAsia" w:hAnsiTheme="minorEastAsia" w:hint="eastAsia"/>
          <w:sz w:val="24"/>
          <w:szCs w:val="24"/>
        </w:rPr>
        <w:t xml:space="preserve"> </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7.4.11</w:t>
      </w:r>
      <w:r w:rsidRPr="00135FF4">
        <w:rPr>
          <w:rFonts w:asciiTheme="minorEastAsia" w:hAnsiTheme="minorEastAsia" w:hint="eastAsia"/>
          <w:sz w:val="24"/>
          <w:szCs w:val="24"/>
        </w:rPr>
        <w:t>。</w:t>
      </w:r>
      <w:r w:rsidRPr="00135FF4">
        <w:rPr>
          <w:rFonts w:asciiTheme="minorEastAsia" w:hAnsiTheme="minorEastAsia"/>
          <w:sz w:val="24"/>
          <w:szCs w:val="24"/>
        </w:rPr>
        <w:t>防水要充分考虑如何适应工程所处地域的复杂性问题，不同的施工方法，特殊的使用要求，应有与之相对应的、合理的防水措施。（原7.4.11）</w:t>
      </w:r>
    </w:p>
    <w:p w14:paraId="1E3F52D2"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5.5.8</w:t>
      </w:r>
      <w:r w:rsidRPr="00135FF4">
        <w:rPr>
          <w:rFonts w:asciiTheme="minorEastAsia" w:hAnsiTheme="minorEastAsia" w:hint="eastAsia"/>
          <w:sz w:val="24"/>
          <w:szCs w:val="24"/>
        </w:rPr>
        <w:t xml:space="preserve"> </w:t>
      </w:r>
      <w:r w:rsidRPr="00135FF4">
        <w:rPr>
          <w:rFonts w:asciiTheme="minorEastAsia" w:hAnsiTheme="minorEastAsia"/>
          <w:sz w:val="24"/>
          <w:szCs w:val="24"/>
        </w:rPr>
        <w:t>修改原</w:t>
      </w:r>
      <w:r w:rsidRPr="00135FF4">
        <w:rPr>
          <w:rFonts w:asciiTheme="minorEastAsia" w:hAnsiTheme="minorEastAsia" w:hint="eastAsia"/>
          <w:sz w:val="24"/>
          <w:szCs w:val="24"/>
        </w:rPr>
        <w:t>条文</w:t>
      </w:r>
      <w:r w:rsidRPr="00135FF4">
        <w:rPr>
          <w:rFonts w:asciiTheme="minorEastAsia" w:hAnsiTheme="minorEastAsia"/>
          <w:sz w:val="24"/>
          <w:szCs w:val="24"/>
        </w:rPr>
        <w:t>7.4.12。</w:t>
      </w:r>
    </w:p>
    <w:p w14:paraId="7E590353" w14:textId="77777777" w:rsidR="0085078E" w:rsidRPr="00135FF4" w:rsidRDefault="0085078E" w:rsidP="0085078E">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5.5.9</w:t>
      </w:r>
      <w:r w:rsidRPr="00135FF4">
        <w:rPr>
          <w:rFonts w:asciiTheme="minorEastAsia" w:hAnsiTheme="minorEastAsia" w:hint="eastAsia"/>
          <w:sz w:val="24"/>
          <w:szCs w:val="24"/>
        </w:rPr>
        <w:t xml:space="preserve"> </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7.4.9</w:t>
      </w:r>
      <w:r w:rsidRPr="00135FF4">
        <w:rPr>
          <w:rFonts w:asciiTheme="minorEastAsia" w:hAnsiTheme="minorEastAsia" w:hint="eastAsia"/>
          <w:sz w:val="24"/>
          <w:szCs w:val="24"/>
        </w:rPr>
        <w:t>。</w:t>
      </w:r>
      <w:r w:rsidRPr="00135FF4">
        <w:rPr>
          <w:rFonts w:asciiTheme="minorEastAsia" w:hAnsiTheme="minorEastAsia"/>
          <w:sz w:val="24"/>
          <w:szCs w:val="24"/>
        </w:rPr>
        <w:t>城市轨道交通是以交通功能为主兼顾人民防空的工程，应在满足交通需求的前提下参照人民防空规范进行设计。充分利用轨道交通工程埋深较深、结构强度较高等有利条件，使兼顾人民防空设计增加的费用尽量降低，并通过平战转换措施，在规定的时限内使其达到战时使用要求。</w:t>
      </w:r>
    </w:p>
    <w:p w14:paraId="37E17A78" w14:textId="77777777" w:rsidR="0085078E" w:rsidRPr="00135FF4" w:rsidRDefault="0085078E" w:rsidP="0085078E">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24"/>
        </w:rPr>
      </w:pPr>
      <w:bookmarkStart w:id="417" w:name="_Toc508694395"/>
      <w:bookmarkStart w:id="418" w:name="_Toc517182057"/>
      <w:bookmarkStart w:id="419" w:name="_Toc522607883"/>
      <w:bookmarkStart w:id="420" w:name="_Toc529956275"/>
      <w:bookmarkStart w:id="421" w:name="_Toc532895915"/>
      <w:bookmarkStart w:id="422" w:name="_Toc532896480"/>
      <w:r w:rsidRPr="00135FF4">
        <w:rPr>
          <w:rFonts w:asciiTheme="minorEastAsia" w:eastAsiaTheme="majorEastAsia" w:hAnsiTheme="minorEastAsia" w:cstheme="majorBidi" w:hint="eastAsia"/>
          <w:b/>
          <w:bCs/>
          <w:sz w:val="24"/>
          <w:szCs w:val="24"/>
        </w:rPr>
        <w:t>5</w:t>
      </w:r>
      <w:r w:rsidRPr="00135FF4">
        <w:rPr>
          <w:rFonts w:asciiTheme="minorEastAsia" w:eastAsiaTheme="majorEastAsia" w:hAnsiTheme="minorEastAsia" w:cstheme="majorBidi"/>
          <w:b/>
          <w:bCs/>
          <w:sz w:val="24"/>
          <w:szCs w:val="24"/>
        </w:rPr>
        <w:t xml:space="preserve">. 6 </w:t>
      </w:r>
      <w:r w:rsidRPr="00135FF4">
        <w:rPr>
          <w:rFonts w:asciiTheme="minorEastAsia" w:eastAsiaTheme="majorEastAsia" w:hAnsiTheme="minorEastAsia" w:cstheme="majorBidi" w:hint="eastAsia"/>
          <w:b/>
          <w:bCs/>
          <w:sz w:val="24"/>
          <w:szCs w:val="24"/>
        </w:rPr>
        <w:t>车辆基地与其他设施</w:t>
      </w:r>
      <w:bookmarkEnd w:id="417"/>
      <w:bookmarkEnd w:id="418"/>
      <w:bookmarkEnd w:id="419"/>
      <w:bookmarkEnd w:id="420"/>
      <w:bookmarkEnd w:id="421"/>
      <w:bookmarkEnd w:id="422"/>
    </w:p>
    <w:p w14:paraId="6024160C" w14:textId="77777777" w:rsidR="0085078E" w:rsidRPr="00135FF4" w:rsidRDefault="0085078E" w:rsidP="0085078E">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5.</w:t>
      </w:r>
      <w:r w:rsidRPr="00135FF4">
        <w:rPr>
          <w:rFonts w:asciiTheme="minorEastAsia" w:hAnsiTheme="minorEastAsia" w:cs="Arial"/>
          <w:sz w:val="24"/>
          <w:szCs w:val="24"/>
        </w:rPr>
        <w:t>6</w:t>
      </w:r>
      <w:r w:rsidRPr="00135FF4">
        <w:rPr>
          <w:rFonts w:asciiTheme="minorEastAsia" w:hAnsiTheme="minorEastAsia" w:cs="Arial" w:hint="eastAsia"/>
          <w:sz w:val="24"/>
          <w:szCs w:val="24"/>
        </w:rPr>
        <w:t>.1新增条文</w:t>
      </w:r>
      <w:r w:rsidRPr="00135FF4">
        <w:rPr>
          <w:rFonts w:asciiTheme="minorEastAsia" w:hAnsiTheme="minorEastAsia" w:cs="Arial"/>
          <w:sz w:val="24"/>
          <w:szCs w:val="24"/>
        </w:rPr>
        <w:t>。</w:t>
      </w:r>
      <w:r w:rsidRPr="00135FF4">
        <w:rPr>
          <w:rFonts w:asciiTheme="minorEastAsia" w:hAnsiTheme="minorEastAsia" w:cs="Arial" w:hint="eastAsia"/>
          <w:sz w:val="24"/>
          <w:szCs w:val="24"/>
        </w:rPr>
        <w:t>本条提出了车辆基地的规模要求，并结合城市轨道交通建设规划和城市总体</w:t>
      </w:r>
      <w:r w:rsidRPr="00135FF4">
        <w:rPr>
          <w:rFonts w:asciiTheme="minorEastAsia" w:hAnsiTheme="minorEastAsia" w:cs="Arial"/>
          <w:sz w:val="24"/>
          <w:szCs w:val="24"/>
        </w:rPr>
        <w:t>规划</w:t>
      </w:r>
      <w:r w:rsidRPr="00135FF4">
        <w:rPr>
          <w:rFonts w:asciiTheme="minorEastAsia" w:hAnsiTheme="minorEastAsia" w:cs="Arial" w:hint="eastAsia"/>
          <w:sz w:val="24"/>
          <w:szCs w:val="24"/>
        </w:rPr>
        <w:t>审查审批的内容对用地提出基本要求。</w:t>
      </w:r>
    </w:p>
    <w:p w14:paraId="2A557F65" w14:textId="39880343" w:rsidR="0085078E" w:rsidRPr="00135FF4" w:rsidRDefault="0085078E" w:rsidP="006E16A6">
      <w:pPr>
        <w:snapToGrid w:val="0"/>
        <w:spacing w:line="360" w:lineRule="auto"/>
        <w:ind w:firstLineChars="200" w:firstLine="480"/>
        <w:rPr>
          <w:rFonts w:asciiTheme="minorEastAsia" w:hAnsiTheme="minorEastAsia" w:cs="Arial"/>
          <w:sz w:val="24"/>
          <w:szCs w:val="24"/>
        </w:rPr>
      </w:pPr>
      <w:r w:rsidRPr="00135FF4">
        <w:rPr>
          <w:rFonts w:asciiTheme="minorEastAsia" w:hAnsiTheme="minorEastAsia" w:cs="Arial" w:hint="eastAsia"/>
          <w:sz w:val="24"/>
          <w:szCs w:val="24"/>
        </w:rPr>
        <w:t>车辆基地占地规模大，建成区选址比较困难，建议按照建设控制区总规模宜按每千米线路0.8hm²～1.2hm²控制。车辆基地占地远期</w:t>
      </w:r>
      <w:r w:rsidRPr="00135FF4">
        <w:rPr>
          <w:rFonts w:asciiTheme="minorEastAsia" w:hAnsiTheme="minorEastAsia" w:cs="Arial"/>
          <w:sz w:val="24"/>
          <w:szCs w:val="24"/>
        </w:rPr>
        <w:t>按照</w:t>
      </w:r>
      <w:r w:rsidRPr="00135FF4">
        <w:rPr>
          <w:rFonts w:asciiTheme="minorEastAsia" w:hAnsiTheme="minorEastAsia" w:cs="Arial" w:hint="eastAsia"/>
          <w:sz w:val="24"/>
          <w:szCs w:val="24"/>
        </w:rPr>
        <w:t>城市总体规划的年限控制规模。做好车辆基地用地的规划与控制对稳定线网方案起着极其重要的作用，同时合理控制车辆基地用地规模也是贯彻节约、集约用地的重要措施。</w:t>
      </w:r>
    </w:p>
    <w:p w14:paraId="2D0509BA" w14:textId="77777777" w:rsidR="0085078E" w:rsidRPr="00135FF4" w:rsidRDefault="0085078E" w:rsidP="0085078E">
      <w:pPr>
        <w:snapToGrid w:val="0"/>
        <w:spacing w:line="360" w:lineRule="auto"/>
        <w:rPr>
          <w:rFonts w:asciiTheme="minorEastAsia" w:hAnsiTheme="minorEastAsia"/>
          <w:sz w:val="24"/>
          <w:szCs w:val="24"/>
        </w:rPr>
      </w:pPr>
      <w:r w:rsidRPr="00135FF4">
        <w:rPr>
          <w:rFonts w:asciiTheme="minorEastAsia" w:hAnsiTheme="minorEastAsia"/>
          <w:sz w:val="24"/>
          <w:szCs w:val="24"/>
        </w:rPr>
        <w:t>5.6.</w:t>
      </w:r>
      <w:r w:rsidRPr="00135FF4">
        <w:rPr>
          <w:rFonts w:asciiTheme="minorEastAsia" w:hAnsiTheme="minorEastAsia" w:hint="eastAsia"/>
          <w:sz w:val="24"/>
          <w:szCs w:val="24"/>
        </w:rPr>
        <w:t>2</w:t>
      </w:r>
      <w:r w:rsidRPr="00135FF4" w:rsidDel="003536A5">
        <w:rPr>
          <w:rFonts w:asciiTheme="minorEastAsia" w:hAnsiTheme="minorEastAsia"/>
          <w:sz w:val="24"/>
          <w:szCs w:val="24"/>
        </w:rPr>
        <w:t xml:space="preserve"> </w:t>
      </w:r>
      <w:r w:rsidRPr="00135FF4">
        <w:rPr>
          <w:rFonts w:asciiTheme="minorEastAsia" w:hAnsiTheme="minorEastAsia" w:cs="Arial" w:hint="eastAsia"/>
          <w:sz w:val="24"/>
          <w:szCs w:val="24"/>
        </w:rPr>
        <w:t>新增条文</w:t>
      </w:r>
      <w:r w:rsidRPr="00135FF4">
        <w:rPr>
          <w:rFonts w:asciiTheme="minorEastAsia" w:hAnsiTheme="minorEastAsia" w:cs="Arial"/>
          <w:sz w:val="24"/>
          <w:szCs w:val="24"/>
        </w:rPr>
        <w:t>。</w:t>
      </w:r>
      <w:r w:rsidRPr="00135FF4">
        <w:rPr>
          <w:rFonts w:asciiTheme="minorEastAsia" w:hAnsiTheme="minorEastAsia" w:cs="Arial" w:hint="eastAsia"/>
          <w:sz w:val="24"/>
          <w:szCs w:val="24"/>
        </w:rPr>
        <w:t>本条规定了车辆基地应选址的空间</w:t>
      </w:r>
      <w:r w:rsidRPr="00135FF4">
        <w:rPr>
          <w:rFonts w:asciiTheme="minorEastAsia" w:hAnsiTheme="minorEastAsia" w:cs="Arial"/>
          <w:sz w:val="24"/>
          <w:szCs w:val="24"/>
        </w:rPr>
        <w:t>和位置</w:t>
      </w:r>
      <w:r w:rsidRPr="00135FF4">
        <w:rPr>
          <w:rFonts w:asciiTheme="minorEastAsia" w:hAnsiTheme="minorEastAsia" w:cs="Arial" w:hint="eastAsia"/>
          <w:sz w:val="24"/>
          <w:szCs w:val="24"/>
        </w:rPr>
        <w:t>，是对车辆基地布局和规模的基本要求。车辆</w:t>
      </w:r>
      <w:r w:rsidRPr="00135FF4">
        <w:rPr>
          <w:rFonts w:asciiTheme="minorEastAsia" w:hAnsiTheme="minorEastAsia" w:cs="Arial"/>
          <w:sz w:val="24"/>
          <w:szCs w:val="24"/>
        </w:rPr>
        <w:t>基地选址是</w:t>
      </w:r>
      <w:r w:rsidRPr="00135FF4">
        <w:rPr>
          <w:rFonts w:asciiTheme="minorEastAsia" w:hAnsiTheme="minorEastAsia" w:cs="Arial" w:hint="eastAsia"/>
          <w:sz w:val="24"/>
          <w:szCs w:val="24"/>
        </w:rPr>
        <w:t>城市轨道交通线网规划阶段的</w:t>
      </w:r>
      <w:r w:rsidRPr="00135FF4">
        <w:rPr>
          <w:rFonts w:asciiTheme="minorEastAsia" w:hAnsiTheme="minorEastAsia" w:cs="Arial"/>
          <w:sz w:val="24"/>
          <w:szCs w:val="24"/>
        </w:rPr>
        <w:t>重点工作内容，要</w:t>
      </w:r>
      <w:r w:rsidRPr="00135FF4">
        <w:rPr>
          <w:rFonts w:asciiTheme="minorEastAsia" w:hAnsiTheme="minorEastAsia" w:cs="Arial" w:hint="eastAsia"/>
          <w:sz w:val="24"/>
          <w:szCs w:val="24"/>
        </w:rPr>
        <w:t>确定车辆基地的用地规模和选址。</w:t>
      </w:r>
    </w:p>
    <w:p w14:paraId="3552FBB7" w14:textId="2365299E" w:rsidR="0085078E" w:rsidRPr="00135FF4" w:rsidRDefault="0085078E" w:rsidP="0085078E">
      <w:pPr>
        <w:snapToGrid w:val="0"/>
        <w:spacing w:line="360" w:lineRule="auto"/>
        <w:rPr>
          <w:rFonts w:asciiTheme="minorEastAsia" w:hAnsiTheme="minorEastAsia" w:cs="Arial"/>
          <w:sz w:val="24"/>
          <w:szCs w:val="24"/>
        </w:rPr>
      </w:pPr>
      <w:r w:rsidRPr="00135FF4">
        <w:rPr>
          <w:rFonts w:asciiTheme="minorEastAsia" w:hAnsiTheme="minorEastAsia" w:cs="Arial" w:hint="eastAsia"/>
          <w:sz w:val="24"/>
          <w:szCs w:val="24"/>
        </w:rPr>
        <w:t>5.6.3 新增条</w:t>
      </w:r>
      <w:r w:rsidR="006F2172" w:rsidRPr="00135FF4">
        <w:rPr>
          <w:rFonts w:asciiTheme="minorEastAsia" w:hAnsiTheme="minorEastAsia" w:cs="Arial" w:hint="eastAsia"/>
          <w:sz w:val="24"/>
          <w:szCs w:val="24"/>
        </w:rPr>
        <w:t>文。本条规定了一条线路设置车辆段的数量，系对建设规模的基本要求，</w:t>
      </w:r>
      <w:r w:rsidR="006F2172" w:rsidRPr="00135FF4">
        <w:rPr>
          <w:rFonts w:asciiTheme="minorEastAsia" w:hAnsiTheme="minorEastAsia" w:cs="Arial"/>
          <w:sz w:val="24"/>
          <w:szCs w:val="24"/>
        </w:rPr>
        <w:t>不包括市域线路。</w:t>
      </w:r>
    </w:p>
    <w:p w14:paraId="4B8F5879" w14:textId="77777777" w:rsidR="0085078E" w:rsidRPr="00135FF4" w:rsidRDefault="0085078E" w:rsidP="0085078E">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t>5</w:t>
      </w:r>
      <w:r w:rsidRPr="00135FF4">
        <w:rPr>
          <w:rFonts w:asciiTheme="minorEastAsia" w:hAnsiTheme="minorEastAsia" w:cs="Arial" w:hint="eastAsia"/>
          <w:sz w:val="24"/>
          <w:szCs w:val="24"/>
        </w:rPr>
        <w:t>.</w:t>
      </w:r>
      <w:r w:rsidRPr="00135FF4">
        <w:rPr>
          <w:rFonts w:asciiTheme="minorEastAsia" w:hAnsiTheme="minorEastAsia" w:cs="Arial"/>
          <w:sz w:val="24"/>
          <w:szCs w:val="24"/>
        </w:rPr>
        <w:t>6</w:t>
      </w:r>
      <w:r w:rsidRPr="00135FF4">
        <w:rPr>
          <w:rFonts w:asciiTheme="minorEastAsia" w:hAnsiTheme="minorEastAsia" w:cs="Arial" w:hint="eastAsia"/>
          <w:sz w:val="24"/>
          <w:szCs w:val="24"/>
        </w:rPr>
        <w:t>.4</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4.4.1</w:t>
      </w:r>
      <w:r w:rsidRPr="00135FF4">
        <w:rPr>
          <w:rFonts w:asciiTheme="minorEastAsia" w:hAnsiTheme="minorEastAsia" w:hint="eastAsia"/>
          <w:sz w:val="24"/>
          <w:szCs w:val="24"/>
        </w:rPr>
        <w:t>。规定了车辆段的功能要求.</w:t>
      </w:r>
    </w:p>
    <w:p w14:paraId="5541EE40" w14:textId="77777777" w:rsidR="0085078E" w:rsidRPr="00135FF4" w:rsidRDefault="0085078E" w:rsidP="0085078E">
      <w:pPr>
        <w:snapToGrid w:val="0"/>
        <w:spacing w:line="360" w:lineRule="auto"/>
        <w:rPr>
          <w:rFonts w:asciiTheme="minorEastAsia" w:hAnsiTheme="minorEastAsia"/>
          <w:sz w:val="24"/>
          <w:szCs w:val="24"/>
        </w:rPr>
      </w:pPr>
      <w:r w:rsidRPr="00135FF4">
        <w:rPr>
          <w:rFonts w:asciiTheme="minorEastAsia" w:hAnsiTheme="minorEastAsia"/>
          <w:sz w:val="24"/>
          <w:szCs w:val="24"/>
        </w:rPr>
        <w:t>5.6.5 修改原4.4.2</w:t>
      </w:r>
      <w:r w:rsidRPr="00135FF4">
        <w:rPr>
          <w:rFonts w:asciiTheme="minorEastAsia" w:hAnsiTheme="minorEastAsia" w:hint="eastAsia"/>
          <w:sz w:val="24"/>
          <w:szCs w:val="24"/>
        </w:rPr>
        <w:t>，</w:t>
      </w:r>
      <w:r w:rsidRPr="00135FF4">
        <w:rPr>
          <w:rFonts w:asciiTheme="minorEastAsia" w:hAnsiTheme="minorEastAsia"/>
          <w:sz w:val="24"/>
          <w:szCs w:val="24"/>
        </w:rPr>
        <w:t>采用</w:t>
      </w:r>
      <w:r w:rsidRPr="00135FF4">
        <w:rPr>
          <w:rFonts w:asciiTheme="minorEastAsia" w:hAnsiTheme="minorEastAsia" w:hint="eastAsia"/>
          <w:sz w:val="24"/>
        </w:rPr>
        <w:t>《跨座式单轨交通设计规范》强制性</w:t>
      </w:r>
      <w:r w:rsidRPr="00135FF4">
        <w:rPr>
          <w:rFonts w:asciiTheme="minorEastAsia" w:hAnsiTheme="minorEastAsia"/>
          <w:sz w:val="24"/>
        </w:rPr>
        <w:t>条文</w:t>
      </w:r>
      <w:r w:rsidRPr="00135FF4">
        <w:rPr>
          <w:rFonts w:asciiTheme="minorEastAsia" w:hAnsiTheme="minorEastAsia" w:hint="eastAsia"/>
          <w:sz w:val="24"/>
        </w:rPr>
        <w:t>2</w:t>
      </w:r>
      <w:r w:rsidRPr="00135FF4">
        <w:rPr>
          <w:rFonts w:asciiTheme="minorEastAsia" w:hAnsiTheme="minorEastAsia"/>
          <w:sz w:val="24"/>
        </w:rPr>
        <w:t>2.1.7</w:t>
      </w:r>
      <w:r w:rsidRPr="00135FF4">
        <w:rPr>
          <w:rFonts w:asciiTheme="minorEastAsia" w:hAnsiTheme="minorEastAsia" w:hint="eastAsia"/>
          <w:sz w:val="24"/>
          <w:szCs w:val="24"/>
        </w:rPr>
        <w:t>。</w:t>
      </w:r>
      <w:r w:rsidRPr="00135FF4">
        <w:rPr>
          <w:rFonts w:asciiTheme="minorEastAsia" w:hAnsiTheme="minorEastAsia"/>
          <w:sz w:val="24"/>
          <w:szCs w:val="24"/>
        </w:rPr>
        <w:t>车辆基地应有完善的运输和消防道路，并应有不少于2个与外界道路相连通的出入口；总平面布置、房屋建筑和材料设备的选用等应满足消防要求。</w:t>
      </w:r>
      <w:r w:rsidRPr="00135FF4">
        <w:rPr>
          <w:rFonts w:asciiTheme="minorEastAsia" w:hAnsiTheme="minorEastAsia" w:hint="eastAsia"/>
          <w:sz w:val="24"/>
          <w:szCs w:val="24"/>
        </w:rPr>
        <w:t>重点是车辆基地的基本功能以及防灾等安全要求。车辆基地包括停车场、车辆段和综合维修基地。</w:t>
      </w:r>
    </w:p>
    <w:p w14:paraId="5D5DF45A" w14:textId="77777777" w:rsidR="0085078E" w:rsidRPr="00135FF4" w:rsidRDefault="0085078E" w:rsidP="0085078E">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lastRenderedPageBreak/>
        <w:t>参考规范</w:t>
      </w:r>
      <w:r w:rsidRPr="00135FF4">
        <w:rPr>
          <w:rFonts w:asciiTheme="minorEastAsia" w:hAnsiTheme="minorEastAsia" w:hint="eastAsia"/>
          <w:sz w:val="24"/>
          <w:szCs w:val="24"/>
        </w:rPr>
        <w:t>：《</w:t>
      </w:r>
      <w:r w:rsidRPr="00135FF4">
        <w:rPr>
          <w:rFonts w:asciiTheme="minorEastAsia" w:hAnsiTheme="minorEastAsia"/>
          <w:sz w:val="24"/>
          <w:szCs w:val="24"/>
        </w:rPr>
        <w:t>地铁设计规范</w:t>
      </w:r>
      <w:r w:rsidRPr="00135FF4">
        <w:rPr>
          <w:rFonts w:asciiTheme="minorEastAsia" w:hAnsiTheme="minorEastAsia" w:hint="eastAsia"/>
          <w:sz w:val="24"/>
          <w:szCs w:val="24"/>
        </w:rPr>
        <w:t>》（</w:t>
      </w:r>
      <w:r w:rsidRPr="00135FF4">
        <w:rPr>
          <w:rFonts w:asciiTheme="minorEastAsia" w:hAnsiTheme="minorEastAsia"/>
          <w:sz w:val="24"/>
          <w:szCs w:val="24"/>
        </w:rPr>
        <w:t>50157-2013）</w:t>
      </w:r>
      <w:r w:rsidRPr="00135FF4">
        <w:rPr>
          <w:rFonts w:asciiTheme="minorEastAsia" w:hAnsiTheme="minorEastAsia" w:hint="eastAsia"/>
          <w:sz w:val="24"/>
          <w:szCs w:val="24"/>
        </w:rPr>
        <w:t>之</w:t>
      </w:r>
      <w:r w:rsidRPr="00135FF4">
        <w:rPr>
          <w:rFonts w:asciiTheme="minorEastAsia" w:hAnsiTheme="minorEastAsia"/>
          <w:sz w:val="24"/>
          <w:szCs w:val="24"/>
        </w:rPr>
        <w:t>27.1.6车辆基地设计应有完善的消防设施，总平面布置、房屋设计和材料、设备的选用等应符合现行国家标准《建筑设计防火规范》GB50016的有关规定。</w:t>
      </w:r>
    </w:p>
    <w:p w14:paraId="7873F822" w14:textId="77777777" w:rsidR="0085078E" w:rsidRPr="00135FF4" w:rsidRDefault="0085078E" w:rsidP="0085078E">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w:t>
      </w:r>
      <w:r w:rsidRPr="00135FF4">
        <w:rPr>
          <w:rFonts w:asciiTheme="minorEastAsia" w:hAnsiTheme="minorEastAsia"/>
          <w:sz w:val="24"/>
          <w:szCs w:val="24"/>
        </w:rPr>
        <w:t>地铁设计规范</w:t>
      </w:r>
      <w:r w:rsidRPr="00135FF4">
        <w:rPr>
          <w:rFonts w:asciiTheme="minorEastAsia" w:hAnsiTheme="minorEastAsia" w:hint="eastAsia"/>
          <w:sz w:val="24"/>
          <w:szCs w:val="24"/>
        </w:rPr>
        <w:t>》（</w:t>
      </w:r>
      <w:r w:rsidRPr="00135FF4">
        <w:rPr>
          <w:rFonts w:asciiTheme="minorEastAsia" w:hAnsiTheme="minorEastAsia"/>
          <w:sz w:val="24"/>
          <w:szCs w:val="24"/>
        </w:rPr>
        <w:t>50157-2013）</w:t>
      </w:r>
      <w:r w:rsidRPr="00135FF4">
        <w:rPr>
          <w:rFonts w:asciiTheme="minorEastAsia" w:hAnsiTheme="minorEastAsia" w:hint="eastAsia"/>
          <w:sz w:val="24"/>
          <w:szCs w:val="24"/>
        </w:rPr>
        <w:t>之</w:t>
      </w:r>
      <w:r w:rsidRPr="00135FF4">
        <w:rPr>
          <w:rFonts w:asciiTheme="minorEastAsia" w:hAnsiTheme="minorEastAsia"/>
          <w:sz w:val="24"/>
          <w:szCs w:val="24"/>
        </w:rPr>
        <w:t>27.1.9车辆基地应具有外来物资、设备及新车进入的运输条件，有条件时应设连接国家铁路的专用线；车辆基地内应有运输、消防道路，并应有不少于两个与外街道路相连通的出入口，运输道路、消防道路与线路设有平交道时，应在道口前安装安全警示标识及限高、限载标识牌。</w:t>
      </w:r>
    </w:p>
    <w:p w14:paraId="14032F95" w14:textId="77777777" w:rsidR="0085078E" w:rsidRPr="00135FF4" w:rsidRDefault="0085078E" w:rsidP="0085078E">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车辆基地内道路应满足生产运输和消防的要求。车辆基地应具有外来物资、设备及新车进入的运输条件；车辆基地内应有运输、消防道路，并应有不少于两个与外街道路相连通的出入口，确保发生火灾时消防车能从不同方向进入现场。车辆基地内的消防设施是安全生产的重要保障，包括总平面布置、房屋建筑、材料和设备等均应符合国家和地方现行有关防火规范的规定，并配备完善的消防设施。</w:t>
      </w:r>
    </w:p>
    <w:p w14:paraId="59452B16" w14:textId="77777777" w:rsidR="0085078E" w:rsidRPr="00135FF4" w:rsidRDefault="0085078E" w:rsidP="0085078E">
      <w:pPr>
        <w:snapToGrid w:val="0"/>
        <w:spacing w:line="360" w:lineRule="auto"/>
        <w:rPr>
          <w:rFonts w:asciiTheme="minorEastAsia" w:hAnsiTheme="minorEastAsia"/>
          <w:sz w:val="24"/>
          <w:szCs w:val="24"/>
        </w:rPr>
      </w:pPr>
      <w:r w:rsidRPr="00135FF4">
        <w:rPr>
          <w:rFonts w:asciiTheme="minorEastAsia" w:hAnsiTheme="minorEastAsia"/>
          <w:sz w:val="24"/>
          <w:szCs w:val="24"/>
        </w:rPr>
        <w:t>5.6.6 修改原</w:t>
      </w:r>
      <w:r w:rsidRPr="00135FF4">
        <w:rPr>
          <w:rFonts w:asciiTheme="minorEastAsia" w:hAnsiTheme="minorEastAsia" w:hint="eastAsia"/>
          <w:sz w:val="24"/>
          <w:szCs w:val="24"/>
        </w:rPr>
        <w:t>条文</w:t>
      </w:r>
      <w:r w:rsidRPr="00135FF4">
        <w:rPr>
          <w:rFonts w:asciiTheme="minorEastAsia" w:hAnsiTheme="minorEastAsia"/>
          <w:sz w:val="24"/>
          <w:szCs w:val="24"/>
        </w:rPr>
        <w:t>4.4.3</w:t>
      </w:r>
      <w:r w:rsidRPr="00135FF4">
        <w:rPr>
          <w:rFonts w:asciiTheme="minorEastAsia" w:hAnsiTheme="minorEastAsia" w:hint="eastAsia"/>
          <w:sz w:val="24"/>
          <w:szCs w:val="24"/>
        </w:rPr>
        <w:t>，采用</w:t>
      </w:r>
      <w:r w:rsidRPr="00135FF4">
        <w:rPr>
          <w:rFonts w:asciiTheme="minorEastAsia" w:hAnsiTheme="minorEastAsia"/>
          <w:sz w:val="24"/>
          <w:szCs w:val="24"/>
        </w:rPr>
        <w:t>《跨座式单轨交通设计规范》</w:t>
      </w:r>
      <w:r w:rsidRPr="00135FF4">
        <w:rPr>
          <w:rFonts w:asciiTheme="minorEastAsia" w:hAnsiTheme="minorEastAsia" w:hint="eastAsia"/>
          <w:sz w:val="24"/>
          <w:szCs w:val="24"/>
        </w:rPr>
        <w:t>（</w:t>
      </w:r>
      <w:r w:rsidRPr="00135FF4">
        <w:rPr>
          <w:rFonts w:asciiTheme="minorEastAsia" w:hAnsiTheme="minorEastAsia"/>
          <w:sz w:val="24"/>
          <w:szCs w:val="24"/>
        </w:rPr>
        <w:t xml:space="preserve">GB 50458-2008）强制性条文22.10.2“车辆基地的场坪高程应按百年一遇洪水频率设计。” </w:t>
      </w:r>
    </w:p>
    <w:p w14:paraId="4D92E187" w14:textId="77777777" w:rsidR="0085078E" w:rsidRPr="00135FF4" w:rsidRDefault="0085078E" w:rsidP="0085078E">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 xml:space="preserve"> </w:t>
      </w:r>
      <w:r w:rsidRPr="00135FF4">
        <w:rPr>
          <w:rFonts w:asciiTheme="minorEastAsia" w:hAnsiTheme="minorEastAsia"/>
          <w:sz w:val="24"/>
          <w:szCs w:val="24"/>
        </w:rPr>
        <w:t xml:space="preserve">   车辆基地是地铁工程的重要后勤基地。基地内通常设有数十条股道、总建筑面积达数万平米的各类厂房和建构筑物、各种大型设备等，需要保证生产的安全和各项设备、设施功能的正常发挥。为避免车辆基地被洪水淹没带来重大损失，车辆基地的选址应避开防洪困难的地段，在场平高程的确定上留有余地。因此</w:t>
      </w:r>
      <w:r w:rsidRPr="00135FF4">
        <w:rPr>
          <w:rFonts w:asciiTheme="minorEastAsia" w:hAnsiTheme="minorEastAsia" w:hint="eastAsia"/>
          <w:sz w:val="24"/>
          <w:szCs w:val="24"/>
        </w:rPr>
        <w:t>，</w:t>
      </w:r>
      <w:r w:rsidRPr="00135FF4">
        <w:rPr>
          <w:rFonts w:asciiTheme="minorEastAsia" w:hAnsiTheme="minorEastAsia"/>
          <w:sz w:val="24"/>
          <w:szCs w:val="24"/>
        </w:rPr>
        <w:t>车辆基地的场平高程应按百年一遇洪水频率设计。车辆基地占地面积大、排水种类较多，有地面排水，生产、生活废水和污水的收集、处理和排放。车辆基地</w:t>
      </w:r>
      <w:r w:rsidRPr="00135FF4">
        <w:rPr>
          <w:rFonts w:asciiTheme="minorEastAsia" w:hAnsiTheme="minorEastAsia" w:cs="Arial" w:hint="eastAsia"/>
          <w:sz w:val="24"/>
          <w:szCs w:val="24"/>
        </w:rPr>
        <w:t>布局应满足防洪、防淹</w:t>
      </w:r>
      <w:r w:rsidRPr="00135FF4">
        <w:rPr>
          <w:rFonts w:asciiTheme="minorEastAsia" w:hAnsiTheme="minorEastAsia" w:hint="eastAsia"/>
          <w:sz w:val="24"/>
          <w:szCs w:val="24"/>
        </w:rPr>
        <w:t>要求，</w:t>
      </w:r>
      <w:r w:rsidRPr="00135FF4">
        <w:rPr>
          <w:rFonts w:asciiTheme="minorEastAsia" w:hAnsiTheme="minorEastAsia"/>
          <w:sz w:val="24"/>
          <w:szCs w:val="24"/>
        </w:rPr>
        <w:t>具有良好的排水系统。</w:t>
      </w:r>
    </w:p>
    <w:p w14:paraId="0FF3C22D" w14:textId="33755041" w:rsidR="007A5632" w:rsidRPr="00135FF4" w:rsidRDefault="007A5632" w:rsidP="007A5632">
      <w:pPr>
        <w:snapToGrid w:val="0"/>
        <w:spacing w:line="360" w:lineRule="auto"/>
        <w:rPr>
          <w:rFonts w:asciiTheme="minorEastAsia" w:hAnsiTheme="minorEastAsia" w:cs="Arial"/>
          <w:sz w:val="24"/>
          <w:szCs w:val="24"/>
        </w:rPr>
      </w:pPr>
      <w:r w:rsidRPr="00135FF4">
        <w:rPr>
          <w:rFonts w:asciiTheme="minorEastAsia" w:hAnsiTheme="minorEastAsia" w:cs="Arial"/>
          <w:sz w:val="24"/>
          <w:szCs w:val="24"/>
        </w:rPr>
        <w:br w:type="page"/>
      </w:r>
    </w:p>
    <w:p w14:paraId="156CF125" w14:textId="09A7E9CB" w:rsidR="007A5632" w:rsidRPr="00135FF4" w:rsidRDefault="007A5632" w:rsidP="007A5632">
      <w:pPr>
        <w:keepNext/>
        <w:keepLines/>
        <w:snapToGrid w:val="0"/>
        <w:spacing w:beforeLines="100" w:before="312" w:afterLines="100" w:after="312" w:line="360" w:lineRule="auto"/>
        <w:jc w:val="center"/>
        <w:outlineLvl w:val="0"/>
        <w:rPr>
          <w:rFonts w:asciiTheme="minorEastAsia" w:hAnsiTheme="minorEastAsia"/>
          <w:b/>
          <w:bCs/>
          <w:kern w:val="44"/>
          <w:sz w:val="28"/>
          <w:szCs w:val="28"/>
        </w:rPr>
      </w:pPr>
      <w:bookmarkStart w:id="423" w:name="_Toc508694396"/>
      <w:bookmarkStart w:id="424" w:name="_Toc517182058"/>
      <w:bookmarkStart w:id="425" w:name="_Toc522607884"/>
      <w:bookmarkStart w:id="426" w:name="_Toc529956276"/>
      <w:bookmarkStart w:id="427" w:name="_Toc532895916"/>
      <w:bookmarkStart w:id="428" w:name="_Toc532896481"/>
      <w:r w:rsidRPr="00135FF4">
        <w:rPr>
          <w:rFonts w:asciiTheme="minorEastAsia" w:hAnsiTheme="minorEastAsia"/>
          <w:b/>
          <w:bCs/>
          <w:kern w:val="44"/>
          <w:sz w:val="28"/>
          <w:szCs w:val="28"/>
        </w:rPr>
        <w:lastRenderedPageBreak/>
        <w:t>6 机电设备</w:t>
      </w:r>
      <w:bookmarkEnd w:id="423"/>
      <w:bookmarkEnd w:id="424"/>
      <w:bookmarkEnd w:id="425"/>
      <w:bookmarkEnd w:id="426"/>
      <w:r w:rsidR="00136B25" w:rsidRPr="00135FF4">
        <w:rPr>
          <w:rFonts w:asciiTheme="minorEastAsia" w:hAnsiTheme="minorEastAsia" w:hint="eastAsia"/>
          <w:b/>
          <w:bCs/>
          <w:kern w:val="44"/>
          <w:sz w:val="28"/>
          <w:szCs w:val="28"/>
        </w:rPr>
        <w:t>系统</w:t>
      </w:r>
      <w:bookmarkEnd w:id="427"/>
      <w:bookmarkEnd w:id="428"/>
    </w:p>
    <w:p w14:paraId="0F6BE625"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24"/>
        </w:rPr>
      </w:pPr>
      <w:bookmarkStart w:id="429" w:name="_Toc508694397"/>
      <w:bookmarkStart w:id="430" w:name="_Toc517182059"/>
      <w:bookmarkStart w:id="431" w:name="_Toc522607885"/>
      <w:bookmarkStart w:id="432" w:name="_Toc529956277"/>
      <w:bookmarkStart w:id="433" w:name="_Toc532895917"/>
      <w:bookmarkStart w:id="434" w:name="_Toc532896482"/>
      <w:r w:rsidRPr="00135FF4">
        <w:rPr>
          <w:rFonts w:asciiTheme="minorEastAsia" w:eastAsiaTheme="majorEastAsia" w:hAnsiTheme="minorEastAsia" w:cstheme="majorBidi"/>
          <w:b/>
          <w:bCs/>
          <w:sz w:val="24"/>
          <w:szCs w:val="24"/>
        </w:rPr>
        <w:t>6．1 供电系统</w:t>
      </w:r>
      <w:bookmarkEnd w:id="429"/>
      <w:bookmarkEnd w:id="430"/>
      <w:bookmarkEnd w:id="431"/>
      <w:bookmarkEnd w:id="432"/>
      <w:bookmarkEnd w:id="433"/>
      <w:bookmarkEnd w:id="434"/>
    </w:p>
    <w:p w14:paraId="3968DAC8"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6.1.1 </w:t>
      </w:r>
      <w:r w:rsidRPr="00135FF4">
        <w:rPr>
          <w:rFonts w:asciiTheme="minorEastAsia" w:hAnsiTheme="minorEastAsia" w:hint="eastAsia"/>
          <w:sz w:val="24"/>
          <w:szCs w:val="24"/>
        </w:rPr>
        <w:t>修改</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8.1.1</w:t>
      </w:r>
      <w:r w:rsidRPr="00135FF4">
        <w:rPr>
          <w:rFonts w:asciiTheme="minorEastAsia" w:hAnsiTheme="minorEastAsia" w:hint="eastAsia"/>
          <w:sz w:val="24"/>
          <w:szCs w:val="24"/>
        </w:rPr>
        <w:t>，</w:t>
      </w:r>
      <w:r w:rsidRPr="00135FF4">
        <w:rPr>
          <w:rFonts w:asciiTheme="minorEastAsia" w:hAnsiTheme="minorEastAsia"/>
          <w:sz w:val="24"/>
          <w:szCs w:val="24"/>
        </w:rPr>
        <w:t>结合《跨座式单轨交通设计规范》GB 50458-2008，19.4.6，15．2．1）根据现有行业规范强条，增加了线网清分系统、线路中央计算机系统、屏蔽门等重</w:t>
      </w:r>
      <w:r w:rsidRPr="00135FF4">
        <w:rPr>
          <w:rFonts w:asciiTheme="minorEastAsia" w:hAnsiTheme="minorEastAsia" w:hint="eastAsia"/>
          <w:sz w:val="24"/>
          <w:szCs w:val="24"/>
        </w:rPr>
        <w:t>要</w:t>
      </w:r>
      <w:r w:rsidRPr="00135FF4">
        <w:rPr>
          <w:rFonts w:asciiTheme="minorEastAsia" w:hAnsiTheme="minorEastAsia"/>
          <w:sz w:val="24"/>
          <w:szCs w:val="24"/>
        </w:rPr>
        <w:t>专业。</w:t>
      </w:r>
    </w:p>
    <w:p w14:paraId="069DED1F"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6.1.2原</w:t>
      </w:r>
      <w:r w:rsidRPr="00135FF4">
        <w:rPr>
          <w:rFonts w:asciiTheme="minorEastAsia" w:hAnsiTheme="minorEastAsia" w:hint="eastAsia"/>
          <w:sz w:val="24"/>
          <w:szCs w:val="24"/>
        </w:rPr>
        <w:t>条文</w:t>
      </w:r>
      <w:r w:rsidRPr="00135FF4">
        <w:rPr>
          <w:rFonts w:asciiTheme="minorEastAsia" w:hAnsiTheme="minorEastAsia"/>
          <w:sz w:val="24"/>
          <w:szCs w:val="24"/>
        </w:rPr>
        <w:t>8.1.2</w:t>
      </w:r>
      <w:r w:rsidRPr="00135FF4">
        <w:rPr>
          <w:rFonts w:asciiTheme="minorEastAsia" w:hAnsiTheme="minorEastAsia" w:hint="eastAsia"/>
          <w:sz w:val="24"/>
          <w:szCs w:val="24"/>
        </w:rPr>
        <w:t>。</w:t>
      </w:r>
      <w:r w:rsidRPr="00135FF4">
        <w:rPr>
          <w:rFonts w:asciiTheme="minorEastAsia" w:hAnsiTheme="minorEastAsia"/>
          <w:sz w:val="24"/>
          <w:szCs w:val="24"/>
        </w:rPr>
        <w:t>当系统中的设备和供电线路发生故障时，继电保护装置应能可靠地动作，切除故障；自动装置应根据情况投入备用电源或设备，并可限制某些设备用电。</w:t>
      </w:r>
    </w:p>
    <w:p w14:paraId="739E7628"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6.1.3</w:t>
      </w:r>
      <w:r w:rsidRPr="00135FF4">
        <w:rPr>
          <w:rFonts w:asciiTheme="minorEastAsia" w:hAnsiTheme="minorEastAsia" w:hint="eastAsia"/>
          <w:sz w:val="24"/>
          <w:szCs w:val="24"/>
        </w:rPr>
        <w:t xml:space="preserve"> </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8.1.3</w:t>
      </w:r>
      <w:r w:rsidRPr="00135FF4">
        <w:rPr>
          <w:rFonts w:asciiTheme="minorEastAsia" w:hAnsiTheme="minorEastAsia" w:hint="eastAsia"/>
          <w:sz w:val="24"/>
          <w:szCs w:val="24"/>
        </w:rPr>
        <w:t>。</w:t>
      </w:r>
      <w:r w:rsidRPr="00135FF4">
        <w:rPr>
          <w:rFonts w:asciiTheme="minorEastAsia" w:hAnsiTheme="minorEastAsia"/>
          <w:sz w:val="24"/>
          <w:szCs w:val="24"/>
        </w:rPr>
        <w:t>供电系统注入公共电网系统的谐波含量值，不应超过国家标准《电能质量 公用电网谐波》GB/T 14549-1993允许的范围。</w:t>
      </w:r>
    </w:p>
    <w:p w14:paraId="2127C9B4" w14:textId="7D353ADD"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6.1.4</w:t>
      </w:r>
      <w:r w:rsidRPr="00135FF4">
        <w:rPr>
          <w:rFonts w:asciiTheme="minorEastAsia" w:hAnsiTheme="minorEastAsia" w:hint="eastAsia"/>
          <w:sz w:val="24"/>
          <w:szCs w:val="24"/>
        </w:rPr>
        <w:t>．</w:t>
      </w:r>
      <w:r w:rsidR="009D3CA0" w:rsidRPr="00135FF4">
        <w:rPr>
          <w:rFonts w:asciiTheme="minorEastAsia" w:hAnsiTheme="minorEastAsia" w:hint="eastAsia"/>
          <w:sz w:val="24"/>
          <w:szCs w:val="24"/>
        </w:rPr>
        <w:t>修改</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8.1.6</w:t>
      </w:r>
      <w:r w:rsidRPr="00135FF4">
        <w:rPr>
          <w:rFonts w:asciiTheme="minorEastAsia" w:hAnsiTheme="minorEastAsia" w:hint="eastAsia"/>
          <w:sz w:val="24"/>
          <w:szCs w:val="24"/>
        </w:rPr>
        <w:t>。</w:t>
      </w:r>
      <w:r w:rsidRPr="00135FF4">
        <w:rPr>
          <w:rFonts w:asciiTheme="minorEastAsia" w:hAnsiTheme="minorEastAsia"/>
          <w:sz w:val="24"/>
          <w:szCs w:val="24"/>
        </w:rPr>
        <w:t>电力监控系统可以集成到综合监控系统中，但电力监控系统的功能和要求不能降低。</w:t>
      </w:r>
    </w:p>
    <w:p w14:paraId="0E71CAE5"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6.1.5 原</w:t>
      </w:r>
      <w:r w:rsidRPr="00135FF4">
        <w:rPr>
          <w:rFonts w:asciiTheme="minorEastAsia" w:hAnsiTheme="minorEastAsia" w:hint="eastAsia"/>
          <w:sz w:val="24"/>
          <w:szCs w:val="24"/>
        </w:rPr>
        <w:t>条文</w:t>
      </w:r>
      <w:r w:rsidRPr="00135FF4">
        <w:rPr>
          <w:rFonts w:asciiTheme="minorEastAsia" w:hAnsiTheme="minorEastAsia"/>
          <w:sz w:val="24"/>
          <w:szCs w:val="24"/>
        </w:rPr>
        <w:t>8.1.7</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p>
    <w:p w14:paraId="3E817820"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6.1.6 </w:t>
      </w:r>
      <w:r w:rsidRPr="00135FF4">
        <w:rPr>
          <w:rFonts w:asciiTheme="minorEastAsia" w:hAnsiTheme="minorEastAsia" w:hint="eastAsia"/>
          <w:sz w:val="24"/>
          <w:szCs w:val="24"/>
        </w:rPr>
        <w:t xml:space="preserve"> </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8.1.8</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p>
    <w:p w14:paraId="07EA41AA" w14:textId="53499228"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6.1.7原</w:t>
      </w:r>
      <w:r w:rsidRPr="00135FF4">
        <w:rPr>
          <w:rFonts w:asciiTheme="minorEastAsia" w:hAnsiTheme="minorEastAsia" w:hint="eastAsia"/>
          <w:sz w:val="24"/>
          <w:szCs w:val="24"/>
        </w:rPr>
        <w:t>条文</w:t>
      </w:r>
      <w:r w:rsidRPr="00135FF4">
        <w:rPr>
          <w:rFonts w:asciiTheme="minorEastAsia" w:hAnsiTheme="minorEastAsia"/>
          <w:sz w:val="24"/>
          <w:szCs w:val="24"/>
        </w:rPr>
        <w:t>8.1.9</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r w:rsidR="008D6868" w:rsidRPr="00135FF4">
        <w:rPr>
          <w:rFonts w:asciiTheme="minorEastAsia" w:hAnsiTheme="minorEastAsia" w:hint="eastAsia"/>
          <w:sz w:val="24"/>
          <w:szCs w:val="24"/>
        </w:rPr>
        <w:t>两个安全出口分散设置在变配电所（或配电装置室）的两端，且两个安全出口的距离建议满足《建筑设计防火规范》GB50016的相关要求。</w:t>
      </w:r>
    </w:p>
    <w:p w14:paraId="40E5C8A9" w14:textId="68074104"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6.1.8原</w:t>
      </w:r>
      <w:r w:rsidRPr="00135FF4">
        <w:rPr>
          <w:rFonts w:asciiTheme="minorEastAsia" w:hAnsiTheme="minorEastAsia" w:hint="eastAsia"/>
          <w:sz w:val="24"/>
          <w:szCs w:val="24"/>
        </w:rPr>
        <w:t>条文</w:t>
      </w:r>
      <w:r w:rsidRPr="00135FF4">
        <w:rPr>
          <w:rFonts w:asciiTheme="minorEastAsia" w:hAnsiTheme="minorEastAsia"/>
          <w:sz w:val="24"/>
          <w:szCs w:val="24"/>
        </w:rPr>
        <w:t>8.1.10</w:t>
      </w:r>
      <w:r w:rsidR="008D6868" w:rsidRPr="00135FF4">
        <w:rPr>
          <w:rFonts w:asciiTheme="minorEastAsia" w:hAnsiTheme="minorEastAsia" w:hint="eastAsia"/>
          <w:sz w:val="24"/>
          <w:szCs w:val="24"/>
        </w:rPr>
        <w:t>，</w:t>
      </w:r>
      <w:r w:rsidR="008D6868" w:rsidRPr="00135FF4">
        <w:rPr>
          <w:rFonts w:asciiTheme="minorEastAsia" w:hAnsiTheme="minorEastAsia"/>
          <w:sz w:val="24"/>
          <w:szCs w:val="24"/>
        </w:rPr>
        <w:t>是</w:t>
      </w:r>
      <w:r w:rsidRPr="00135FF4">
        <w:rPr>
          <w:rFonts w:asciiTheme="minorEastAsia" w:hAnsiTheme="minorEastAsia"/>
          <w:sz w:val="24"/>
          <w:szCs w:val="24"/>
        </w:rPr>
        <w:t>《地铁设计规范》GB 50157-2013</w:t>
      </w:r>
      <w:r w:rsidR="008D6868" w:rsidRPr="00135FF4">
        <w:rPr>
          <w:rFonts w:asciiTheme="minorEastAsia" w:hAnsiTheme="minorEastAsia" w:hint="eastAsia"/>
          <w:sz w:val="24"/>
          <w:szCs w:val="24"/>
        </w:rPr>
        <w:t>（</w:t>
      </w:r>
      <w:proofErr w:type="gramStart"/>
      <w:r w:rsidRPr="00135FF4">
        <w:rPr>
          <w:rFonts w:asciiTheme="minorEastAsia" w:hAnsiTheme="minorEastAsia"/>
          <w:sz w:val="24"/>
          <w:szCs w:val="24"/>
        </w:rPr>
        <w:t>强条</w:t>
      </w:r>
      <w:proofErr w:type="gramEnd"/>
      <w:r w:rsidRPr="00135FF4">
        <w:rPr>
          <w:rFonts w:asciiTheme="minorEastAsia" w:hAnsiTheme="minorEastAsia"/>
          <w:sz w:val="24"/>
          <w:szCs w:val="24"/>
        </w:rPr>
        <w:t>15.1.23）</w:t>
      </w:r>
      <w:r w:rsidR="008D6868" w:rsidRPr="00135FF4">
        <w:rPr>
          <w:rFonts w:asciiTheme="minorEastAsia" w:hAnsiTheme="minorEastAsia" w:hint="eastAsia"/>
          <w:sz w:val="24"/>
          <w:szCs w:val="24"/>
        </w:rPr>
        <w:t>和</w:t>
      </w:r>
      <w:r w:rsidRPr="00135FF4">
        <w:rPr>
          <w:rFonts w:asciiTheme="minorEastAsia" w:hAnsiTheme="minorEastAsia"/>
          <w:sz w:val="24"/>
          <w:szCs w:val="24"/>
        </w:rPr>
        <w:t>现行工程建设标准（《城市轨道技术规范》）强制性条文的规定。</w:t>
      </w:r>
    </w:p>
    <w:p w14:paraId="4A4FD42F"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6.1.9原</w:t>
      </w:r>
      <w:r w:rsidRPr="00135FF4">
        <w:rPr>
          <w:rFonts w:asciiTheme="minorEastAsia" w:hAnsiTheme="minorEastAsia" w:hint="eastAsia"/>
          <w:sz w:val="24"/>
          <w:szCs w:val="24"/>
        </w:rPr>
        <w:t>条文</w:t>
      </w:r>
      <w:r w:rsidRPr="00135FF4">
        <w:rPr>
          <w:rFonts w:asciiTheme="minorEastAsia" w:hAnsiTheme="minorEastAsia"/>
          <w:sz w:val="24"/>
          <w:szCs w:val="24"/>
        </w:rPr>
        <w:t>8.1.11</w:t>
      </w:r>
      <w:r w:rsidRPr="00135FF4">
        <w:rPr>
          <w:rFonts w:asciiTheme="minorEastAsia" w:hAnsiTheme="minorEastAsia" w:hint="eastAsia"/>
          <w:sz w:val="24"/>
          <w:szCs w:val="24"/>
        </w:rPr>
        <w:t>。</w:t>
      </w:r>
      <w:r w:rsidRPr="00135FF4">
        <w:rPr>
          <w:rFonts w:asciiTheme="minorEastAsia" w:hAnsiTheme="minorEastAsia"/>
          <w:sz w:val="24"/>
          <w:szCs w:val="24"/>
        </w:rPr>
        <w:t>规定了接触网的基本要求。接触网包括架空接触网和接触轨。</w:t>
      </w:r>
    </w:p>
    <w:p w14:paraId="738BF247" w14:textId="77777777" w:rsidR="007A5632" w:rsidRPr="00135FF4" w:rsidRDefault="007A5632" w:rsidP="007A5632">
      <w:pPr>
        <w:snapToGrid w:val="0"/>
        <w:spacing w:line="360" w:lineRule="auto"/>
        <w:ind w:firstLine="555"/>
        <w:rPr>
          <w:rFonts w:asciiTheme="minorEastAsia" w:hAnsiTheme="minorEastAsia"/>
          <w:sz w:val="24"/>
          <w:szCs w:val="24"/>
        </w:rPr>
      </w:pPr>
      <w:r w:rsidRPr="00135FF4">
        <w:rPr>
          <w:rFonts w:asciiTheme="minorEastAsia" w:hAnsiTheme="minorEastAsia"/>
          <w:sz w:val="24"/>
          <w:szCs w:val="24"/>
        </w:rPr>
        <w:t>3过电压保护装置用于防止操作过电压和大气过电压。由于回流回路正常情况下对地绝缘，对地电位可能会较高，所以不与大地绝缘的裸露导体不应直接接至或通过电压限制装置接至回流回路，而应接至接地极。</w:t>
      </w:r>
    </w:p>
    <w:p w14:paraId="5ADA7A83" w14:textId="77777777" w:rsidR="007A5632" w:rsidRPr="00135FF4" w:rsidRDefault="007A5632" w:rsidP="007A5632">
      <w:pPr>
        <w:snapToGrid w:val="0"/>
        <w:spacing w:line="360" w:lineRule="auto"/>
        <w:ind w:firstLine="555"/>
        <w:rPr>
          <w:rFonts w:asciiTheme="minorEastAsia" w:hAnsiTheme="minorEastAsia"/>
          <w:sz w:val="24"/>
          <w:szCs w:val="24"/>
        </w:rPr>
      </w:pPr>
      <w:r w:rsidRPr="00135FF4">
        <w:rPr>
          <w:rFonts w:asciiTheme="minorEastAsia" w:hAnsiTheme="minorEastAsia"/>
          <w:sz w:val="24"/>
          <w:szCs w:val="24"/>
        </w:rPr>
        <w:lastRenderedPageBreak/>
        <w:t>4架空接触网接触线加载有很大的张力，当接触线发生断线时，张力会突然加载到接触网支柱上，将对支柱产生破坏造成事故扩大，增加抢修作业时间，因此应采取有效的措施防止事故扩大。</w:t>
      </w:r>
    </w:p>
    <w:p w14:paraId="0A9AE303" w14:textId="11685CF9"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6.1.10</w:t>
      </w:r>
      <w:proofErr w:type="gramStart"/>
      <w:r w:rsidRPr="00135FF4">
        <w:rPr>
          <w:rFonts w:asciiTheme="minorEastAsia" w:hAnsiTheme="minorEastAsia"/>
          <w:sz w:val="24"/>
          <w:szCs w:val="24"/>
        </w:rPr>
        <w:t>完善原</w:t>
      </w:r>
      <w:proofErr w:type="gramEnd"/>
      <w:r w:rsidRPr="00135FF4">
        <w:rPr>
          <w:rFonts w:asciiTheme="minorEastAsia" w:hAnsiTheme="minorEastAsia" w:hint="eastAsia"/>
          <w:sz w:val="24"/>
          <w:szCs w:val="24"/>
        </w:rPr>
        <w:t>条文</w:t>
      </w:r>
      <w:r w:rsidRPr="00135FF4">
        <w:rPr>
          <w:rFonts w:asciiTheme="minorEastAsia" w:hAnsiTheme="minorEastAsia"/>
          <w:sz w:val="24"/>
          <w:szCs w:val="24"/>
        </w:rPr>
        <w:t>8.1.2之1、2、4款，纠正原8.1.4错误，</w:t>
      </w:r>
      <w:proofErr w:type="gramStart"/>
      <w:r w:rsidRPr="00135FF4">
        <w:rPr>
          <w:rFonts w:asciiTheme="minorEastAsia" w:hAnsiTheme="minorEastAsia"/>
          <w:sz w:val="24"/>
          <w:szCs w:val="24"/>
        </w:rPr>
        <w:t>完善原</w:t>
      </w:r>
      <w:proofErr w:type="gramEnd"/>
      <w:r w:rsidRPr="00135FF4">
        <w:rPr>
          <w:rFonts w:asciiTheme="minorEastAsia" w:hAnsiTheme="minorEastAsia"/>
          <w:sz w:val="24"/>
          <w:szCs w:val="24"/>
        </w:rPr>
        <w:t>8.1.5和</w:t>
      </w:r>
      <w:r w:rsidR="008D6868" w:rsidRPr="00135FF4">
        <w:rPr>
          <w:rFonts w:asciiTheme="minorEastAsia" w:hAnsiTheme="minorEastAsia" w:hint="eastAsia"/>
          <w:sz w:val="24"/>
          <w:szCs w:val="24"/>
        </w:rPr>
        <w:t>《</w:t>
      </w:r>
      <w:r w:rsidRPr="00135FF4">
        <w:rPr>
          <w:rFonts w:asciiTheme="minorEastAsia" w:hAnsiTheme="minorEastAsia"/>
          <w:sz w:val="24"/>
          <w:szCs w:val="24"/>
        </w:rPr>
        <w:t>地铁设计规范</w:t>
      </w:r>
      <w:r w:rsidR="008D6868" w:rsidRPr="00135FF4">
        <w:rPr>
          <w:rFonts w:asciiTheme="minorEastAsia" w:hAnsiTheme="minorEastAsia" w:hint="eastAsia"/>
          <w:sz w:val="24"/>
          <w:szCs w:val="24"/>
        </w:rPr>
        <w:t>》（</w:t>
      </w:r>
      <w:r w:rsidRPr="00135FF4">
        <w:rPr>
          <w:rFonts w:asciiTheme="minorEastAsia" w:hAnsiTheme="minorEastAsia"/>
          <w:sz w:val="24"/>
          <w:szCs w:val="24"/>
        </w:rPr>
        <w:t>GB 50157-2013</w:t>
      </w:r>
      <w:r w:rsidR="008D6868" w:rsidRPr="00135FF4">
        <w:rPr>
          <w:rFonts w:asciiTheme="minorEastAsia" w:hAnsiTheme="minorEastAsia" w:hint="eastAsia"/>
          <w:sz w:val="24"/>
          <w:szCs w:val="24"/>
        </w:rPr>
        <w:t>）之</w:t>
      </w:r>
      <w:r w:rsidRPr="00135FF4">
        <w:rPr>
          <w:rFonts w:asciiTheme="minorEastAsia" w:hAnsiTheme="minorEastAsia"/>
          <w:sz w:val="24"/>
          <w:szCs w:val="24"/>
        </w:rPr>
        <w:t>15.7.15规定牵引回流和杂散电流防护的基本要求。根据现有规范进一步完善了相关要求。</w:t>
      </w:r>
    </w:p>
    <w:p w14:paraId="7303A162" w14:textId="2B389C15"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6.1.11原</w:t>
      </w:r>
      <w:r w:rsidRPr="00135FF4">
        <w:rPr>
          <w:rFonts w:asciiTheme="minorEastAsia" w:hAnsiTheme="minorEastAsia" w:hint="eastAsia"/>
          <w:sz w:val="24"/>
          <w:szCs w:val="24"/>
        </w:rPr>
        <w:t>条文</w:t>
      </w:r>
      <w:r w:rsidRPr="00135FF4">
        <w:rPr>
          <w:rFonts w:asciiTheme="minorEastAsia" w:hAnsiTheme="minorEastAsia"/>
          <w:sz w:val="24"/>
          <w:szCs w:val="24"/>
        </w:rPr>
        <w:t>8.1.13</w:t>
      </w:r>
      <w:r w:rsidRPr="00135FF4">
        <w:rPr>
          <w:rFonts w:asciiTheme="minorEastAsia" w:hAnsiTheme="minorEastAsia" w:hint="eastAsia"/>
          <w:sz w:val="24"/>
          <w:szCs w:val="24"/>
        </w:rPr>
        <w:t>。</w:t>
      </w:r>
      <w:r w:rsidR="009E3624" w:rsidRPr="00135FF4">
        <w:rPr>
          <w:rFonts w:asciiTheme="minorEastAsia" w:hAnsiTheme="minorEastAsia" w:hint="eastAsia"/>
          <w:sz w:val="24"/>
          <w:szCs w:val="24"/>
        </w:rPr>
        <w:t>照明设计按照现行国家标准《建筑照明设计标准》GB50034和《城市轨道交通照明》GB/T 16275的规定。</w:t>
      </w:r>
    </w:p>
    <w:p w14:paraId="6D532EC0"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35" w:name="_Toc508694398"/>
      <w:bookmarkStart w:id="436" w:name="_Toc517182060"/>
      <w:bookmarkStart w:id="437" w:name="_Toc522607886"/>
      <w:bookmarkStart w:id="438" w:name="_Toc529956278"/>
      <w:bookmarkStart w:id="439" w:name="_Toc532895918"/>
      <w:bookmarkStart w:id="440" w:name="_Toc532896483"/>
      <w:r w:rsidRPr="00135FF4">
        <w:rPr>
          <w:rFonts w:asciiTheme="minorEastAsia" w:eastAsiaTheme="majorEastAsia" w:hAnsiTheme="minorEastAsia" w:cstheme="majorBidi"/>
          <w:b/>
          <w:bCs/>
          <w:sz w:val="24"/>
          <w:szCs w:val="32"/>
        </w:rPr>
        <w:t>6</w:t>
      </w:r>
      <w:r w:rsidRPr="00135FF4">
        <w:rPr>
          <w:rFonts w:asciiTheme="minorEastAsia" w:eastAsiaTheme="majorEastAsia" w:hAnsiTheme="minorEastAsia" w:cstheme="majorBidi" w:hint="eastAsia"/>
          <w:b/>
          <w:bCs/>
          <w:sz w:val="24"/>
          <w:szCs w:val="32"/>
        </w:rPr>
        <w:t>．</w:t>
      </w:r>
      <w:r w:rsidRPr="00135FF4">
        <w:rPr>
          <w:rFonts w:asciiTheme="minorEastAsia" w:eastAsiaTheme="majorEastAsia" w:hAnsiTheme="minorEastAsia" w:cstheme="majorBidi"/>
          <w:b/>
          <w:bCs/>
          <w:sz w:val="24"/>
          <w:szCs w:val="32"/>
        </w:rPr>
        <w:t>2 通信系统</w:t>
      </w:r>
      <w:bookmarkEnd w:id="435"/>
      <w:bookmarkEnd w:id="436"/>
      <w:bookmarkEnd w:id="437"/>
      <w:bookmarkEnd w:id="438"/>
      <w:bookmarkEnd w:id="439"/>
      <w:bookmarkEnd w:id="440"/>
    </w:p>
    <w:p w14:paraId="2B356939"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6.2.1原</w:t>
      </w:r>
      <w:r w:rsidRPr="00135FF4">
        <w:rPr>
          <w:rFonts w:asciiTheme="minorEastAsia" w:hAnsiTheme="minorEastAsia" w:hint="eastAsia"/>
          <w:sz w:val="24"/>
          <w:szCs w:val="24"/>
        </w:rPr>
        <w:t>条文</w:t>
      </w:r>
      <w:r w:rsidRPr="00135FF4">
        <w:rPr>
          <w:rFonts w:asciiTheme="minorEastAsia" w:hAnsiTheme="minorEastAsia"/>
          <w:sz w:val="24"/>
          <w:szCs w:val="24"/>
        </w:rPr>
        <w:t>8.2.1</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p>
    <w:p w14:paraId="3B1271B8"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6.2.2原</w:t>
      </w:r>
      <w:r w:rsidRPr="00135FF4">
        <w:rPr>
          <w:rFonts w:asciiTheme="minorEastAsia" w:hAnsiTheme="minorEastAsia" w:hint="eastAsia"/>
          <w:sz w:val="24"/>
          <w:szCs w:val="24"/>
        </w:rPr>
        <w:t>条文</w:t>
      </w:r>
      <w:r w:rsidRPr="00135FF4">
        <w:rPr>
          <w:rFonts w:asciiTheme="minorEastAsia" w:hAnsiTheme="minorEastAsia"/>
          <w:sz w:val="24"/>
          <w:szCs w:val="24"/>
        </w:rPr>
        <w:t>8.2.2</w:t>
      </w:r>
      <w:r w:rsidRPr="00135FF4">
        <w:rPr>
          <w:rFonts w:asciiTheme="minorEastAsia" w:hAnsiTheme="minorEastAsia" w:hint="eastAsia"/>
          <w:sz w:val="24"/>
          <w:szCs w:val="24"/>
        </w:rPr>
        <w:t>。</w:t>
      </w:r>
      <w:r w:rsidRPr="00135FF4">
        <w:rPr>
          <w:rFonts w:asciiTheme="minorEastAsia" w:hAnsiTheme="minorEastAsia"/>
          <w:sz w:val="24"/>
          <w:szCs w:val="24"/>
        </w:rPr>
        <w:t>通信系统的基本技术要求。</w:t>
      </w:r>
    </w:p>
    <w:p w14:paraId="4DA17AA8" w14:textId="35C890CB" w:rsidR="007A5632" w:rsidRPr="00135FF4" w:rsidRDefault="007A5632" w:rsidP="007A5632">
      <w:pPr>
        <w:snapToGrid w:val="0"/>
        <w:spacing w:line="360" w:lineRule="auto"/>
        <w:ind w:firstLine="555"/>
        <w:rPr>
          <w:rFonts w:asciiTheme="minorEastAsia" w:hAnsiTheme="minorEastAsia"/>
          <w:sz w:val="24"/>
          <w:szCs w:val="24"/>
        </w:rPr>
      </w:pPr>
      <w:r w:rsidRPr="00135FF4">
        <w:rPr>
          <w:rFonts w:asciiTheme="minorEastAsia" w:hAnsiTheme="minorEastAsia"/>
          <w:sz w:val="24"/>
          <w:szCs w:val="24"/>
        </w:rPr>
        <w:t>7</w:t>
      </w:r>
      <w:r w:rsidR="009E3624" w:rsidRPr="00135FF4">
        <w:rPr>
          <w:rFonts w:asciiTheme="minorEastAsia" w:hAnsiTheme="minorEastAsia"/>
          <w:sz w:val="24"/>
          <w:szCs w:val="24"/>
        </w:rPr>
        <w:t xml:space="preserve"> </w:t>
      </w:r>
      <w:r w:rsidRPr="00135FF4">
        <w:rPr>
          <w:rFonts w:asciiTheme="minorEastAsia" w:hAnsiTheme="minorEastAsia"/>
          <w:sz w:val="24"/>
          <w:szCs w:val="24"/>
        </w:rPr>
        <w:t>时钟系统除适应运营线路和车站统一标准时间信息的需求，还应适应具有运营关联的线路，乃至线网运营及各机电系统对统一标准时间信息的需求。</w:t>
      </w:r>
    </w:p>
    <w:p w14:paraId="46EB5E91"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6.2.3 原</w:t>
      </w:r>
      <w:r w:rsidRPr="00135FF4">
        <w:rPr>
          <w:rFonts w:asciiTheme="minorEastAsia" w:hAnsiTheme="minorEastAsia" w:hint="eastAsia"/>
          <w:sz w:val="24"/>
          <w:szCs w:val="24"/>
        </w:rPr>
        <w:t>条文</w:t>
      </w:r>
      <w:r w:rsidRPr="00135FF4">
        <w:rPr>
          <w:rFonts w:asciiTheme="minorEastAsia" w:hAnsiTheme="minorEastAsia"/>
          <w:sz w:val="24"/>
          <w:szCs w:val="24"/>
        </w:rPr>
        <w:t>8.2.3</w:t>
      </w:r>
      <w:r w:rsidRPr="00135FF4">
        <w:rPr>
          <w:rFonts w:asciiTheme="minorEastAsia" w:hAnsiTheme="minorEastAsia" w:hint="eastAsia"/>
          <w:sz w:val="24"/>
          <w:szCs w:val="24"/>
        </w:rPr>
        <w:t>。</w:t>
      </w:r>
      <w:r w:rsidRPr="00135FF4">
        <w:rPr>
          <w:rFonts w:asciiTheme="minorEastAsia" w:hAnsiTheme="minorEastAsia"/>
          <w:sz w:val="24"/>
          <w:szCs w:val="24"/>
        </w:rPr>
        <w:t>通信设备应按一级负荷供电，应由变电所提供两路独立的三相交流电源，当使用中的一路故障时，应能自动切换到另一路。目前，一般各机电系统均通过UPS供电，通信系统电源也有与其他弱电系统设备电源整合的案例。整合后的通信电源，除应满足本条要求外，尚应保证整合电源的可靠性和可用性，确保供电质量和不间断供电的要求。</w:t>
      </w:r>
    </w:p>
    <w:p w14:paraId="4E97AADB"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6.2.4原</w:t>
      </w:r>
      <w:r w:rsidRPr="00135FF4">
        <w:rPr>
          <w:rFonts w:asciiTheme="minorEastAsia" w:hAnsiTheme="minorEastAsia" w:hint="eastAsia"/>
          <w:sz w:val="24"/>
          <w:szCs w:val="24"/>
        </w:rPr>
        <w:t>条文</w:t>
      </w:r>
      <w:r w:rsidRPr="00135FF4">
        <w:rPr>
          <w:rFonts w:asciiTheme="minorEastAsia" w:hAnsiTheme="minorEastAsia"/>
          <w:sz w:val="24"/>
          <w:szCs w:val="24"/>
        </w:rPr>
        <w:t>8.2.4</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该条文是现行工程建设标准强制性条文的规定。</w:t>
      </w:r>
    </w:p>
    <w:p w14:paraId="2B8266A8"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6.2.5 </w:t>
      </w:r>
      <w:r w:rsidRPr="00135FF4">
        <w:rPr>
          <w:rFonts w:asciiTheme="minorEastAsia" w:hAnsiTheme="minorEastAsia" w:hint="eastAsia"/>
          <w:sz w:val="24"/>
          <w:szCs w:val="24"/>
        </w:rPr>
        <w:t>采用《</w:t>
      </w:r>
      <w:r w:rsidRPr="00135FF4">
        <w:rPr>
          <w:rFonts w:asciiTheme="minorEastAsia" w:hAnsiTheme="minorEastAsia"/>
          <w:sz w:val="24"/>
          <w:szCs w:val="24"/>
        </w:rPr>
        <w:t>城市轨道交通通信工程质量验收规范</w:t>
      </w:r>
      <w:r w:rsidRPr="00135FF4">
        <w:rPr>
          <w:rFonts w:asciiTheme="minorEastAsia" w:hAnsiTheme="minorEastAsia" w:hint="eastAsia"/>
          <w:sz w:val="24"/>
          <w:szCs w:val="24"/>
        </w:rPr>
        <w:t>》（</w:t>
      </w:r>
      <w:r w:rsidRPr="00135FF4">
        <w:rPr>
          <w:rFonts w:asciiTheme="minorEastAsia" w:hAnsiTheme="minorEastAsia"/>
          <w:sz w:val="24"/>
          <w:szCs w:val="24"/>
        </w:rPr>
        <w:t>GB 50382-2006</w:t>
      </w:r>
      <w:r w:rsidRPr="00135FF4">
        <w:rPr>
          <w:rFonts w:asciiTheme="minorEastAsia" w:hAnsiTheme="minorEastAsia" w:hint="eastAsia"/>
          <w:sz w:val="24"/>
          <w:szCs w:val="24"/>
        </w:rPr>
        <w:t>）</w:t>
      </w:r>
      <w:proofErr w:type="gramStart"/>
      <w:r w:rsidRPr="00135FF4">
        <w:rPr>
          <w:rFonts w:asciiTheme="minorEastAsia" w:hAnsiTheme="minorEastAsia"/>
          <w:sz w:val="24"/>
          <w:szCs w:val="24"/>
        </w:rPr>
        <w:t>强条</w:t>
      </w:r>
      <w:proofErr w:type="gramEnd"/>
      <w:r w:rsidRPr="00135FF4">
        <w:rPr>
          <w:rFonts w:asciiTheme="minorEastAsia" w:hAnsiTheme="minorEastAsia"/>
          <w:sz w:val="24"/>
          <w:szCs w:val="24"/>
        </w:rPr>
        <w:t>5.4.4）该条文是现行工程建设标准城市轨道交通通信工程质量验收规范，GB 50382-2006强制性条文的规定。</w:t>
      </w:r>
    </w:p>
    <w:p w14:paraId="44A8FF5E"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Arial"/>
          <w:b/>
          <w:bCs/>
          <w:kern w:val="0"/>
          <w:sz w:val="24"/>
          <w:szCs w:val="24"/>
        </w:rPr>
      </w:pPr>
      <w:bookmarkStart w:id="441" w:name="_Toc508694399"/>
      <w:bookmarkStart w:id="442" w:name="_Toc517182061"/>
      <w:bookmarkStart w:id="443" w:name="_Toc522607887"/>
      <w:bookmarkStart w:id="444" w:name="_Toc529956279"/>
      <w:bookmarkStart w:id="445" w:name="_Toc532895919"/>
      <w:bookmarkStart w:id="446" w:name="_Toc532896484"/>
      <w:r w:rsidRPr="00135FF4">
        <w:rPr>
          <w:rFonts w:asciiTheme="minorEastAsia" w:eastAsiaTheme="majorEastAsia" w:hAnsiTheme="minorEastAsia" w:cs="Arial"/>
          <w:b/>
          <w:bCs/>
          <w:kern w:val="0"/>
          <w:sz w:val="24"/>
          <w:szCs w:val="24"/>
        </w:rPr>
        <w:t>6．3 信号系统</w:t>
      </w:r>
      <w:bookmarkEnd w:id="441"/>
      <w:bookmarkEnd w:id="442"/>
      <w:bookmarkEnd w:id="443"/>
      <w:bookmarkEnd w:id="444"/>
      <w:bookmarkEnd w:id="445"/>
      <w:bookmarkEnd w:id="446"/>
    </w:p>
    <w:p w14:paraId="225985CD"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6.3.1</w:t>
      </w:r>
      <w:r w:rsidRPr="00135FF4">
        <w:rPr>
          <w:rFonts w:asciiTheme="minorEastAsia" w:hAnsiTheme="minorEastAsia" w:hint="eastAsia"/>
          <w:sz w:val="24"/>
          <w:szCs w:val="24"/>
        </w:rPr>
        <w:t xml:space="preserve"> </w:t>
      </w:r>
      <w:r w:rsidRPr="00135FF4">
        <w:rPr>
          <w:rFonts w:asciiTheme="minorEastAsia" w:hAnsiTheme="minorEastAsia"/>
          <w:sz w:val="24"/>
          <w:szCs w:val="24"/>
        </w:rPr>
        <w:t>补充原</w:t>
      </w:r>
      <w:r w:rsidRPr="00135FF4">
        <w:rPr>
          <w:rFonts w:asciiTheme="minorEastAsia" w:hAnsiTheme="minorEastAsia" w:hint="eastAsia"/>
          <w:sz w:val="24"/>
          <w:szCs w:val="24"/>
        </w:rPr>
        <w:t>条文</w:t>
      </w:r>
      <w:r w:rsidRPr="00135FF4">
        <w:rPr>
          <w:rFonts w:asciiTheme="minorEastAsia" w:hAnsiTheme="minorEastAsia"/>
          <w:sz w:val="24"/>
          <w:szCs w:val="24"/>
        </w:rPr>
        <w:t>8.3.1</w:t>
      </w:r>
      <w:r w:rsidRPr="00135FF4">
        <w:rPr>
          <w:rFonts w:asciiTheme="minorEastAsia" w:hAnsiTheme="minorEastAsia" w:hint="eastAsia"/>
          <w:sz w:val="24"/>
          <w:szCs w:val="24"/>
        </w:rPr>
        <w:t>。</w:t>
      </w:r>
      <w:r w:rsidRPr="00135FF4">
        <w:rPr>
          <w:rFonts w:asciiTheme="minorEastAsia" w:hAnsiTheme="minorEastAsia"/>
          <w:sz w:val="24"/>
          <w:szCs w:val="24"/>
        </w:rPr>
        <w:t>“故障——安全”原则，指在系统或设备发生故障、错误或失效的情况下，能自动导向安全一方，并具有减轻以至避免损失的功能，以确保行车安全，这一要求被称为“故障——安全”原则。</w:t>
      </w:r>
    </w:p>
    <w:p w14:paraId="5F6EDC57"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lastRenderedPageBreak/>
        <w:t>6.3.2原</w:t>
      </w:r>
      <w:r w:rsidRPr="00135FF4">
        <w:rPr>
          <w:rFonts w:asciiTheme="minorEastAsia" w:hAnsiTheme="minorEastAsia" w:hint="eastAsia"/>
          <w:sz w:val="24"/>
          <w:szCs w:val="24"/>
        </w:rPr>
        <w:t>条文</w:t>
      </w:r>
      <w:r w:rsidRPr="00135FF4">
        <w:rPr>
          <w:rFonts w:asciiTheme="minorEastAsia" w:hAnsiTheme="minorEastAsia"/>
          <w:sz w:val="24"/>
          <w:szCs w:val="24"/>
        </w:rPr>
        <w:t>8.3.2</w:t>
      </w:r>
      <w:r w:rsidRPr="00135FF4">
        <w:rPr>
          <w:rFonts w:asciiTheme="minorEastAsia" w:hAnsiTheme="minorEastAsia" w:hint="eastAsia"/>
          <w:sz w:val="24"/>
          <w:szCs w:val="24"/>
        </w:rPr>
        <w:t>。</w:t>
      </w:r>
      <w:r w:rsidRPr="00135FF4">
        <w:rPr>
          <w:rFonts w:asciiTheme="minorEastAsia" w:hAnsiTheme="minorEastAsia"/>
          <w:sz w:val="24"/>
          <w:szCs w:val="24"/>
        </w:rPr>
        <w:t>线路完全封闭的城市轨道交通列车运行速度较高、行车密度较大，应配置并运用列车自动防护系统，防止将信号系统的后备运行模式作为正常的列车运行模式利用，并且从载客运营起，就应遵守本条的规定；线路部分封闭城市轨道交通，应根据行车间隔、列车运行速度，通过必要的信号显示、自动停车、平交路口控制等技术手段及严格的管理措施等确保列车运行的安全。</w:t>
      </w:r>
    </w:p>
    <w:p w14:paraId="3B07F1C3"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6.3.3原</w:t>
      </w:r>
      <w:r w:rsidRPr="00135FF4">
        <w:rPr>
          <w:rFonts w:asciiTheme="minorEastAsia" w:hAnsiTheme="minorEastAsia" w:hint="eastAsia"/>
          <w:sz w:val="24"/>
          <w:szCs w:val="24"/>
        </w:rPr>
        <w:t>条文</w:t>
      </w:r>
      <w:r w:rsidRPr="00135FF4">
        <w:rPr>
          <w:rFonts w:asciiTheme="minorEastAsia" w:hAnsiTheme="minorEastAsia"/>
          <w:sz w:val="24"/>
          <w:szCs w:val="24"/>
        </w:rPr>
        <w:t>8.3.3</w:t>
      </w:r>
      <w:r w:rsidRPr="00135FF4">
        <w:rPr>
          <w:rFonts w:asciiTheme="minorEastAsia" w:hAnsiTheme="minorEastAsia" w:hint="eastAsia"/>
          <w:sz w:val="24"/>
          <w:szCs w:val="24"/>
        </w:rPr>
        <w:t>。行车</w:t>
      </w:r>
      <w:r w:rsidRPr="00135FF4">
        <w:rPr>
          <w:rFonts w:asciiTheme="minorEastAsia" w:hAnsiTheme="minorEastAsia"/>
          <w:sz w:val="24"/>
          <w:szCs w:val="24"/>
        </w:rPr>
        <w:t>指挥调度</w:t>
      </w:r>
      <w:r w:rsidRPr="00135FF4">
        <w:rPr>
          <w:rFonts w:asciiTheme="minorEastAsia" w:hAnsiTheme="minorEastAsia" w:hint="eastAsia"/>
          <w:sz w:val="24"/>
          <w:szCs w:val="24"/>
        </w:rPr>
        <w:t>基本</w:t>
      </w:r>
      <w:r w:rsidRPr="00135FF4">
        <w:rPr>
          <w:rFonts w:asciiTheme="minorEastAsia" w:hAnsiTheme="minorEastAsia"/>
          <w:sz w:val="24"/>
          <w:szCs w:val="24"/>
        </w:rPr>
        <w:t>安全规定</w:t>
      </w:r>
      <w:r w:rsidRPr="00135FF4">
        <w:rPr>
          <w:rFonts w:asciiTheme="minorEastAsia" w:hAnsiTheme="minorEastAsia" w:hint="eastAsia"/>
          <w:sz w:val="24"/>
          <w:szCs w:val="24"/>
        </w:rPr>
        <w:t>。</w:t>
      </w:r>
    </w:p>
    <w:p w14:paraId="3AD29EDB"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6.3.4 新增</w:t>
      </w:r>
      <w:r w:rsidRPr="00135FF4">
        <w:rPr>
          <w:rFonts w:asciiTheme="minorEastAsia" w:hAnsiTheme="minorEastAsia" w:hint="eastAsia"/>
          <w:sz w:val="24"/>
          <w:szCs w:val="24"/>
        </w:rPr>
        <w:t>条文。配置</w:t>
      </w:r>
      <w:proofErr w:type="gramStart"/>
      <w:r w:rsidRPr="00135FF4">
        <w:rPr>
          <w:rFonts w:asciiTheme="minorEastAsia" w:hAnsiTheme="minorEastAsia" w:hint="eastAsia"/>
          <w:sz w:val="24"/>
          <w:szCs w:val="24"/>
        </w:rPr>
        <w:t>联锁</w:t>
      </w:r>
      <w:proofErr w:type="gramEnd"/>
      <w:r w:rsidRPr="00135FF4">
        <w:rPr>
          <w:rFonts w:asciiTheme="minorEastAsia" w:hAnsiTheme="minorEastAsia" w:hint="eastAsia"/>
          <w:sz w:val="24"/>
          <w:szCs w:val="24"/>
        </w:rPr>
        <w:t>系统的具体化</w:t>
      </w:r>
      <w:r w:rsidRPr="00135FF4">
        <w:rPr>
          <w:rFonts w:asciiTheme="minorEastAsia" w:hAnsiTheme="minorEastAsia"/>
          <w:sz w:val="24"/>
          <w:szCs w:val="24"/>
        </w:rPr>
        <w:t>安全规定。</w:t>
      </w:r>
    </w:p>
    <w:p w14:paraId="3D25094E"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6.3.5原</w:t>
      </w:r>
      <w:r w:rsidRPr="00135FF4">
        <w:rPr>
          <w:rFonts w:asciiTheme="minorEastAsia" w:hAnsiTheme="minorEastAsia" w:hint="eastAsia"/>
          <w:sz w:val="24"/>
          <w:szCs w:val="24"/>
        </w:rPr>
        <w:t>条文</w:t>
      </w:r>
      <w:r w:rsidRPr="00135FF4">
        <w:rPr>
          <w:rFonts w:asciiTheme="minorEastAsia" w:hAnsiTheme="minorEastAsia"/>
          <w:sz w:val="24"/>
          <w:szCs w:val="24"/>
        </w:rPr>
        <w:t>8.3.4</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p>
    <w:p w14:paraId="50E2D5B1"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6.3.6 </w:t>
      </w:r>
      <w:r w:rsidRPr="00135FF4">
        <w:rPr>
          <w:rFonts w:asciiTheme="minorEastAsia" w:hAnsiTheme="minorEastAsia" w:hint="eastAsia"/>
          <w:sz w:val="24"/>
          <w:szCs w:val="24"/>
        </w:rPr>
        <w:t>修改原条文8.3.1。</w:t>
      </w:r>
      <w:r w:rsidRPr="00135FF4">
        <w:rPr>
          <w:rFonts w:asciiTheme="minorEastAsia" w:hAnsiTheme="minorEastAsia"/>
          <w:sz w:val="24"/>
          <w:szCs w:val="24"/>
        </w:rPr>
        <w:t>专门规定</w:t>
      </w:r>
      <w:r w:rsidRPr="00135FF4">
        <w:rPr>
          <w:rFonts w:asciiTheme="minorEastAsia" w:hAnsiTheme="minorEastAsia" w:hint="eastAsia"/>
          <w:sz w:val="24"/>
          <w:szCs w:val="24"/>
        </w:rPr>
        <w:t>列车自动防护系统必须符合“故障-安全”原则。</w:t>
      </w:r>
      <w:r w:rsidRPr="00135FF4">
        <w:rPr>
          <w:rFonts w:asciiTheme="minorEastAsia" w:hAnsiTheme="minorEastAsia"/>
          <w:sz w:val="24"/>
          <w:szCs w:val="24"/>
        </w:rPr>
        <w:t>该条文是现行工程建设标准（《城市轨道技术规范》）强制性条文的规定。</w:t>
      </w:r>
    </w:p>
    <w:p w14:paraId="292CD7C5"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6.3.7 补充修改原</w:t>
      </w:r>
      <w:r w:rsidRPr="00135FF4">
        <w:rPr>
          <w:rFonts w:asciiTheme="minorEastAsia" w:hAnsiTheme="minorEastAsia" w:hint="eastAsia"/>
          <w:sz w:val="24"/>
          <w:szCs w:val="24"/>
        </w:rPr>
        <w:t>条文</w:t>
      </w:r>
      <w:r w:rsidRPr="00135FF4">
        <w:rPr>
          <w:rFonts w:asciiTheme="minorEastAsia" w:hAnsiTheme="minorEastAsia"/>
          <w:sz w:val="24"/>
          <w:szCs w:val="24"/>
        </w:rPr>
        <w:t>8.3.5</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该条文是现行工程建设标准（《城市轨道技术规范》）强制性条文的规定并补充。</w:t>
      </w:r>
    </w:p>
    <w:p w14:paraId="385E6CB2"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6.3.8 </w:t>
      </w:r>
      <w:r w:rsidRPr="00135FF4">
        <w:rPr>
          <w:rFonts w:asciiTheme="minorEastAsia" w:hAnsiTheme="minorEastAsia" w:hint="eastAsia"/>
          <w:sz w:val="24"/>
          <w:szCs w:val="24"/>
        </w:rPr>
        <w:t>原条文</w:t>
      </w:r>
      <w:r w:rsidRPr="00135FF4">
        <w:rPr>
          <w:rFonts w:asciiTheme="minorEastAsia" w:hAnsiTheme="minorEastAsia"/>
          <w:sz w:val="24"/>
          <w:szCs w:val="24"/>
        </w:rPr>
        <w:t>8.3.6</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该条文是现行工程建设标准（《城市轨道技术规范》）强制性条文的规定并补充。</w:t>
      </w:r>
    </w:p>
    <w:p w14:paraId="197CB11F"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6.3.9</w:t>
      </w:r>
      <w:r w:rsidRPr="00135FF4">
        <w:rPr>
          <w:rFonts w:asciiTheme="minorEastAsia" w:hAnsiTheme="minorEastAsia" w:hint="eastAsia"/>
          <w:sz w:val="24"/>
          <w:szCs w:val="24"/>
        </w:rPr>
        <w:t>原条文</w:t>
      </w:r>
      <w:r w:rsidRPr="00135FF4">
        <w:rPr>
          <w:rFonts w:asciiTheme="minorEastAsia" w:hAnsiTheme="minorEastAsia"/>
          <w:sz w:val="24"/>
          <w:szCs w:val="24"/>
        </w:rPr>
        <w:t>8.3.7</w:t>
      </w:r>
      <w:r w:rsidRPr="00135FF4">
        <w:rPr>
          <w:rFonts w:asciiTheme="minorEastAsia" w:hAnsiTheme="minorEastAsia" w:hint="eastAsia"/>
          <w:sz w:val="24"/>
          <w:szCs w:val="24"/>
        </w:rPr>
        <w:t>。</w:t>
      </w:r>
      <w:r w:rsidRPr="00135FF4">
        <w:rPr>
          <w:rFonts w:asciiTheme="minorEastAsia" w:hAnsiTheme="minorEastAsia"/>
          <w:sz w:val="24"/>
          <w:szCs w:val="24"/>
        </w:rPr>
        <w:t>车内信号装置相当于铁路的机车信号。车内信号指列车自动防护设备、车内信号装置提供给司机，作为行车凭证的车内信号显示，可包括地面信息的复示信号、目标速度、目标距离等。</w:t>
      </w:r>
    </w:p>
    <w:p w14:paraId="5FA3BE8A"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6.3.10</w:t>
      </w:r>
      <w:r w:rsidRPr="00135FF4">
        <w:rPr>
          <w:rFonts w:asciiTheme="minorEastAsia" w:hAnsiTheme="minorEastAsia" w:hint="eastAsia"/>
          <w:sz w:val="24"/>
          <w:szCs w:val="24"/>
        </w:rPr>
        <w:t>原条文</w:t>
      </w:r>
      <w:r w:rsidRPr="00135FF4">
        <w:rPr>
          <w:rFonts w:asciiTheme="minorEastAsia" w:hAnsiTheme="minorEastAsia"/>
          <w:sz w:val="24"/>
          <w:szCs w:val="24"/>
        </w:rPr>
        <w:t>8.3.8</w:t>
      </w:r>
      <w:r w:rsidRPr="00135FF4">
        <w:rPr>
          <w:rFonts w:asciiTheme="minorEastAsia" w:hAnsiTheme="minorEastAsia" w:hint="eastAsia"/>
          <w:sz w:val="24"/>
          <w:szCs w:val="24"/>
        </w:rPr>
        <w:t>。</w:t>
      </w:r>
      <w:r w:rsidRPr="00135FF4">
        <w:rPr>
          <w:rFonts w:asciiTheme="minorEastAsia" w:hAnsiTheme="minorEastAsia"/>
          <w:sz w:val="24"/>
          <w:szCs w:val="24"/>
        </w:rPr>
        <w:t>无人驾驶系统涉及车辆、信号 、通信、防灾报警等机电系统设备，各子系统协同运用，可以充分发挥无人驾驶系统的作用。无人驾驶系统具有直接面向乘客的属性，其系统设备与乘客间应具有良好的人机界面。</w:t>
      </w:r>
    </w:p>
    <w:p w14:paraId="27D18A87"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6.3.11</w:t>
      </w:r>
      <w:r w:rsidRPr="00135FF4">
        <w:rPr>
          <w:rFonts w:asciiTheme="minorEastAsia" w:hAnsiTheme="minorEastAsia" w:hint="eastAsia"/>
          <w:sz w:val="24"/>
          <w:szCs w:val="24"/>
        </w:rPr>
        <w:t>原条文</w:t>
      </w:r>
      <w:r w:rsidRPr="00135FF4">
        <w:rPr>
          <w:rFonts w:asciiTheme="minorEastAsia" w:hAnsiTheme="minorEastAsia"/>
          <w:sz w:val="24"/>
          <w:szCs w:val="24"/>
        </w:rPr>
        <w:t>8.3.9</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该条文是现行工程建设标准（《城市轨道技术规范》）强制性条文的规定并补充。</w:t>
      </w:r>
    </w:p>
    <w:p w14:paraId="2CBC2114"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6.3.12 </w:t>
      </w:r>
      <w:r w:rsidRPr="00135FF4">
        <w:rPr>
          <w:rFonts w:asciiTheme="minorEastAsia" w:hAnsiTheme="minorEastAsia" w:hint="eastAsia"/>
          <w:sz w:val="24"/>
          <w:szCs w:val="24"/>
        </w:rPr>
        <w:t>原条文</w:t>
      </w:r>
      <w:r w:rsidRPr="00135FF4">
        <w:rPr>
          <w:rFonts w:asciiTheme="minorEastAsia" w:hAnsiTheme="minorEastAsia"/>
          <w:sz w:val="24"/>
          <w:szCs w:val="24"/>
        </w:rPr>
        <w:t>8.3.10</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p>
    <w:p w14:paraId="484DD368"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6.3.13</w:t>
      </w:r>
      <w:r w:rsidRPr="00135FF4">
        <w:rPr>
          <w:rFonts w:asciiTheme="minorEastAsia" w:hAnsiTheme="minorEastAsia" w:hint="eastAsia"/>
          <w:sz w:val="24"/>
          <w:szCs w:val="24"/>
        </w:rPr>
        <w:t>原条文</w:t>
      </w:r>
      <w:r w:rsidRPr="00135FF4">
        <w:rPr>
          <w:rFonts w:asciiTheme="minorEastAsia" w:hAnsiTheme="minorEastAsia"/>
          <w:sz w:val="24"/>
          <w:szCs w:val="24"/>
        </w:rPr>
        <w:t>8.3.11</w:t>
      </w:r>
      <w:r w:rsidRPr="00135FF4">
        <w:rPr>
          <w:rFonts w:asciiTheme="minorEastAsia" w:hAnsiTheme="minorEastAsia" w:hint="eastAsia"/>
          <w:sz w:val="24"/>
          <w:szCs w:val="24"/>
        </w:rPr>
        <w:t>。</w:t>
      </w:r>
      <w:r w:rsidRPr="00135FF4">
        <w:rPr>
          <w:rFonts w:asciiTheme="minorEastAsia" w:hAnsiTheme="minorEastAsia"/>
          <w:sz w:val="24"/>
          <w:szCs w:val="24"/>
        </w:rPr>
        <w:t>城市轨道交通信号系统的安全论证体系在我国尚不完善，本条是从规范我国城市轨道交通信号系统发展出发，提出的原则性规定。涉及行车安全的系统设备，应通过独立的安全认证机构（如常设的安全认证机</w:t>
      </w:r>
      <w:r w:rsidRPr="00135FF4">
        <w:rPr>
          <w:rFonts w:asciiTheme="minorEastAsia" w:hAnsiTheme="minorEastAsia"/>
          <w:sz w:val="24"/>
          <w:szCs w:val="24"/>
        </w:rPr>
        <w:lastRenderedPageBreak/>
        <w:t>构或政府组织的、由有关专家组成的技术鉴定委员会）的认证或认可，并经过安全检测、运用试验。</w:t>
      </w:r>
    </w:p>
    <w:p w14:paraId="6CB42022" w14:textId="77777777" w:rsidR="007A5632" w:rsidRPr="00135FF4" w:rsidRDefault="007A5632" w:rsidP="007A5632">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涉及行车安全的系统设备投入运用前，应证实安全系统研发程序及安全管理组织体系符合规范要求；系统实施了危险鉴别、分类、危险处理和评估；系统的安全功能分析和确认；故障模式及故障影响范围确认；完成了外界干扰的系统运行试验；具有安全功能检测报告和安全性试验证明。</w:t>
      </w:r>
    </w:p>
    <w:p w14:paraId="5541B302"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6.3.14</w:t>
      </w:r>
      <w:r w:rsidRPr="00135FF4">
        <w:rPr>
          <w:rFonts w:asciiTheme="minorEastAsia" w:hAnsiTheme="minorEastAsia" w:hint="eastAsia"/>
          <w:sz w:val="24"/>
          <w:szCs w:val="24"/>
        </w:rPr>
        <w:t>原条文</w:t>
      </w:r>
      <w:r w:rsidRPr="00135FF4">
        <w:rPr>
          <w:rFonts w:asciiTheme="minorEastAsia" w:hAnsiTheme="minorEastAsia"/>
          <w:sz w:val="24"/>
          <w:szCs w:val="24"/>
        </w:rPr>
        <w:t>8.3.12</w:t>
      </w:r>
      <w:r w:rsidRPr="00135FF4">
        <w:rPr>
          <w:rFonts w:asciiTheme="minorEastAsia" w:hAnsiTheme="minorEastAsia" w:hint="eastAsia"/>
          <w:sz w:val="24"/>
          <w:szCs w:val="24"/>
        </w:rPr>
        <w:t>。</w:t>
      </w:r>
      <w:r w:rsidRPr="00135FF4">
        <w:rPr>
          <w:rFonts w:asciiTheme="minorEastAsia" w:hAnsiTheme="minorEastAsia"/>
          <w:sz w:val="24"/>
          <w:szCs w:val="24"/>
        </w:rPr>
        <w:t>安全性的要求可分为功能性安全要求——满足系统、子系统和设备应达到的与安全相关的功能，安全性要求——为达到安全目的，在软、硬件、冗余、通信等方面所采取的技术措施，以及量化的安全目标——定量分析系统、子系统、设备所能达到的安全指标等。</w:t>
      </w:r>
    </w:p>
    <w:p w14:paraId="547D3AE7" w14:textId="77777777"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47" w:name="_Toc508694400"/>
      <w:bookmarkStart w:id="448" w:name="_Toc517182062"/>
      <w:bookmarkStart w:id="449" w:name="_Toc522607888"/>
      <w:bookmarkStart w:id="450" w:name="_Toc529956280"/>
      <w:bookmarkStart w:id="451" w:name="_Toc532895920"/>
      <w:bookmarkStart w:id="452" w:name="_Toc532896485"/>
      <w:r w:rsidRPr="00135FF4">
        <w:rPr>
          <w:rFonts w:asciiTheme="minorEastAsia" w:eastAsiaTheme="majorEastAsia" w:hAnsiTheme="minorEastAsia" w:cstheme="majorBidi"/>
          <w:b/>
          <w:bCs/>
          <w:sz w:val="24"/>
          <w:szCs w:val="32"/>
        </w:rPr>
        <w:t>6．4 通风、空调与</w:t>
      </w:r>
      <w:r w:rsidRPr="00135FF4">
        <w:rPr>
          <w:rFonts w:asciiTheme="minorEastAsia" w:eastAsiaTheme="majorEastAsia" w:hAnsiTheme="minorEastAsia" w:cstheme="majorBidi" w:hint="eastAsia"/>
          <w:b/>
          <w:bCs/>
          <w:sz w:val="24"/>
          <w:szCs w:val="32"/>
        </w:rPr>
        <w:t>供</w:t>
      </w:r>
      <w:r w:rsidRPr="00135FF4">
        <w:rPr>
          <w:rFonts w:asciiTheme="minorEastAsia" w:eastAsiaTheme="majorEastAsia" w:hAnsiTheme="minorEastAsia" w:cstheme="majorBidi"/>
          <w:b/>
          <w:bCs/>
          <w:sz w:val="24"/>
          <w:szCs w:val="32"/>
        </w:rPr>
        <w:t>暖系统</w:t>
      </w:r>
      <w:bookmarkEnd w:id="447"/>
      <w:bookmarkEnd w:id="448"/>
      <w:bookmarkEnd w:id="449"/>
      <w:bookmarkEnd w:id="450"/>
      <w:bookmarkEnd w:id="451"/>
      <w:bookmarkEnd w:id="452"/>
    </w:p>
    <w:p w14:paraId="63498E53"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6.4.1原</w:t>
      </w:r>
      <w:r w:rsidRPr="00135FF4">
        <w:rPr>
          <w:rFonts w:asciiTheme="minorEastAsia" w:hAnsiTheme="minorEastAsia" w:hint="eastAsia"/>
          <w:sz w:val="24"/>
          <w:szCs w:val="24"/>
        </w:rPr>
        <w:t>条文</w:t>
      </w:r>
      <w:r w:rsidRPr="00135FF4">
        <w:rPr>
          <w:rFonts w:asciiTheme="minorEastAsia" w:hAnsiTheme="minorEastAsia"/>
          <w:sz w:val="24"/>
          <w:szCs w:val="24"/>
        </w:rPr>
        <w:t>8.4.1和《地铁设计规范》GB 50157-2013，13.1.4）城市轨道交通具有地上建筑、地下建筑、地下区间、隧道和地面及高轲区间等多种建筑形式。应设置通风、空调与采暖对系统内部的空气环境进行控制，满足人员和设备运转对内产空气环境的温度、湿度、气流速度、气流组织和空气质量等的要求，并控制通风、空调与采暖系统自身的设备在运行时所产生的噪声在允许的标准之内。</w:t>
      </w:r>
    </w:p>
    <w:p w14:paraId="17E60143" w14:textId="77777777" w:rsidR="007A5632" w:rsidRPr="00135FF4" w:rsidRDefault="007A5632" w:rsidP="007A5632">
      <w:pPr>
        <w:snapToGrid w:val="0"/>
        <w:spacing w:line="360" w:lineRule="auto"/>
        <w:ind w:firstLine="555"/>
        <w:rPr>
          <w:rFonts w:asciiTheme="minorEastAsia" w:hAnsiTheme="minorEastAsia"/>
          <w:sz w:val="24"/>
          <w:szCs w:val="24"/>
        </w:rPr>
      </w:pPr>
      <w:r w:rsidRPr="00135FF4">
        <w:rPr>
          <w:rFonts w:asciiTheme="minorEastAsia" w:hAnsiTheme="minorEastAsia"/>
          <w:sz w:val="24"/>
          <w:szCs w:val="24"/>
        </w:rPr>
        <w:t>城市轨道交通的地下部分在发生阻塞和火灾时，提供有效的通风、排烟存在较大的困难和特殊性，必须给予高度的重视，因此，在此特别针对隧道等区域，强调系统阻塞和火灾等各种工况下的功能应得到有效的保证。</w:t>
      </w:r>
    </w:p>
    <w:p w14:paraId="6D815DA9" w14:textId="066E9BDD" w:rsidR="00136B25" w:rsidRPr="00135FF4" w:rsidRDefault="00136B25" w:rsidP="001E35AA">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6.4.2</w:t>
      </w:r>
      <w:r w:rsidR="009D3CA0" w:rsidRPr="00135FF4">
        <w:rPr>
          <w:rFonts w:asciiTheme="minorEastAsia" w:hAnsiTheme="minorEastAsia" w:hint="eastAsia"/>
          <w:sz w:val="24"/>
          <w:szCs w:val="24"/>
        </w:rPr>
        <w:t xml:space="preserve"> </w:t>
      </w:r>
      <w:r w:rsidRPr="00135FF4">
        <w:rPr>
          <w:rFonts w:asciiTheme="minorEastAsia" w:hAnsiTheme="minorEastAsia" w:hint="eastAsia"/>
          <w:sz w:val="24"/>
          <w:szCs w:val="24"/>
        </w:rPr>
        <w:t>新增</w:t>
      </w:r>
      <w:r w:rsidRPr="00135FF4">
        <w:rPr>
          <w:rFonts w:asciiTheme="minorEastAsia" w:hAnsiTheme="minorEastAsia"/>
          <w:sz w:val="24"/>
          <w:szCs w:val="24"/>
        </w:rPr>
        <w:t>条文。地铁客流量大，涉及乘客健康安全</w:t>
      </w:r>
      <w:r w:rsidRPr="00135FF4">
        <w:rPr>
          <w:rFonts w:asciiTheme="minorEastAsia" w:hAnsiTheme="minorEastAsia" w:hint="eastAsia"/>
          <w:sz w:val="24"/>
          <w:szCs w:val="24"/>
        </w:rPr>
        <w:t>，政府</w:t>
      </w:r>
      <w:r w:rsidRPr="00135FF4">
        <w:rPr>
          <w:rFonts w:asciiTheme="minorEastAsia" w:hAnsiTheme="minorEastAsia"/>
          <w:sz w:val="24"/>
          <w:szCs w:val="24"/>
        </w:rPr>
        <w:t>监管要求，</w:t>
      </w:r>
      <w:r w:rsidRPr="00135FF4">
        <w:rPr>
          <w:rFonts w:asciiTheme="minorEastAsia" w:hAnsiTheme="minorEastAsia" w:hint="eastAsia"/>
          <w:sz w:val="24"/>
          <w:szCs w:val="24"/>
        </w:rPr>
        <w:t>社会</w:t>
      </w:r>
      <w:r w:rsidRPr="00135FF4">
        <w:rPr>
          <w:rFonts w:asciiTheme="minorEastAsia" w:hAnsiTheme="minorEastAsia"/>
          <w:sz w:val="24"/>
          <w:szCs w:val="24"/>
        </w:rPr>
        <w:t>环境进步的要求</w:t>
      </w:r>
      <w:r w:rsidRPr="00135FF4">
        <w:rPr>
          <w:rFonts w:asciiTheme="minorEastAsia" w:hAnsiTheme="minorEastAsia" w:hint="eastAsia"/>
          <w:sz w:val="24"/>
          <w:szCs w:val="24"/>
        </w:rPr>
        <w:t>。</w:t>
      </w:r>
    </w:p>
    <w:p w14:paraId="6DCB2B86" w14:textId="4001877A" w:rsidR="007A5632" w:rsidRPr="00135FF4" w:rsidRDefault="00136B25"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6.4.3</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8.4.2</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应用通风、空调与采暖方式可以排除城市轨道交通系统内部产生的大量余热、余湿，并且为乘客和工作人员提供所需的新鲜空气。城市轨道交通通风系统具有不花费能源的自然通风、活塞通风和消耗能源较少的机械通风等三种方式。从节省能源的角度考虑，应优先加以应用。当这三种方式不能有效实现排除余热、</w:t>
      </w:r>
      <w:proofErr w:type="gramStart"/>
      <w:r w:rsidR="007A5632" w:rsidRPr="00135FF4">
        <w:rPr>
          <w:rFonts w:asciiTheme="minorEastAsia" w:hAnsiTheme="minorEastAsia"/>
          <w:sz w:val="24"/>
          <w:szCs w:val="24"/>
        </w:rPr>
        <w:t>余湿和</w:t>
      </w:r>
      <w:proofErr w:type="gramEnd"/>
      <w:r w:rsidR="007A5632" w:rsidRPr="00135FF4">
        <w:rPr>
          <w:rFonts w:asciiTheme="minorEastAsia" w:hAnsiTheme="minorEastAsia"/>
          <w:sz w:val="24"/>
          <w:szCs w:val="24"/>
        </w:rPr>
        <w:t>提供所需新鲜空气的功能，或者实现起来代价太大，经济上不合理时，可以采用空调方式。</w:t>
      </w:r>
    </w:p>
    <w:p w14:paraId="4493CB6C" w14:textId="52D2E126" w:rsidR="009D3CA0" w:rsidRPr="00135FF4" w:rsidRDefault="001E35AA" w:rsidP="009D3CA0">
      <w:pPr>
        <w:snapToGrid w:val="0"/>
        <w:spacing w:line="360" w:lineRule="auto"/>
        <w:rPr>
          <w:rFonts w:asciiTheme="minorEastAsia" w:hAnsiTheme="minorEastAsia" w:cs="Arial"/>
          <w:sz w:val="24"/>
        </w:rPr>
      </w:pPr>
      <w:r w:rsidRPr="00135FF4">
        <w:rPr>
          <w:rFonts w:asciiTheme="minorEastAsia" w:hAnsiTheme="minorEastAsia" w:cs="Arial"/>
          <w:sz w:val="24"/>
        </w:rPr>
        <w:lastRenderedPageBreak/>
        <w:t>6.4.4</w:t>
      </w:r>
      <w:r w:rsidR="009D3CA0" w:rsidRPr="00135FF4">
        <w:rPr>
          <w:rFonts w:asciiTheme="minorEastAsia" w:hAnsiTheme="minorEastAsia" w:cs="Arial"/>
          <w:sz w:val="24"/>
        </w:rPr>
        <w:t xml:space="preserve"> </w:t>
      </w:r>
      <w:r w:rsidR="009D3CA0" w:rsidRPr="00135FF4">
        <w:rPr>
          <w:rFonts w:asciiTheme="minorEastAsia" w:hAnsiTheme="minorEastAsia" w:cs="Arial" w:hint="eastAsia"/>
          <w:sz w:val="24"/>
        </w:rPr>
        <w:t>新增</w:t>
      </w:r>
      <w:r w:rsidR="009D3CA0" w:rsidRPr="00135FF4">
        <w:rPr>
          <w:rFonts w:asciiTheme="minorEastAsia" w:hAnsiTheme="minorEastAsia" w:cs="Arial"/>
          <w:sz w:val="24"/>
        </w:rPr>
        <w:t>条文。</w:t>
      </w:r>
      <w:r w:rsidR="009D3CA0" w:rsidRPr="00135FF4">
        <w:rPr>
          <w:rFonts w:asciiTheme="minorEastAsia" w:hAnsiTheme="minorEastAsia" w:cs="Arial" w:hint="eastAsia"/>
          <w:sz w:val="24"/>
        </w:rPr>
        <w:t>空气质量，包括温度、湿度、CO</w:t>
      </w:r>
      <w:r w:rsidR="009D3CA0" w:rsidRPr="00135FF4">
        <w:rPr>
          <w:rFonts w:asciiTheme="minorEastAsia" w:hAnsiTheme="minorEastAsia" w:cs="Arial" w:hint="eastAsia"/>
          <w:sz w:val="24"/>
          <w:vertAlign w:val="subscript"/>
        </w:rPr>
        <w:t>2、</w:t>
      </w:r>
      <w:r w:rsidR="009D3CA0" w:rsidRPr="00135FF4">
        <w:rPr>
          <w:rFonts w:asciiTheme="minorEastAsia" w:hAnsiTheme="minorEastAsia" w:cs="Arial" w:hint="eastAsia"/>
          <w:sz w:val="24"/>
        </w:rPr>
        <w:t>可吸入颗粒物浓度等已经</w:t>
      </w:r>
      <w:r w:rsidR="009D3CA0" w:rsidRPr="00135FF4">
        <w:rPr>
          <w:rFonts w:asciiTheme="minorEastAsia" w:hAnsiTheme="minorEastAsia" w:cs="Arial"/>
          <w:sz w:val="24"/>
        </w:rPr>
        <w:t>成为公众和社会关注点，</w:t>
      </w:r>
      <w:r w:rsidR="009D3CA0" w:rsidRPr="00135FF4">
        <w:rPr>
          <w:rFonts w:asciiTheme="minorEastAsia" w:hAnsiTheme="minorEastAsia" w:cs="Arial" w:hint="eastAsia"/>
          <w:sz w:val="24"/>
        </w:rPr>
        <w:t>在车站公共区、地下车站付费区内及列车内设置监控和记录设施设备是应当</w:t>
      </w:r>
      <w:r w:rsidR="009D3CA0" w:rsidRPr="00135FF4">
        <w:rPr>
          <w:rFonts w:asciiTheme="minorEastAsia" w:hAnsiTheme="minorEastAsia" w:cs="Arial"/>
          <w:sz w:val="24"/>
        </w:rPr>
        <w:t>采取的基本要求</w:t>
      </w:r>
      <w:r w:rsidR="009D3CA0" w:rsidRPr="00135FF4">
        <w:rPr>
          <w:rFonts w:asciiTheme="minorEastAsia" w:hAnsiTheme="minorEastAsia" w:cs="Arial" w:hint="eastAsia"/>
          <w:sz w:val="24"/>
        </w:rPr>
        <w:t>。</w:t>
      </w:r>
    </w:p>
    <w:p w14:paraId="265198C3" w14:textId="2A6610F5"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8D2322" w:rsidRPr="00135FF4">
        <w:rPr>
          <w:rFonts w:asciiTheme="minorEastAsia" w:hAnsiTheme="minorEastAsia"/>
          <w:sz w:val="24"/>
          <w:szCs w:val="24"/>
        </w:rPr>
        <w:t>5</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8.4.3</w:t>
      </w:r>
      <w:r w:rsidRPr="00135FF4">
        <w:rPr>
          <w:rFonts w:asciiTheme="minorEastAsia" w:hAnsiTheme="minorEastAsia" w:hint="eastAsia"/>
          <w:sz w:val="24"/>
          <w:szCs w:val="24"/>
        </w:rPr>
        <w:t>。</w:t>
      </w:r>
      <w:r w:rsidRPr="00135FF4">
        <w:rPr>
          <w:rFonts w:asciiTheme="minorEastAsia" w:hAnsiTheme="minorEastAsia"/>
          <w:sz w:val="24"/>
          <w:szCs w:val="24"/>
        </w:rPr>
        <w:t>规定</w:t>
      </w:r>
      <w:r w:rsidRPr="00135FF4">
        <w:rPr>
          <w:rFonts w:asciiTheme="minorEastAsia" w:hAnsiTheme="minorEastAsia" w:hint="eastAsia"/>
          <w:sz w:val="24"/>
          <w:szCs w:val="24"/>
        </w:rPr>
        <w:t>乘客乘车</w:t>
      </w:r>
      <w:r w:rsidRPr="00135FF4">
        <w:rPr>
          <w:rFonts w:asciiTheme="minorEastAsia" w:hAnsiTheme="minorEastAsia"/>
          <w:sz w:val="24"/>
          <w:szCs w:val="24"/>
        </w:rPr>
        <w:t>环境的</w:t>
      </w:r>
      <w:r w:rsidRPr="00135FF4">
        <w:rPr>
          <w:rFonts w:asciiTheme="minorEastAsia" w:hAnsiTheme="minorEastAsia" w:hint="eastAsia"/>
          <w:sz w:val="24"/>
          <w:szCs w:val="24"/>
        </w:rPr>
        <w:t>要求，新</w:t>
      </w:r>
      <w:r w:rsidRPr="00135FF4">
        <w:rPr>
          <w:rFonts w:asciiTheme="minorEastAsia" w:hAnsiTheme="minorEastAsia"/>
          <w:sz w:val="24"/>
          <w:szCs w:val="24"/>
        </w:rPr>
        <w:t>时代要求。</w:t>
      </w:r>
    </w:p>
    <w:p w14:paraId="235E25AB" w14:textId="6BDA2C21"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8D2322" w:rsidRPr="00135FF4">
        <w:rPr>
          <w:rFonts w:asciiTheme="minorEastAsia" w:hAnsiTheme="minorEastAsia"/>
          <w:sz w:val="24"/>
          <w:szCs w:val="24"/>
        </w:rPr>
        <w:t>6</w:t>
      </w:r>
      <w:r w:rsidRPr="00135FF4">
        <w:rPr>
          <w:rFonts w:asciiTheme="minorEastAsia" w:hAnsiTheme="minorEastAsia"/>
          <w:sz w:val="24"/>
          <w:szCs w:val="24"/>
        </w:rPr>
        <w:t xml:space="preserve"> 补充原</w:t>
      </w:r>
      <w:r w:rsidRPr="00135FF4">
        <w:rPr>
          <w:rFonts w:asciiTheme="minorEastAsia" w:hAnsiTheme="minorEastAsia" w:hint="eastAsia"/>
          <w:sz w:val="24"/>
          <w:szCs w:val="24"/>
        </w:rPr>
        <w:t>条文</w:t>
      </w:r>
      <w:r w:rsidRPr="00135FF4">
        <w:rPr>
          <w:rFonts w:asciiTheme="minorEastAsia" w:hAnsiTheme="minorEastAsia"/>
          <w:sz w:val="24"/>
          <w:szCs w:val="24"/>
        </w:rPr>
        <w:t>8.4.4</w:t>
      </w:r>
      <w:r w:rsidRPr="00135FF4">
        <w:rPr>
          <w:rFonts w:asciiTheme="minorEastAsia" w:hAnsiTheme="minorEastAsia" w:hint="eastAsia"/>
          <w:sz w:val="24"/>
          <w:szCs w:val="24"/>
        </w:rPr>
        <w:t>。</w:t>
      </w:r>
    </w:p>
    <w:p w14:paraId="6DD7C6C4" w14:textId="534C979C"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8D2322" w:rsidRPr="00135FF4">
        <w:rPr>
          <w:rFonts w:asciiTheme="minorEastAsia" w:hAnsiTheme="minorEastAsia"/>
          <w:sz w:val="24"/>
          <w:szCs w:val="24"/>
        </w:rPr>
        <w:t>7</w:t>
      </w:r>
      <w:r w:rsidRPr="00135FF4">
        <w:rPr>
          <w:rFonts w:asciiTheme="minorEastAsia" w:hAnsiTheme="minorEastAsia"/>
          <w:sz w:val="24"/>
          <w:szCs w:val="24"/>
        </w:rPr>
        <w:t xml:space="preserve"> </w:t>
      </w:r>
      <w:r w:rsidRPr="00135FF4">
        <w:rPr>
          <w:rFonts w:asciiTheme="minorEastAsia" w:hAnsiTheme="minorEastAsia" w:hint="eastAsia"/>
          <w:sz w:val="24"/>
          <w:szCs w:val="24"/>
        </w:rPr>
        <w:t>提高</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8.4.5 2</w:t>
      </w:r>
      <w:r w:rsidRPr="00135FF4">
        <w:rPr>
          <w:rFonts w:asciiTheme="minorEastAsia" w:hAnsiTheme="minorEastAsia" w:hint="eastAsia"/>
          <w:sz w:val="24"/>
          <w:szCs w:val="24"/>
        </w:rPr>
        <w:t>规定。将</w:t>
      </w:r>
      <w:r w:rsidRPr="00135FF4">
        <w:rPr>
          <w:rFonts w:asciiTheme="minorEastAsia" w:hAnsiTheme="minorEastAsia"/>
          <w:sz w:val="24"/>
          <w:szCs w:val="24"/>
        </w:rPr>
        <w:t>现行工程建设标准（《城市轨道技术规范》强制性条文8.4.5 2的规定</w:t>
      </w:r>
      <w:r w:rsidRPr="00135FF4">
        <w:rPr>
          <w:rFonts w:asciiTheme="minorEastAsia" w:hAnsiTheme="minorEastAsia" w:hint="eastAsia"/>
          <w:sz w:val="24"/>
          <w:szCs w:val="24"/>
        </w:rPr>
        <w:t>“相对湿度应在40%～</w:t>
      </w:r>
      <w:r w:rsidRPr="00135FF4">
        <w:rPr>
          <w:rFonts w:asciiTheme="minorEastAsia" w:hAnsiTheme="minorEastAsia"/>
          <w:sz w:val="24"/>
          <w:szCs w:val="24"/>
        </w:rPr>
        <w:t>65</w:t>
      </w:r>
      <w:r w:rsidRPr="00135FF4">
        <w:rPr>
          <w:rFonts w:asciiTheme="minorEastAsia" w:hAnsiTheme="minorEastAsia" w:hint="eastAsia"/>
          <w:sz w:val="24"/>
          <w:szCs w:val="24"/>
        </w:rPr>
        <w:t>%之间</w:t>
      </w:r>
      <w:r w:rsidRPr="00135FF4">
        <w:rPr>
          <w:rFonts w:asciiTheme="minorEastAsia" w:hAnsiTheme="minorEastAsia"/>
          <w:sz w:val="24"/>
          <w:szCs w:val="24"/>
        </w:rPr>
        <w:t>”，提高为</w:t>
      </w:r>
      <w:r w:rsidRPr="00135FF4">
        <w:rPr>
          <w:rFonts w:asciiTheme="minorEastAsia" w:hAnsiTheme="minorEastAsia" w:hint="eastAsia"/>
          <w:sz w:val="24"/>
          <w:szCs w:val="24"/>
        </w:rPr>
        <w:t>“相对湿度应在40%～70%之间</w:t>
      </w:r>
      <w:r w:rsidRPr="00135FF4">
        <w:rPr>
          <w:rFonts w:asciiTheme="minorEastAsia" w:hAnsiTheme="minorEastAsia"/>
          <w:sz w:val="24"/>
          <w:szCs w:val="24"/>
        </w:rPr>
        <w:t>”。</w:t>
      </w:r>
      <w:r w:rsidR="00136405" w:rsidRPr="00135FF4">
        <w:rPr>
          <w:rFonts w:hint="eastAsia"/>
        </w:rPr>
        <w:t xml:space="preserve"> </w:t>
      </w:r>
      <w:r w:rsidR="00136405" w:rsidRPr="00135FF4">
        <w:rPr>
          <w:rFonts w:asciiTheme="minorEastAsia" w:hAnsiTheme="minorEastAsia" w:hint="eastAsia"/>
          <w:sz w:val="24"/>
          <w:szCs w:val="24"/>
        </w:rPr>
        <w:t>公共区的温度要求，变电所房间和其他非空调区域的温度要求按照《地铁设计规范》（GB</w:t>
      </w:r>
      <w:r w:rsidR="00136405" w:rsidRPr="00135FF4">
        <w:rPr>
          <w:rFonts w:asciiTheme="minorEastAsia" w:hAnsiTheme="minorEastAsia"/>
          <w:sz w:val="24"/>
          <w:szCs w:val="24"/>
        </w:rPr>
        <w:t xml:space="preserve"> 50157）。</w:t>
      </w:r>
    </w:p>
    <w:p w14:paraId="09F14F82" w14:textId="187BCBBD"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5D3F08" w:rsidRPr="00135FF4">
        <w:rPr>
          <w:rFonts w:asciiTheme="minorEastAsia" w:hAnsiTheme="minorEastAsia"/>
          <w:sz w:val="24"/>
          <w:szCs w:val="24"/>
        </w:rPr>
        <w:t>8</w:t>
      </w:r>
      <w:r w:rsidRPr="00135FF4">
        <w:rPr>
          <w:rFonts w:asciiTheme="minorEastAsia" w:hAnsiTheme="minorEastAsia"/>
          <w:sz w:val="24"/>
          <w:szCs w:val="24"/>
        </w:rPr>
        <w:t xml:space="preserve"> 原</w:t>
      </w:r>
      <w:r w:rsidRPr="00135FF4">
        <w:rPr>
          <w:rFonts w:asciiTheme="minorEastAsia" w:hAnsiTheme="minorEastAsia" w:hint="eastAsia"/>
          <w:sz w:val="24"/>
          <w:szCs w:val="24"/>
        </w:rPr>
        <w:t>条文</w:t>
      </w:r>
      <w:r w:rsidRPr="00135FF4">
        <w:rPr>
          <w:rFonts w:asciiTheme="minorEastAsia" w:hAnsiTheme="minorEastAsia"/>
          <w:sz w:val="24"/>
          <w:szCs w:val="24"/>
        </w:rPr>
        <w:t>8.4.6。</w:t>
      </w:r>
      <w:r w:rsidR="005D3F08" w:rsidRPr="00135FF4">
        <w:rPr>
          <w:rFonts w:asciiTheme="minorEastAsia" w:hAnsiTheme="minorEastAsia" w:hint="eastAsia"/>
          <w:sz w:val="24"/>
          <w:szCs w:val="24"/>
        </w:rPr>
        <w:t>规定乘客乘车环境的要求，</w:t>
      </w:r>
      <w:r w:rsidRPr="00135FF4">
        <w:rPr>
          <w:rFonts w:asciiTheme="minorEastAsia" w:hAnsiTheme="minorEastAsia" w:hint="eastAsia"/>
          <w:sz w:val="24"/>
          <w:szCs w:val="24"/>
        </w:rPr>
        <w:t>时代要求。</w:t>
      </w:r>
    </w:p>
    <w:p w14:paraId="0983DCE9" w14:textId="239559E3"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5D3F08" w:rsidRPr="00135FF4">
        <w:rPr>
          <w:rFonts w:asciiTheme="minorEastAsia" w:hAnsiTheme="minorEastAsia"/>
          <w:sz w:val="24"/>
          <w:szCs w:val="24"/>
        </w:rPr>
        <w:t>9</w:t>
      </w:r>
      <w:r w:rsidRPr="00135FF4">
        <w:rPr>
          <w:rFonts w:asciiTheme="minorEastAsia" w:hAnsiTheme="minorEastAsia"/>
          <w:sz w:val="24"/>
          <w:szCs w:val="24"/>
        </w:rPr>
        <w:t xml:space="preserve"> 原</w:t>
      </w:r>
      <w:r w:rsidRPr="00135FF4">
        <w:rPr>
          <w:rFonts w:asciiTheme="minorEastAsia" w:hAnsiTheme="minorEastAsia" w:hint="eastAsia"/>
          <w:sz w:val="24"/>
          <w:szCs w:val="24"/>
        </w:rPr>
        <w:t>条文</w:t>
      </w:r>
      <w:r w:rsidRPr="00135FF4">
        <w:rPr>
          <w:rFonts w:asciiTheme="minorEastAsia" w:hAnsiTheme="minorEastAsia"/>
          <w:sz w:val="24"/>
          <w:szCs w:val="24"/>
        </w:rPr>
        <w:t>8.4.7</w:t>
      </w:r>
      <w:r w:rsidRPr="00135FF4">
        <w:rPr>
          <w:rFonts w:asciiTheme="minorEastAsia" w:hAnsiTheme="minorEastAsia" w:hint="eastAsia"/>
          <w:sz w:val="24"/>
          <w:szCs w:val="24"/>
        </w:rPr>
        <w:t>。目的</w:t>
      </w:r>
      <w:r w:rsidRPr="00135FF4">
        <w:rPr>
          <w:rFonts w:asciiTheme="minorEastAsia" w:hAnsiTheme="minorEastAsia"/>
          <w:sz w:val="24"/>
          <w:szCs w:val="24"/>
        </w:rPr>
        <w:t>用于</w:t>
      </w:r>
      <w:r w:rsidRPr="00135FF4">
        <w:rPr>
          <w:rFonts w:asciiTheme="minorEastAsia" w:hAnsiTheme="minorEastAsia" w:hint="eastAsia"/>
          <w:sz w:val="24"/>
          <w:szCs w:val="24"/>
        </w:rPr>
        <w:t>为</w:t>
      </w:r>
      <w:r w:rsidRPr="00135FF4">
        <w:rPr>
          <w:rFonts w:asciiTheme="minorEastAsia" w:hAnsiTheme="minorEastAsia"/>
          <w:sz w:val="24"/>
          <w:szCs w:val="24"/>
        </w:rPr>
        <w:t>控制</w:t>
      </w:r>
      <w:r w:rsidRPr="00135FF4">
        <w:rPr>
          <w:rFonts w:asciiTheme="minorEastAsia" w:hAnsiTheme="minorEastAsia" w:hint="eastAsia"/>
          <w:sz w:val="24"/>
          <w:szCs w:val="24"/>
        </w:rPr>
        <w:t>通风、空调与采暖系统预留的建设</w:t>
      </w:r>
      <w:r w:rsidRPr="00135FF4">
        <w:rPr>
          <w:rFonts w:asciiTheme="minorEastAsia" w:hAnsiTheme="minorEastAsia"/>
          <w:sz w:val="24"/>
          <w:szCs w:val="24"/>
        </w:rPr>
        <w:t>规模</w:t>
      </w:r>
      <w:r w:rsidRPr="00135FF4">
        <w:rPr>
          <w:rFonts w:asciiTheme="minorEastAsia" w:hAnsiTheme="minorEastAsia" w:hint="eastAsia"/>
          <w:sz w:val="24"/>
          <w:szCs w:val="24"/>
        </w:rPr>
        <w:t>。</w:t>
      </w:r>
    </w:p>
    <w:p w14:paraId="22BE9057" w14:textId="431EA6D0"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5D3F08" w:rsidRPr="00135FF4">
        <w:rPr>
          <w:rFonts w:asciiTheme="minorEastAsia" w:hAnsiTheme="minorEastAsia"/>
          <w:sz w:val="24"/>
          <w:szCs w:val="24"/>
        </w:rPr>
        <w:t>10</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8.4.8。</w:t>
      </w:r>
      <w:r w:rsidRPr="00135FF4">
        <w:rPr>
          <w:rFonts w:asciiTheme="minorEastAsia" w:hAnsiTheme="minorEastAsia" w:hint="eastAsia"/>
          <w:sz w:val="24"/>
          <w:szCs w:val="24"/>
        </w:rPr>
        <w:t>通风</w:t>
      </w:r>
      <w:r w:rsidRPr="00135FF4">
        <w:rPr>
          <w:rFonts w:asciiTheme="minorEastAsia" w:hAnsiTheme="minorEastAsia"/>
          <w:sz w:val="24"/>
          <w:szCs w:val="24"/>
        </w:rPr>
        <w:t>空调要充分利用自然环境</w:t>
      </w:r>
      <w:r w:rsidRPr="00135FF4">
        <w:rPr>
          <w:rFonts w:asciiTheme="minorEastAsia" w:hAnsiTheme="minorEastAsia" w:hint="eastAsia"/>
          <w:sz w:val="24"/>
          <w:szCs w:val="24"/>
        </w:rPr>
        <w:t>，</w:t>
      </w:r>
      <w:r w:rsidRPr="00135FF4">
        <w:rPr>
          <w:rFonts w:asciiTheme="minorEastAsia" w:hAnsiTheme="minorEastAsia"/>
          <w:sz w:val="24"/>
          <w:szCs w:val="24"/>
        </w:rPr>
        <w:t>达到节能要求。</w:t>
      </w:r>
    </w:p>
    <w:p w14:paraId="03B42E34" w14:textId="618DE794"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5D3F08" w:rsidRPr="00135FF4">
        <w:rPr>
          <w:rFonts w:asciiTheme="minorEastAsia" w:hAnsiTheme="minorEastAsia"/>
          <w:sz w:val="24"/>
          <w:szCs w:val="24"/>
        </w:rPr>
        <w:t>11</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8.4.9</w:t>
      </w:r>
      <w:r w:rsidRPr="00135FF4">
        <w:rPr>
          <w:rFonts w:asciiTheme="minorEastAsia" w:hAnsiTheme="minorEastAsia" w:hint="eastAsia"/>
          <w:sz w:val="24"/>
          <w:szCs w:val="24"/>
        </w:rPr>
        <w:t>。</w:t>
      </w:r>
      <w:r w:rsidRPr="00135FF4">
        <w:rPr>
          <w:rFonts w:asciiTheme="minorEastAsia" w:hAnsiTheme="minorEastAsia"/>
          <w:sz w:val="24"/>
          <w:szCs w:val="24"/>
        </w:rPr>
        <w:t>城市轨道交通的隧道和地下车站只能通过出入口和活塞风亭口部与外界大气进行联系，相对比较闭塞，为保证其内部空气质量能够满足人员适宜的卫生要求，必须确保提供一定数量的外界新鲜空气，同时将内部的部分污浊空气排出去，实现内外部空气的适量交通，因此，要求进风一定要直接采自大气，排风直接排出地面。</w:t>
      </w:r>
    </w:p>
    <w:p w14:paraId="325D3724" w14:textId="6E1D8416"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6.4.1</w:t>
      </w:r>
      <w:r w:rsidR="005D3F08" w:rsidRPr="00135FF4">
        <w:rPr>
          <w:rFonts w:asciiTheme="minorEastAsia" w:hAnsiTheme="minorEastAsia"/>
          <w:sz w:val="24"/>
          <w:szCs w:val="24"/>
        </w:rPr>
        <w:t>2</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8.4.10</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w:t>
      </w:r>
      <w:r w:rsidR="005D3F08" w:rsidRPr="00135FF4">
        <w:rPr>
          <w:rFonts w:asciiTheme="minorEastAsia" w:hAnsiTheme="minorEastAsia" w:hint="eastAsia"/>
          <w:sz w:val="24"/>
          <w:szCs w:val="24"/>
        </w:rPr>
        <w:t>交通</w:t>
      </w:r>
      <w:r w:rsidRPr="00135FF4">
        <w:rPr>
          <w:rFonts w:asciiTheme="minorEastAsia" w:hAnsiTheme="minorEastAsia"/>
          <w:sz w:val="24"/>
          <w:szCs w:val="24"/>
        </w:rPr>
        <w:t>技术规范》）强制性条文的规定。</w:t>
      </w:r>
    </w:p>
    <w:p w14:paraId="3D192709" w14:textId="11C21F98"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6.4.1</w:t>
      </w:r>
      <w:r w:rsidR="005D3F08" w:rsidRPr="00135FF4">
        <w:rPr>
          <w:rFonts w:asciiTheme="minorEastAsia" w:hAnsiTheme="minorEastAsia"/>
          <w:sz w:val="24"/>
          <w:szCs w:val="24"/>
        </w:rPr>
        <w:t>3</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8.4.11</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w:t>
      </w:r>
      <w:r w:rsidR="005D3F08" w:rsidRPr="00135FF4">
        <w:rPr>
          <w:rFonts w:asciiTheme="minorEastAsia" w:hAnsiTheme="minorEastAsia" w:hint="eastAsia"/>
          <w:sz w:val="24"/>
          <w:szCs w:val="24"/>
        </w:rPr>
        <w:t>交通</w:t>
      </w:r>
      <w:r w:rsidRPr="00135FF4">
        <w:rPr>
          <w:rFonts w:asciiTheme="minorEastAsia" w:hAnsiTheme="minorEastAsia"/>
          <w:sz w:val="24"/>
          <w:szCs w:val="24"/>
        </w:rPr>
        <w:t>技术规范》）强制性条文的规定。</w:t>
      </w:r>
    </w:p>
    <w:p w14:paraId="08FB5EA3" w14:textId="606933D0"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6.4.1</w:t>
      </w:r>
      <w:r w:rsidR="00C85A17" w:rsidRPr="00135FF4">
        <w:rPr>
          <w:rFonts w:asciiTheme="minorEastAsia" w:hAnsiTheme="minorEastAsia"/>
          <w:sz w:val="24"/>
          <w:szCs w:val="24"/>
        </w:rPr>
        <w:t>4</w:t>
      </w:r>
      <w:r w:rsidRPr="00135FF4">
        <w:rPr>
          <w:rFonts w:asciiTheme="minorEastAsia" w:hAnsiTheme="minorEastAsia"/>
          <w:sz w:val="24"/>
          <w:szCs w:val="24"/>
        </w:rPr>
        <w:t xml:space="preserve"> 新增</w:t>
      </w:r>
      <w:r w:rsidRPr="00135FF4">
        <w:rPr>
          <w:rFonts w:asciiTheme="minorEastAsia" w:hAnsiTheme="minorEastAsia" w:hint="eastAsia"/>
          <w:sz w:val="24"/>
          <w:szCs w:val="24"/>
        </w:rPr>
        <w:t>条文。</w:t>
      </w:r>
      <w:r w:rsidRPr="00135FF4">
        <w:rPr>
          <w:rFonts w:asciiTheme="minorEastAsia" w:hAnsiTheme="minorEastAsia"/>
          <w:sz w:val="24"/>
          <w:szCs w:val="24"/>
        </w:rPr>
        <w:t>该条文是现行工程建设标准规定及结合市场监管与服务提出的增加的规定。</w:t>
      </w:r>
    </w:p>
    <w:p w14:paraId="2E6A48F1" w14:textId="6F570339"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6.4.1</w:t>
      </w:r>
      <w:r w:rsidR="00C85A17" w:rsidRPr="00135FF4">
        <w:rPr>
          <w:rFonts w:asciiTheme="minorEastAsia" w:hAnsiTheme="minorEastAsia"/>
          <w:sz w:val="24"/>
          <w:szCs w:val="24"/>
        </w:rPr>
        <w:t>5</w:t>
      </w:r>
      <w:r w:rsidRPr="00135FF4">
        <w:rPr>
          <w:rFonts w:asciiTheme="minorEastAsia" w:hAnsiTheme="minorEastAsia"/>
          <w:sz w:val="24"/>
          <w:szCs w:val="24"/>
        </w:rPr>
        <w:t>新增</w:t>
      </w:r>
      <w:r w:rsidRPr="00135FF4">
        <w:rPr>
          <w:rFonts w:asciiTheme="minorEastAsia" w:hAnsiTheme="minorEastAsia" w:hint="eastAsia"/>
          <w:sz w:val="24"/>
          <w:szCs w:val="24"/>
        </w:rPr>
        <w:t>条文。</w:t>
      </w:r>
      <w:r w:rsidRPr="00135FF4">
        <w:rPr>
          <w:rFonts w:asciiTheme="minorEastAsia" w:hAnsiTheme="minorEastAsia"/>
          <w:sz w:val="24"/>
          <w:szCs w:val="24"/>
        </w:rPr>
        <w:t>该条文是现行工程建设标准规定及结合市场监管与服务提出的增加的规定。</w:t>
      </w:r>
    </w:p>
    <w:p w14:paraId="3E7D0218" w14:textId="1A5A0DD2"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6.4.1</w:t>
      </w:r>
      <w:r w:rsidR="00C85A17" w:rsidRPr="00135FF4">
        <w:rPr>
          <w:rFonts w:asciiTheme="minorEastAsia" w:hAnsiTheme="minorEastAsia"/>
          <w:sz w:val="24"/>
          <w:szCs w:val="24"/>
        </w:rPr>
        <w:t>6</w:t>
      </w:r>
      <w:r w:rsidRPr="00135FF4">
        <w:rPr>
          <w:rFonts w:asciiTheme="minorEastAsia" w:hAnsiTheme="minorEastAsia" w:hint="eastAsia"/>
          <w:sz w:val="24"/>
          <w:szCs w:val="24"/>
        </w:rPr>
        <w:t>提高</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8.4.12 2</w:t>
      </w:r>
      <w:r w:rsidRPr="00135FF4">
        <w:rPr>
          <w:rFonts w:asciiTheme="minorEastAsia" w:hAnsiTheme="minorEastAsia" w:hint="eastAsia"/>
          <w:sz w:val="24"/>
          <w:szCs w:val="24"/>
        </w:rPr>
        <w:t>。将</w:t>
      </w:r>
      <w:r w:rsidRPr="00135FF4">
        <w:rPr>
          <w:rFonts w:asciiTheme="minorEastAsia" w:hAnsiTheme="minorEastAsia"/>
          <w:sz w:val="24"/>
          <w:szCs w:val="24"/>
        </w:rPr>
        <w:t>现行工程建设标准（《城市轨道技术规范》）强制性条文</w:t>
      </w:r>
      <w:r w:rsidRPr="00135FF4">
        <w:rPr>
          <w:rFonts w:asciiTheme="minorEastAsia" w:hAnsiTheme="minorEastAsia" w:hint="eastAsia"/>
          <w:sz w:val="24"/>
          <w:szCs w:val="24"/>
        </w:rPr>
        <w:t>8</w:t>
      </w:r>
      <w:r w:rsidRPr="00135FF4">
        <w:rPr>
          <w:rFonts w:asciiTheme="minorEastAsia" w:hAnsiTheme="minorEastAsia"/>
          <w:sz w:val="24"/>
          <w:szCs w:val="24"/>
        </w:rPr>
        <w:t>.4.12 2</w:t>
      </w:r>
      <w:r w:rsidRPr="00135FF4">
        <w:rPr>
          <w:rFonts w:asciiTheme="minorEastAsia" w:hAnsiTheme="minorEastAsia" w:hint="eastAsia"/>
          <w:sz w:val="24"/>
          <w:szCs w:val="24"/>
        </w:rPr>
        <w:t xml:space="preserve"> “相对湿度不应大于</w:t>
      </w:r>
      <w:r w:rsidRPr="00135FF4">
        <w:rPr>
          <w:rFonts w:asciiTheme="minorEastAsia" w:hAnsiTheme="minorEastAsia"/>
          <w:sz w:val="24"/>
          <w:szCs w:val="24"/>
        </w:rPr>
        <w:t>65</w:t>
      </w:r>
      <w:r w:rsidRPr="00135FF4">
        <w:rPr>
          <w:rFonts w:asciiTheme="minorEastAsia" w:hAnsiTheme="minorEastAsia" w:hint="eastAsia"/>
          <w:sz w:val="24"/>
          <w:szCs w:val="24"/>
        </w:rPr>
        <w:t>％</w:t>
      </w:r>
      <w:r w:rsidRPr="00135FF4">
        <w:rPr>
          <w:rFonts w:asciiTheme="minorEastAsia" w:hAnsiTheme="minorEastAsia"/>
          <w:sz w:val="24"/>
          <w:szCs w:val="24"/>
        </w:rPr>
        <w:t>” 的规定</w:t>
      </w:r>
      <w:r w:rsidRPr="00135FF4">
        <w:rPr>
          <w:rFonts w:asciiTheme="minorEastAsia" w:hAnsiTheme="minorEastAsia" w:hint="eastAsia"/>
          <w:sz w:val="24"/>
          <w:szCs w:val="24"/>
        </w:rPr>
        <w:t>，</w:t>
      </w:r>
      <w:r w:rsidRPr="00135FF4">
        <w:rPr>
          <w:rFonts w:asciiTheme="minorEastAsia" w:hAnsiTheme="minorEastAsia"/>
          <w:sz w:val="24"/>
          <w:szCs w:val="24"/>
        </w:rPr>
        <w:t>提高为“</w:t>
      </w:r>
      <w:r w:rsidRPr="00135FF4">
        <w:rPr>
          <w:rFonts w:asciiTheme="minorEastAsia" w:hAnsiTheme="minorEastAsia" w:hint="eastAsia"/>
          <w:sz w:val="24"/>
          <w:szCs w:val="24"/>
        </w:rPr>
        <w:t>相对湿度不应大于70</w:t>
      </w:r>
      <w:r w:rsidRPr="00135FF4">
        <w:rPr>
          <w:rFonts w:asciiTheme="minorEastAsia" w:hAnsiTheme="minorEastAsia"/>
          <w:sz w:val="24"/>
          <w:szCs w:val="24"/>
        </w:rPr>
        <w:t>%”。</w:t>
      </w:r>
    </w:p>
    <w:p w14:paraId="5CC62391" w14:textId="75DDC9F5"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lastRenderedPageBreak/>
        <w:t>6.4.1</w:t>
      </w:r>
      <w:r w:rsidR="00C85A17" w:rsidRPr="00135FF4">
        <w:rPr>
          <w:rFonts w:asciiTheme="minorEastAsia" w:hAnsiTheme="minorEastAsia"/>
          <w:sz w:val="24"/>
          <w:szCs w:val="24"/>
        </w:rPr>
        <w:t>7</w:t>
      </w:r>
      <w:r w:rsidRPr="00135FF4">
        <w:rPr>
          <w:rFonts w:asciiTheme="minorEastAsia" w:hAnsiTheme="minorEastAsia"/>
          <w:sz w:val="24"/>
          <w:szCs w:val="24"/>
        </w:rPr>
        <w:t xml:space="preserve"> 原</w:t>
      </w:r>
      <w:r w:rsidRPr="00135FF4">
        <w:rPr>
          <w:rFonts w:asciiTheme="minorEastAsia" w:hAnsiTheme="minorEastAsia" w:hint="eastAsia"/>
          <w:sz w:val="24"/>
          <w:szCs w:val="24"/>
        </w:rPr>
        <w:t>条文</w:t>
      </w:r>
      <w:r w:rsidRPr="00135FF4">
        <w:rPr>
          <w:rFonts w:asciiTheme="minorEastAsia" w:hAnsiTheme="minorEastAsia"/>
          <w:sz w:val="24"/>
          <w:szCs w:val="24"/>
        </w:rPr>
        <w:t>8.4.13</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p>
    <w:p w14:paraId="384F4B24" w14:textId="376D2A58"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6.4.1</w:t>
      </w:r>
      <w:r w:rsidR="00C85A17" w:rsidRPr="00135FF4">
        <w:rPr>
          <w:rFonts w:asciiTheme="minorEastAsia" w:hAnsiTheme="minorEastAsia"/>
          <w:sz w:val="24"/>
          <w:szCs w:val="24"/>
        </w:rPr>
        <w:t>8</w:t>
      </w:r>
      <w:r w:rsidRPr="00135FF4">
        <w:rPr>
          <w:rFonts w:asciiTheme="minorEastAsia" w:hAnsiTheme="minorEastAsia"/>
          <w:sz w:val="24"/>
          <w:szCs w:val="24"/>
        </w:rPr>
        <w:t xml:space="preserve"> 原</w:t>
      </w:r>
      <w:r w:rsidR="00407D53" w:rsidRPr="00135FF4">
        <w:rPr>
          <w:rFonts w:asciiTheme="minorEastAsia" w:hAnsiTheme="minorEastAsia" w:hint="eastAsia"/>
          <w:sz w:val="24"/>
          <w:szCs w:val="24"/>
        </w:rPr>
        <w:t>条文</w:t>
      </w:r>
      <w:r w:rsidRPr="00135FF4">
        <w:rPr>
          <w:rFonts w:asciiTheme="minorEastAsia" w:hAnsiTheme="minorEastAsia"/>
          <w:sz w:val="24"/>
          <w:szCs w:val="24"/>
        </w:rPr>
        <w:t>8.4.14</w:t>
      </w:r>
      <w:r w:rsidR="00407D53"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p>
    <w:p w14:paraId="55027945" w14:textId="184F887E"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6.4.1</w:t>
      </w:r>
      <w:r w:rsidR="00C85A17" w:rsidRPr="00135FF4">
        <w:rPr>
          <w:rFonts w:asciiTheme="minorEastAsia" w:hAnsiTheme="minorEastAsia"/>
          <w:sz w:val="24"/>
          <w:szCs w:val="24"/>
        </w:rPr>
        <w:t>9</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8.4.15</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该条文是现行工程建设标准（《城市轨道技术规范》）强制性条文的规定。</w:t>
      </w:r>
    </w:p>
    <w:p w14:paraId="5AF33A0F" w14:textId="7E844E06"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C85A17" w:rsidRPr="00135FF4">
        <w:rPr>
          <w:rFonts w:asciiTheme="minorEastAsia" w:hAnsiTheme="minorEastAsia"/>
          <w:sz w:val="24"/>
          <w:szCs w:val="24"/>
        </w:rPr>
        <w:t>20</w:t>
      </w:r>
      <w:r w:rsidRPr="00135FF4">
        <w:rPr>
          <w:rFonts w:asciiTheme="minorEastAsia" w:hAnsiTheme="minorEastAsia"/>
          <w:sz w:val="24"/>
          <w:szCs w:val="24"/>
        </w:rPr>
        <w:t>原</w:t>
      </w:r>
      <w:r w:rsidRPr="00135FF4">
        <w:rPr>
          <w:rFonts w:asciiTheme="minorEastAsia" w:hAnsiTheme="minorEastAsia" w:hint="eastAsia"/>
          <w:sz w:val="24"/>
          <w:szCs w:val="24"/>
        </w:rPr>
        <w:t>条文</w:t>
      </w:r>
      <w:r w:rsidRPr="00135FF4">
        <w:rPr>
          <w:rFonts w:asciiTheme="minorEastAsia" w:hAnsiTheme="minorEastAsia"/>
          <w:sz w:val="24"/>
          <w:szCs w:val="24"/>
        </w:rPr>
        <w:t>8.4.16</w:t>
      </w:r>
      <w:r w:rsidRPr="00135FF4">
        <w:rPr>
          <w:rFonts w:asciiTheme="minorEastAsia" w:hAnsiTheme="minorEastAsia" w:hint="eastAsia"/>
          <w:sz w:val="24"/>
          <w:szCs w:val="24"/>
        </w:rPr>
        <w:t>。</w:t>
      </w:r>
      <w:r w:rsidRPr="00135FF4">
        <w:rPr>
          <w:rFonts w:asciiTheme="minorEastAsia" w:hAnsiTheme="minorEastAsia"/>
          <w:sz w:val="24"/>
          <w:szCs w:val="24"/>
        </w:rPr>
        <w:t>城市轨道交通地下车站和隧道一旦发生火灾事故，将产生大量浓烟，并且很难自然排除，同时会迅速蔓延充斥周围空间，导致人员撤离困难，也给救援工作带来极大的困难，因此，必须具备有效的防烟、排烟和事故通风系统。</w:t>
      </w:r>
    </w:p>
    <w:p w14:paraId="4007442A" w14:textId="7C261930"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6.4.</w:t>
      </w:r>
      <w:r w:rsidR="00C85A17" w:rsidRPr="00135FF4">
        <w:rPr>
          <w:rFonts w:asciiTheme="minorEastAsia" w:hAnsiTheme="minorEastAsia"/>
          <w:sz w:val="24"/>
          <w:szCs w:val="24"/>
        </w:rPr>
        <w:t>21</w:t>
      </w:r>
      <w:r w:rsidRPr="00135FF4">
        <w:rPr>
          <w:rFonts w:asciiTheme="minorEastAsia" w:hAnsiTheme="minorEastAsia"/>
          <w:sz w:val="24"/>
          <w:szCs w:val="24"/>
        </w:rPr>
        <w:t xml:space="preserve"> 原</w:t>
      </w:r>
      <w:r w:rsidRPr="00135FF4">
        <w:rPr>
          <w:rFonts w:asciiTheme="minorEastAsia" w:hAnsiTheme="minorEastAsia" w:hint="eastAsia"/>
          <w:sz w:val="24"/>
          <w:szCs w:val="24"/>
        </w:rPr>
        <w:t>条文8</w:t>
      </w:r>
      <w:r w:rsidRPr="00135FF4">
        <w:rPr>
          <w:rFonts w:asciiTheme="minorEastAsia" w:hAnsiTheme="minorEastAsia"/>
          <w:sz w:val="24"/>
          <w:szCs w:val="24"/>
        </w:rPr>
        <w:t>.4.21</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该条文是现行工程建设标准强制性条文的规定。</w:t>
      </w:r>
    </w:p>
    <w:p w14:paraId="71CEDC9E" w14:textId="62F912E2"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53" w:name="_Toc508694401"/>
      <w:bookmarkStart w:id="454" w:name="_Toc517182063"/>
      <w:bookmarkStart w:id="455" w:name="_Toc522607889"/>
      <w:bookmarkStart w:id="456" w:name="_Toc529956281"/>
      <w:bookmarkStart w:id="457" w:name="_Toc532895921"/>
      <w:bookmarkStart w:id="458" w:name="_Toc532896486"/>
      <w:r w:rsidRPr="00135FF4">
        <w:rPr>
          <w:rFonts w:asciiTheme="minorEastAsia" w:eastAsiaTheme="majorEastAsia" w:hAnsiTheme="minorEastAsia" w:cstheme="majorBidi"/>
          <w:b/>
          <w:bCs/>
          <w:sz w:val="24"/>
          <w:szCs w:val="32"/>
        </w:rPr>
        <w:t>6．5</w:t>
      </w:r>
      <w:r w:rsidRPr="00135FF4">
        <w:rPr>
          <w:rFonts w:asciiTheme="minorEastAsia" w:eastAsiaTheme="majorEastAsia" w:hAnsiTheme="minorEastAsia" w:cstheme="majorBidi" w:hint="eastAsia"/>
          <w:b/>
          <w:bCs/>
          <w:sz w:val="24"/>
          <w:szCs w:val="32"/>
        </w:rPr>
        <w:t xml:space="preserve"> </w:t>
      </w:r>
      <w:r w:rsidRPr="00135FF4">
        <w:rPr>
          <w:rFonts w:asciiTheme="minorEastAsia" w:eastAsiaTheme="majorEastAsia" w:hAnsiTheme="minorEastAsia" w:cstheme="majorBidi"/>
          <w:b/>
          <w:bCs/>
          <w:sz w:val="24"/>
          <w:szCs w:val="32"/>
        </w:rPr>
        <w:t>给水、排水</w:t>
      </w:r>
      <w:bookmarkEnd w:id="453"/>
      <w:bookmarkEnd w:id="454"/>
      <w:bookmarkEnd w:id="455"/>
      <w:bookmarkEnd w:id="456"/>
      <w:r w:rsidR="001E35AA" w:rsidRPr="00135FF4">
        <w:rPr>
          <w:rFonts w:asciiTheme="minorEastAsia" w:eastAsiaTheme="majorEastAsia" w:hAnsiTheme="minorEastAsia" w:cstheme="majorBidi" w:hint="eastAsia"/>
          <w:b/>
          <w:bCs/>
          <w:sz w:val="24"/>
          <w:szCs w:val="32"/>
        </w:rPr>
        <w:t>系统</w:t>
      </w:r>
      <w:bookmarkEnd w:id="457"/>
      <w:bookmarkEnd w:id="458"/>
    </w:p>
    <w:p w14:paraId="27F27FAD"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6.5.1原</w:t>
      </w:r>
      <w:r w:rsidRPr="00135FF4">
        <w:rPr>
          <w:rFonts w:asciiTheme="minorEastAsia" w:hAnsiTheme="minorEastAsia" w:hint="eastAsia"/>
          <w:sz w:val="24"/>
          <w:szCs w:val="24"/>
        </w:rPr>
        <w:t>条文</w:t>
      </w:r>
      <w:r w:rsidRPr="00135FF4">
        <w:rPr>
          <w:rFonts w:asciiTheme="minorEastAsia" w:hAnsiTheme="minorEastAsia"/>
          <w:sz w:val="24"/>
          <w:szCs w:val="24"/>
        </w:rPr>
        <w:t>8.5.1</w:t>
      </w:r>
      <w:r w:rsidRPr="00135FF4">
        <w:rPr>
          <w:rFonts w:asciiTheme="minorEastAsia" w:hAnsiTheme="minorEastAsia" w:hint="eastAsia"/>
          <w:sz w:val="24"/>
          <w:szCs w:val="24"/>
        </w:rPr>
        <w:t>。</w:t>
      </w:r>
      <w:r w:rsidRPr="00135FF4">
        <w:rPr>
          <w:rFonts w:asciiTheme="minorEastAsia" w:hAnsiTheme="minorEastAsia"/>
          <w:sz w:val="24"/>
          <w:szCs w:val="24"/>
        </w:rPr>
        <w:t>生产用水主要为车辆基地的洗车、转向架车间冲洗、清扫用水和寒冷地区的采暖锅炉房的补水；生活用水为生活饮用水和生活杂用水，生活饮用水为饮用、淋浴和洗涤用水，生活杂用水为冲洗便器、汽车、浇洒道路、冲洗站厅、站台及区间隧道、浇灌绿化、补充空调循环用水的非饮用水；消防用水为消火栓给水系统的用水。习惯上把车站的冲洗和空调系统的补水作为生产用水，也是可以理解的。</w:t>
      </w:r>
    </w:p>
    <w:p w14:paraId="1D18E771" w14:textId="77777777" w:rsidR="007A5632" w:rsidRPr="00135FF4" w:rsidRDefault="007A5632" w:rsidP="007A5632">
      <w:pPr>
        <w:snapToGrid w:val="0"/>
        <w:spacing w:line="360" w:lineRule="auto"/>
        <w:ind w:firstLine="555"/>
        <w:rPr>
          <w:rFonts w:asciiTheme="minorEastAsia" w:hAnsiTheme="minorEastAsia"/>
          <w:sz w:val="24"/>
          <w:szCs w:val="24"/>
        </w:rPr>
      </w:pPr>
      <w:r w:rsidRPr="00135FF4">
        <w:rPr>
          <w:rFonts w:asciiTheme="minorEastAsia" w:hAnsiTheme="minorEastAsia"/>
          <w:sz w:val="24"/>
          <w:szCs w:val="24"/>
        </w:rPr>
        <w:t>水压应满足消防水压要求，满足卫生器具的最低工作压力要求，满足生产工艺、冲洗用水和冷去系统补水的水压要求。</w:t>
      </w:r>
    </w:p>
    <w:p w14:paraId="5F739A7D" w14:textId="77777777" w:rsidR="007A5632" w:rsidRPr="00135FF4" w:rsidRDefault="007A5632" w:rsidP="007A5632">
      <w:pPr>
        <w:snapToGrid w:val="0"/>
        <w:spacing w:line="360" w:lineRule="auto"/>
        <w:ind w:firstLine="555"/>
        <w:rPr>
          <w:rFonts w:asciiTheme="minorEastAsia" w:hAnsiTheme="minorEastAsia"/>
          <w:sz w:val="24"/>
          <w:szCs w:val="24"/>
        </w:rPr>
      </w:pPr>
      <w:r w:rsidRPr="00135FF4">
        <w:rPr>
          <w:rFonts w:asciiTheme="minorEastAsia" w:hAnsiTheme="minorEastAsia"/>
          <w:sz w:val="24"/>
          <w:szCs w:val="24"/>
        </w:rPr>
        <w:t>水质要满足国家标准《生活饮用水卫生标准》GB 5749和生产工艺对水质的要求。</w:t>
      </w:r>
    </w:p>
    <w:p w14:paraId="70FA8F57" w14:textId="77777777"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 xml:space="preserve">6.5.2 </w:t>
      </w:r>
      <w:r w:rsidRPr="00135FF4">
        <w:rPr>
          <w:rFonts w:asciiTheme="minorEastAsia" w:hAnsiTheme="minorEastAsia" w:hint="eastAsia"/>
          <w:sz w:val="24"/>
          <w:szCs w:val="24"/>
        </w:rPr>
        <w:t>采用《</w:t>
      </w:r>
      <w:r w:rsidRPr="00135FF4">
        <w:rPr>
          <w:rFonts w:asciiTheme="minorEastAsia" w:hAnsiTheme="minorEastAsia"/>
          <w:sz w:val="24"/>
          <w:szCs w:val="24"/>
        </w:rPr>
        <w:t>跨座式单轨交通设计规范</w:t>
      </w:r>
      <w:r w:rsidRPr="00135FF4">
        <w:rPr>
          <w:rFonts w:asciiTheme="minorEastAsia" w:hAnsiTheme="minorEastAsia" w:hint="eastAsia"/>
          <w:sz w:val="24"/>
          <w:szCs w:val="24"/>
        </w:rPr>
        <w:t>》（</w:t>
      </w:r>
      <w:r w:rsidRPr="00135FF4">
        <w:rPr>
          <w:rFonts w:asciiTheme="minorEastAsia" w:hAnsiTheme="minorEastAsia"/>
          <w:sz w:val="24"/>
          <w:szCs w:val="24"/>
        </w:rPr>
        <w:t>GB 50458-2008</w:t>
      </w:r>
      <w:r w:rsidRPr="00135FF4">
        <w:rPr>
          <w:rFonts w:asciiTheme="minorEastAsia" w:hAnsiTheme="minorEastAsia" w:hint="eastAsia"/>
          <w:sz w:val="24"/>
          <w:szCs w:val="24"/>
        </w:rPr>
        <w:t>）</w:t>
      </w:r>
      <w:r w:rsidRPr="00135FF4">
        <w:rPr>
          <w:rFonts w:asciiTheme="minorEastAsia" w:hAnsiTheme="minorEastAsia"/>
          <w:sz w:val="24"/>
          <w:szCs w:val="24"/>
        </w:rPr>
        <w:t>强制性条文13．2．6(3)。</w:t>
      </w:r>
    </w:p>
    <w:p w14:paraId="2ED7AA77" w14:textId="63465D9D"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6.5.</w:t>
      </w:r>
      <w:r w:rsidR="008A2034" w:rsidRPr="00135FF4">
        <w:rPr>
          <w:rFonts w:asciiTheme="minorEastAsia" w:hAnsiTheme="minorEastAsia"/>
          <w:sz w:val="24"/>
          <w:szCs w:val="24"/>
        </w:rPr>
        <w:t>3</w:t>
      </w:r>
      <w:r w:rsidRPr="00135FF4">
        <w:rPr>
          <w:rFonts w:asciiTheme="minorEastAsia" w:hAnsiTheme="minorEastAsia"/>
          <w:sz w:val="24"/>
          <w:szCs w:val="24"/>
        </w:rPr>
        <w:t xml:space="preserve"> </w:t>
      </w:r>
      <w:r w:rsidRPr="00135FF4">
        <w:rPr>
          <w:rFonts w:asciiTheme="minorEastAsia" w:hAnsiTheme="minorEastAsia" w:hint="eastAsia"/>
          <w:sz w:val="24"/>
          <w:szCs w:val="24"/>
        </w:rPr>
        <w:t>采用《</w:t>
      </w:r>
      <w:r w:rsidRPr="00135FF4">
        <w:rPr>
          <w:rFonts w:asciiTheme="minorEastAsia" w:hAnsiTheme="minorEastAsia"/>
          <w:sz w:val="24"/>
          <w:szCs w:val="24"/>
        </w:rPr>
        <w:t>地铁设计规范</w:t>
      </w:r>
      <w:r w:rsidRPr="00135FF4">
        <w:rPr>
          <w:rFonts w:asciiTheme="minorEastAsia" w:hAnsiTheme="minorEastAsia" w:hint="eastAsia"/>
          <w:sz w:val="24"/>
          <w:szCs w:val="24"/>
        </w:rPr>
        <w:t>》（</w:t>
      </w:r>
      <w:r w:rsidRPr="00135FF4">
        <w:rPr>
          <w:rFonts w:asciiTheme="minorEastAsia" w:hAnsiTheme="minorEastAsia"/>
          <w:sz w:val="24"/>
          <w:szCs w:val="24"/>
        </w:rPr>
        <w:t>GB 50157-2013</w:t>
      </w:r>
      <w:r w:rsidRPr="00135FF4">
        <w:rPr>
          <w:rFonts w:asciiTheme="minorEastAsia" w:hAnsiTheme="minorEastAsia" w:hint="eastAsia"/>
          <w:sz w:val="24"/>
          <w:szCs w:val="24"/>
        </w:rPr>
        <w:t>）</w:t>
      </w:r>
      <w:r w:rsidRPr="00135FF4">
        <w:rPr>
          <w:rFonts w:asciiTheme="minorEastAsia" w:hAnsiTheme="minorEastAsia"/>
          <w:sz w:val="24"/>
          <w:szCs w:val="24"/>
        </w:rPr>
        <w:t>强制性条文28.7.1。</w:t>
      </w:r>
    </w:p>
    <w:p w14:paraId="22B3757E" w14:textId="566A2701"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6.5.</w:t>
      </w:r>
      <w:r w:rsidR="008A2034" w:rsidRPr="00135FF4">
        <w:rPr>
          <w:rFonts w:asciiTheme="minorEastAsia" w:hAnsiTheme="minorEastAsia"/>
          <w:sz w:val="24"/>
          <w:szCs w:val="24"/>
        </w:rPr>
        <w:t>4</w:t>
      </w:r>
      <w:r w:rsidRPr="00135FF4">
        <w:rPr>
          <w:rFonts w:asciiTheme="minorEastAsia" w:hAnsiTheme="minorEastAsia"/>
          <w:sz w:val="24"/>
          <w:szCs w:val="24"/>
        </w:rPr>
        <w:t xml:space="preserve"> </w:t>
      </w:r>
      <w:r w:rsidRPr="00135FF4">
        <w:rPr>
          <w:rFonts w:asciiTheme="minorEastAsia" w:hAnsiTheme="minorEastAsia" w:hint="eastAsia"/>
          <w:sz w:val="24"/>
          <w:szCs w:val="24"/>
        </w:rPr>
        <w:t>采用</w:t>
      </w:r>
      <w:r w:rsidR="00407D53" w:rsidRPr="00135FF4">
        <w:rPr>
          <w:rFonts w:asciiTheme="minorEastAsia" w:hAnsiTheme="minorEastAsia" w:hint="eastAsia"/>
          <w:sz w:val="24"/>
          <w:szCs w:val="24"/>
        </w:rPr>
        <w:t>《</w:t>
      </w:r>
      <w:r w:rsidRPr="00135FF4">
        <w:rPr>
          <w:rFonts w:asciiTheme="minorEastAsia" w:hAnsiTheme="minorEastAsia"/>
          <w:sz w:val="24"/>
          <w:szCs w:val="24"/>
        </w:rPr>
        <w:t>地铁设计规范</w:t>
      </w:r>
      <w:r w:rsidRPr="00135FF4">
        <w:rPr>
          <w:rFonts w:asciiTheme="minorEastAsia" w:hAnsiTheme="minorEastAsia" w:hint="eastAsia"/>
          <w:sz w:val="24"/>
          <w:szCs w:val="24"/>
        </w:rPr>
        <w:t>》（</w:t>
      </w:r>
      <w:r w:rsidRPr="00135FF4">
        <w:rPr>
          <w:rFonts w:asciiTheme="minorEastAsia" w:hAnsiTheme="minorEastAsia"/>
          <w:sz w:val="24"/>
          <w:szCs w:val="24"/>
        </w:rPr>
        <w:t>GB 50157-2013</w:t>
      </w:r>
      <w:r w:rsidRPr="00135FF4">
        <w:rPr>
          <w:rFonts w:asciiTheme="minorEastAsia" w:hAnsiTheme="minorEastAsia" w:hint="eastAsia"/>
          <w:sz w:val="24"/>
          <w:szCs w:val="24"/>
        </w:rPr>
        <w:t>）</w:t>
      </w:r>
      <w:r w:rsidRPr="00135FF4">
        <w:rPr>
          <w:rFonts w:asciiTheme="minorEastAsia" w:hAnsiTheme="minorEastAsia"/>
          <w:sz w:val="24"/>
          <w:szCs w:val="24"/>
        </w:rPr>
        <w:t>强制性条文14．3．1（5）（6）。</w:t>
      </w:r>
    </w:p>
    <w:p w14:paraId="2BF3885E" w14:textId="540870E2"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59" w:name="_Toc508694403"/>
      <w:bookmarkStart w:id="460" w:name="_Toc517182064"/>
      <w:bookmarkStart w:id="461" w:name="_Toc522607890"/>
      <w:bookmarkStart w:id="462" w:name="_Toc529956282"/>
      <w:bookmarkStart w:id="463" w:name="_Toc532895922"/>
      <w:bookmarkStart w:id="464" w:name="_Toc532896487"/>
      <w:r w:rsidRPr="00135FF4">
        <w:rPr>
          <w:rFonts w:asciiTheme="minorEastAsia" w:eastAsiaTheme="majorEastAsia" w:hAnsiTheme="minorEastAsia" w:cstheme="majorBidi"/>
          <w:b/>
          <w:bCs/>
          <w:sz w:val="24"/>
          <w:szCs w:val="32"/>
        </w:rPr>
        <w:lastRenderedPageBreak/>
        <w:t>6．</w:t>
      </w:r>
      <w:r w:rsidR="003313F1" w:rsidRPr="00135FF4">
        <w:rPr>
          <w:rFonts w:asciiTheme="minorEastAsia" w:eastAsiaTheme="majorEastAsia" w:hAnsiTheme="minorEastAsia" w:cstheme="majorBidi"/>
          <w:b/>
          <w:bCs/>
          <w:sz w:val="24"/>
          <w:szCs w:val="32"/>
        </w:rPr>
        <w:t>6</w:t>
      </w:r>
      <w:r w:rsidRPr="00135FF4">
        <w:rPr>
          <w:rFonts w:asciiTheme="minorEastAsia" w:eastAsiaTheme="majorEastAsia" w:hAnsiTheme="minorEastAsia" w:cstheme="majorBidi"/>
          <w:b/>
          <w:bCs/>
          <w:sz w:val="24"/>
          <w:szCs w:val="32"/>
        </w:rPr>
        <w:t xml:space="preserve"> 环境与设备监控系统</w:t>
      </w:r>
      <w:bookmarkEnd w:id="459"/>
      <w:bookmarkEnd w:id="460"/>
      <w:bookmarkEnd w:id="461"/>
      <w:bookmarkEnd w:id="462"/>
      <w:bookmarkEnd w:id="463"/>
      <w:bookmarkEnd w:id="464"/>
    </w:p>
    <w:p w14:paraId="38C34A80" w14:textId="62DF8336"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.1原</w:t>
      </w:r>
      <w:r w:rsidR="007A5632" w:rsidRPr="00135FF4">
        <w:rPr>
          <w:rFonts w:asciiTheme="minorEastAsia" w:hAnsiTheme="minorEastAsia" w:hint="eastAsia"/>
          <w:sz w:val="24"/>
          <w:szCs w:val="24"/>
        </w:rPr>
        <w:t>条文</w:t>
      </w:r>
      <w:r w:rsidR="007A5632" w:rsidRPr="00135FF4">
        <w:rPr>
          <w:rFonts w:asciiTheme="minorEastAsia" w:hAnsiTheme="minorEastAsia"/>
          <w:sz w:val="24"/>
          <w:szCs w:val="24"/>
        </w:rPr>
        <w:t>8.7.1</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针对轨道交通的特别，规定了环境与设备监控系统（BAS）应具备的基本功能。</w:t>
      </w:r>
    </w:p>
    <w:p w14:paraId="370DEDDD" w14:textId="74E7A64C"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.2原</w:t>
      </w:r>
      <w:r w:rsidR="007A5632" w:rsidRPr="00135FF4">
        <w:rPr>
          <w:rFonts w:asciiTheme="minorEastAsia" w:hAnsiTheme="minorEastAsia" w:hint="eastAsia"/>
          <w:sz w:val="24"/>
          <w:szCs w:val="24"/>
        </w:rPr>
        <w:t>条文</w:t>
      </w:r>
      <w:r w:rsidR="007A5632" w:rsidRPr="00135FF4">
        <w:rPr>
          <w:rFonts w:asciiTheme="minorEastAsia" w:hAnsiTheme="minorEastAsia"/>
          <w:sz w:val="24"/>
          <w:szCs w:val="24"/>
        </w:rPr>
        <w:t>8.7.2</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对本章</w:t>
      </w:r>
      <w:r w:rsidRPr="00135FF4">
        <w:rPr>
          <w:rFonts w:asciiTheme="minorEastAsia" w:hAnsiTheme="minorEastAsia"/>
          <w:sz w:val="24"/>
          <w:szCs w:val="24"/>
        </w:rPr>
        <w:t>6.6</w:t>
      </w:r>
      <w:r w:rsidR="007A5632" w:rsidRPr="00135FF4">
        <w:rPr>
          <w:rFonts w:asciiTheme="minorEastAsia" w:hAnsiTheme="minorEastAsia"/>
          <w:sz w:val="24"/>
          <w:szCs w:val="24"/>
        </w:rPr>
        <w:t>.1条第1款</w:t>
      </w:r>
      <w:r w:rsidR="007A5632" w:rsidRPr="00135FF4">
        <w:rPr>
          <w:rFonts w:asciiTheme="minorEastAsia" w:hAnsiTheme="minorEastAsia" w:hint="eastAsia"/>
          <w:sz w:val="24"/>
          <w:szCs w:val="24"/>
        </w:rPr>
        <w:t>“车站及区间设备的监控</w:t>
      </w:r>
      <w:r w:rsidR="007A5632" w:rsidRPr="00135FF4">
        <w:rPr>
          <w:rFonts w:asciiTheme="minorEastAsia" w:hAnsiTheme="minorEastAsia"/>
          <w:sz w:val="24"/>
          <w:szCs w:val="24"/>
        </w:rPr>
        <w:t>”功能的具体描述。BAS具有中央及车站两级监控信息管理，中央、车站、现场三级控制功能。通过车站紧急控制盘（IBP）手动按钮控制具有优先级。</w:t>
      </w:r>
    </w:p>
    <w:p w14:paraId="2C6AF733" w14:textId="36DC5BC4"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.3</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8.7.3</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对本章</w:t>
      </w:r>
      <w:r w:rsidRPr="00135FF4">
        <w:rPr>
          <w:rFonts w:asciiTheme="minorEastAsia" w:hAnsiTheme="minorEastAsia"/>
          <w:sz w:val="24"/>
          <w:szCs w:val="24"/>
        </w:rPr>
        <w:t>6.6</w:t>
      </w:r>
      <w:r w:rsidR="007A5632" w:rsidRPr="00135FF4">
        <w:rPr>
          <w:rFonts w:asciiTheme="minorEastAsia" w:hAnsiTheme="minorEastAsia"/>
          <w:sz w:val="24"/>
          <w:szCs w:val="24"/>
        </w:rPr>
        <w:t>.1条第2款功能的具体描述。列车在区间发生火灾时，应优先选择驶往前方车站实施救灾的模式。仅当列车失去动力而被迫停留在地下区间时，根据列车发生火灾部位及停留在区间位置，由相邻</w:t>
      </w:r>
      <w:proofErr w:type="gramStart"/>
      <w:r w:rsidR="007A5632" w:rsidRPr="00135FF4">
        <w:rPr>
          <w:rFonts w:asciiTheme="minorEastAsia" w:hAnsiTheme="minorEastAsia"/>
          <w:sz w:val="24"/>
          <w:szCs w:val="24"/>
        </w:rPr>
        <w:t>车站级</w:t>
      </w:r>
      <w:proofErr w:type="gramEnd"/>
      <w:r w:rsidR="007A5632" w:rsidRPr="00135FF4">
        <w:rPr>
          <w:rFonts w:asciiTheme="minorEastAsia" w:hAnsiTheme="minorEastAsia"/>
          <w:sz w:val="24"/>
          <w:szCs w:val="24"/>
        </w:rPr>
        <w:t>BAS系统执行相应防排烟模式。列车区间阻塞工况，由相邻</w:t>
      </w:r>
      <w:proofErr w:type="gramStart"/>
      <w:r w:rsidR="007A5632" w:rsidRPr="00135FF4">
        <w:rPr>
          <w:rFonts w:asciiTheme="minorEastAsia" w:hAnsiTheme="minorEastAsia"/>
          <w:sz w:val="24"/>
          <w:szCs w:val="24"/>
        </w:rPr>
        <w:t>车站级</w:t>
      </w:r>
      <w:proofErr w:type="gramEnd"/>
      <w:r w:rsidR="007A5632" w:rsidRPr="00135FF4">
        <w:rPr>
          <w:rFonts w:asciiTheme="minorEastAsia" w:hAnsiTheme="minorEastAsia"/>
          <w:sz w:val="24"/>
          <w:szCs w:val="24"/>
        </w:rPr>
        <w:t>BAS系统执行相应阻塞通风模式，气流方向应与列车运行方向一致。</w:t>
      </w:r>
    </w:p>
    <w:p w14:paraId="1E9A370C" w14:textId="217780F7"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.4</w:t>
      </w:r>
      <w:r w:rsidR="00AF7833" w:rsidRPr="00135FF4">
        <w:rPr>
          <w:rFonts w:asciiTheme="minorEastAsia" w:hAnsiTheme="minorEastAsia"/>
          <w:sz w:val="24"/>
          <w:szCs w:val="24"/>
        </w:rPr>
        <w:t xml:space="preserve"> </w:t>
      </w:r>
      <w:r w:rsidR="00AF7833" w:rsidRPr="00135FF4">
        <w:rPr>
          <w:rFonts w:asciiTheme="minorEastAsia" w:hAnsiTheme="minorEastAsia"/>
          <w:sz w:val="24"/>
          <w:szCs w:val="24"/>
          <w:vertAlign w:val="subscript"/>
        </w:rPr>
        <w:t xml:space="preserve">— </w:t>
      </w:r>
      <w:r w:rsidRPr="00135FF4">
        <w:rPr>
          <w:rFonts w:asciiTheme="minorEastAsia" w:hAnsiTheme="minorEastAsia"/>
          <w:sz w:val="24"/>
          <w:szCs w:val="24"/>
        </w:rPr>
        <w:t>6.6</w:t>
      </w:r>
      <w:r w:rsidR="007A5632" w:rsidRPr="00135FF4">
        <w:rPr>
          <w:rFonts w:asciiTheme="minorEastAsia" w:hAnsiTheme="minorEastAsia"/>
          <w:sz w:val="24"/>
          <w:szCs w:val="24"/>
        </w:rPr>
        <w:t>.6 原</w:t>
      </w:r>
      <w:r w:rsidR="007A5632" w:rsidRPr="00135FF4">
        <w:rPr>
          <w:rFonts w:asciiTheme="minorEastAsia" w:hAnsiTheme="minorEastAsia" w:hint="eastAsia"/>
          <w:sz w:val="24"/>
          <w:szCs w:val="24"/>
        </w:rPr>
        <w:t>条文</w:t>
      </w:r>
      <w:r w:rsidR="007A5632" w:rsidRPr="00135FF4">
        <w:rPr>
          <w:rFonts w:asciiTheme="minorEastAsia" w:hAnsiTheme="minorEastAsia"/>
          <w:sz w:val="24"/>
          <w:szCs w:val="24"/>
        </w:rPr>
        <w:t xml:space="preserve">8.7.4 </w:t>
      </w:r>
      <w:r w:rsidR="007A5632" w:rsidRPr="00135FF4">
        <w:rPr>
          <w:rFonts w:asciiTheme="minorEastAsia" w:hAnsiTheme="minorEastAsia"/>
          <w:sz w:val="24"/>
          <w:szCs w:val="24"/>
          <w:vertAlign w:val="subscript"/>
        </w:rPr>
        <w:t xml:space="preserve">~ </w:t>
      </w:r>
      <w:r w:rsidR="007A5632" w:rsidRPr="00135FF4">
        <w:rPr>
          <w:rFonts w:asciiTheme="minorEastAsia" w:hAnsiTheme="minorEastAsia"/>
          <w:sz w:val="24"/>
          <w:szCs w:val="24"/>
        </w:rPr>
        <w:t>8.7.6</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对本章</w:t>
      </w:r>
      <w:r w:rsidRPr="00135FF4">
        <w:rPr>
          <w:rFonts w:asciiTheme="minorEastAsia" w:hAnsiTheme="minorEastAsia"/>
          <w:sz w:val="24"/>
          <w:szCs w:val="24"/>
        </w:rPr>
        <w:t>6.6</w:t>
      </w:r>
      <w:r w:rsidR="007A5632" w:rsidRPr="00135FF4">
        <w:rPr>
          <w:rFonts w:asciiTheme="minorEastAsia" w:hAnsiTheme="minorEastAsia"/>
          <w:sz w:val="24"/>
          <w:szCs w:val="24"/>
        </w:rPr>
        <w:t>.1条第3、4、5款功能的具体描述。</w:t>
      </w:r>
    </w:p>
    <w:p w14:paraId="1D3E80D5" w14:textId="332DC1C5"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.7</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8.7.7。</w:t>
      </w:r>
    </w:p>
    <w:p w14:paraId="01E12B12" w14:textId="7D6F80D3"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.8</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8.7.8。</w:t>
      </w:r>
    </w:p>
    <w:p w14:paraId="363E1427" w14:textId="39AE0BD3"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.9</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8.7.9。</w:t>
      </w:r>
    </w:p>
    <w:p w14:paraId="0697E202" w14:textId="392FCB30"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.10</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8.7.10。</w:t>
      </w:r>
    </w:p>
    <w:p w14:paraId="0BC615EF" w14:textId="0EDD4578" w:rsidR="007A5632" w:rsidRPr="00135FF4" w:rsidRDefault="003313F1"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6.6</w:t>
      </w:r>
      <w:r w:rsidR="007A5632" w:rsidRPr="00135FF4">
        <w:rPr>
          <w:rFonts w:asciiTheme="minorEastAsia" w:hAnsiTheme="minorEastAsia"/>
          <w:sz w:val="24"/>
          <w:szCs w:val="24"/>
        </w:rPr>
        <w:t>.11</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8.7.11</w:t>
      </w:r>
      <w:r w:rsidR="007A5632" w:rsidRPr="00135FF4">
        <w:rPr>
          <w:rFonts w:asciiTheme="minorEastAsia" w:hAnsiTheme="minorEastAsia" w:hint="eastAsia"/>
          <w:sz w:val="24"/>
          <w:szCs w:val="24"/>
        </w:rPr>
        <w:t>。环境与设备监控系统软件</w:t>
      </w:r>
      <w:r w:rsidR="007A5632" w:rsidRPr="00135FF4">
        <w:rPr>
          <w:rFonts w:asciiTheme="minorEastAsia" w:hAnsiTheme="minorEastAsia"/>
          <w:sz w:val="24"/>
          <w:szCs w:val="24"/>
        </w:rPr>
        <w:t>的可靠性要求。软件采用高可靠和主流的实时多任务、安全等级满足美国国防部C2标准（安全计算机系统评估准则（Trusted Computer System Evaluation Criteria））的32位窗口式操作软件。应用软件包含顺序控制、PID控制及节能控制等高级算法软件，且应该是标准、开放和通用的监控软件。人机界面应为汉化界面。</w:t>
      </w:r>
    </w:p>
    <w:p w14:paraId="494435EF" w14:textId="59BEC444"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65" w:name="_Toc508694404"/>
      <w:bookmarkStart w:id="466" w:name="_Toc517182065"/>
      <w:bookmarkStart w:id="467" w:name="_Toc522607891"/>
      <w:bookmarkStart w:id="468" w:name="_Toc529956283"/>
      <w:bookmarkStart w:id="469" w:name="_Toc532895923"/>
      <w:bookmarkStart w:id="470" w:name="_Toc532896488"/>
      <w:r w:rsidRPr="00135FF4">
        <w:rPr>
          <w:rFonts w:asciiTheme="minorEastAsia" w:eastAsiaTheme="majorEastAsia" w:hAnsiTheme="minorEastAsia" w:cstheme="majorBidi"/>
          <w:b/>
          <w:bCs/>
          <w:sz w:val="24"/>
          <w:szCs w:val="32"/>
        </w:rPr>
        <w:t>6．</w:t>
      </w:r>
      <w:r w:rsidR="003313F1" w:rsidRPr="00135FF4">
        <w:rPr>
          <w:rFonts w:asciiTheme="minorEastAsia" w:eastAsiaTheme="majorEastAsia" w:hAnsiTheme="minorEastAsia" w:cstheme="majorBidi"/>
          <w:b/>
          <w:bCs/>
          <w:sz w:val="24"/>
          <w:szCs w:val="32"/>
        </w:rPr>
        <w:t>7</w:t>
      </w:r>
      <w:r w:rsidRPr="00135FF4">
        <w:rPr>
          <w:rFonts w:asciiTheme="minorEastAsia" w:eastAsiaTheme="majorEastAsia" w:hAnsiTheme="minorEastAsia" w:cstheme="majorBidi"/>
          <w:b/>
          <w:bCs/>
          <w:sz w:val="24"/>
          <w:szCs w:val="32"/>
        </w:rPr>
        <w:t xml:space="preserve"> </w:t>
      </w:r>
      <w:r w:rsidRPr="00135FF4">
        <w:rPr>
          <w:rFonts w:asciiTheme="minorEastAsia" w:eastAsiaTheme="majorEastAsia" w:hAnsiTheme="minorEastAsia" w:cstheme="majorBidi" w:hint="eastAsia"/>
          <w:b/>
          <w:bCs/>
          <w:sz w:val="24"/>
          <w:szCs w:val="32"/>
        </w:rPr>
        <w:t>综合监控系统</w:t>
      </w:r>
      <w:bookmarkEnd w:id="465"/>
      <w:bookmarkEnd w:id="466"/>
      <w:bookmarkEnd w:id="467"/>
      <w:bookmarkEnd w:id="468"/>
      <w:bookmarkEnd w:id="469"/>
      <w:bookmarkEnd w:id="470"/>
    </w:p>
    <w:p w14:paraId="3F5789DC" w14:textId="7472D2B0" w:rsidR="001E35AA" w:rsidRPr="00135FF4" w:rsidRDefault="001E35AA"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6.7.1</w:t>
      </w:r>
      <w:r w:rsidRPr="00135FF4">
        <w:rPr>
          <w:rFonts w:asciiTheme="minorEastAsia" w:hAnsiTheme="minorEastAsia" w:hint="eastAsia"/>
          <w:sz w:val="24"/>
          <w:szCs w:val="24"/>
        </w:rPr>
        <w:t>采用《跨座式单轨交通设计规范》（GB 50458-2008）强制性条文21.1.2。</w:t>
      </w:r>
    </w:p>
    <w:p w14:paraId="7431E1A3" w14:textId="4D57E627" w:rsidR="001E35AA" w:rsidRPr="00135FF4" w:rsidRDefault="001E35AA" w:rsidP="007A5632">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6.7.2</w:t>
      </w:r>
      <w:r w:rsidR="009B6E47" w:rsidRPr="00135FF4">
        <w:rPr>
          <w:rFonts w:asciiTheme="minorEastAsia" w:hAnsiTheme="minorEastAsia"/>
          <w:sz w:val="24"/>
          <w:szCs w:val="24"/>
        </w:rPr>
        <w:t xml:space="preserve"> </w:t>
      </w:r>
      <w:r w:rsidR="00DB6A48" w:rsidRPr="00135FF4">
        <w:rPr>
          <w:rFonts w:asciiTheme="minorEastAsia" w:hAnsiTheme="minorEastAsia" w:hint="eastAsia"/>
          <w:sz w:val="24"/>
          <w:szCs w:val="24"/>
        </w:rPr>
        <w:t>修改</w:t>
      </w:r>
      <w:r w:rsidR="00DB6A48" w:rsidRPr="00135FF4">
        <w:rPr>
          <w:rFonts w:asciiTheme="minorEastAsia" w:hAnsiTheme="minorEastAsia"/>
          <w:sz w:val="24"/>
          <w:szCs w:val="24"/>
        </w:rPr>
        <w:t>原条文4.1.1</w:t>
      </w:r>
      <w:r w:rsidR="00DB6A48" w:rsidRPr="00135FF4">
        <w:rPr>
          <w:rFonts w:asciiTheme="minorEastAsia" w:hAnsiTheme="minorEastAsia" w:hint="eastAsia"/>
          <w:sz w:val="24"/>
          <w:szCs w:val="24"/>
        </w:rPr>
        <w:t>及</w:t>
      </w:r>
      <w:r w:rsidR="00DB6A48" w:rsidRPr="00135FF4">
        <w:rPr>
          <w:rFonts w:asciiTheme="minorEastAsia" w:hAnsiTheme="minorEastAsia"/>
          <w:sz w:val="24"/>
          <w:szCs w:val="24"/>
        </w:rPr>
        <w:t>《地铁设计规范》（GB50157-2013</w:t>
      </w:r>
      <w:r w:rsidR="00DB6A48" w:rsidRPr="00135FF4">
        <w:rPr>
          <w:rFonts w:asciiTheme="minorEastAsia" w:hAnsiTheme="minorEastAsia" w:hint="eastAsia"/>
          <w:sz w:val="24"/>
          <w:szCs w:val="24"/>
        </w:rPr>
        <w:t>）</w:t>
      </w:r>
      <w:r w:rsidR="000659C0" w:rsidRPr="00135FF4">
        <w:rPr>
          <w:rFonts w:asciiTheme="minorEastAsia" w:hAnsiTheme="minorEastAsia" w:hint="eastAsia"/>
          <w:sz w:val="24"/>
          <w:szCs w:val="24"/>
        </w:rPr>
        <w:t>2</w:t>
      </w:r>
      <w:r w:rsidR="000659C0" w:rsidRPr="00135FF4">
        <w:rPr>
          <w:rFonts w:asciiTheme="minorEastAsia" w:hAnsiTheme="minorEastAsia"/>
          <w:sz w:val="24"/>
          <w:szCs w:val="24"/>
        </w:rPr>
        <w:t>4.1.2</w:t>
      </w:r>
      <w:r w:rsidR="00DB6A48" w:rsidRPr="00135FF4">
        <w:rPr>
          <w:rFonts w:asciiTheme="minorEastAsia" w:hAnsiTheme="minorEastAsia"/>
          <w:sz w:val="24"/>
          <w:szCs w:val="24"/>
        </w:rPr>
        <w:t>条文</w:t>
      </w:r>
      <w:r w:rsidR="00DB6A48" w:rsidRPr="00135FF4">
        <w:rPr>
          <w:rFonts w:asciiTheme="minorEastAsia" w:hAnsiTheme="minorEastAsia" w:hint="eastAsia"/>
          <w:sz w:val="24"/>
          <w:szCs w:val="24"/>
        </w:rPr>
        <w:t>。</w:t>
      </w:r>
    </w:p>
    <w:p w14:paraId="36F26D38" w14:textId="4190D53D" w:rsidR="000659C0" w:rsidRPr="00135FF4" w:rsidRDefault="000659C0" w:rsidP="000659C0">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地铁系统应设置运营控制中心</w:t>
      </w:r>
      <w:r w:rsidRPr="00135FF4">
        <w:rPr>
          <w:rFonts w:asciiTheme="minorEastAsia" w:hAnsiTheme="minorEastAsia" w:hint="eastAsia"/>
          <w:sz w:val="24"/>
          <w:szCs w:val="24"/>
        </w:rPr>
        <w:t>，</w:t>
      </w:r>
      <w:r w:rsidRPr="00135FF4">
        <w:rPr>
          <w:rFonts w:asciiTheme="minorEastAsia" w:hAnsiTheme="minorEastAsia"/>
          <w:sz w:val="24"/>
          <w:szCs w:val="24"/>
        </w:rPr>
        <w:t>每个运营控制中心可控制一条或数条线路。控制中心应具有对列车运行、供电等系统进行集中监控的功能。地铁车站</w:t>
      </w:r>
      <w:r w:rsidRPr="00135FF4">
        <w:rPr>
          <w:rFonts w:asciiTheme="minorEastAsia" w:hAnsiTheme="minorEastAsia"/>
          <w:sz w:val="24"/>
          <w:szCs w:val="24"/>
        </w:rPr>
        <w:lastRenderedPageBreak/>
        <w:t>应设置车站控制室，车站控制室应具有对列车运行、车站设备进行监视和控制的功能。</w:t>
      </w:r>
    </w:p>
    <w:p w14:paraId="0D54D7DC" w14:textId="77777777" w:rsidR="000659C0" w:rsidRPr="00135FF4" w:rsidRDefault="000659C0" w:rsidP="000659C0">
      <w:pPr>
        <w:snapToGrid w:val="0"/>
        <w:spacing w:line="360" w:lineRule="auto"/>
        <w:ind w:firstLineChars="200" w:firstLine="480"/>
        <w:rPr>
          <w:rFonts w:asciiTheme="minorEastAsia" w:hAnsiTheme="minorEastAsia"/>
          <w:sz w:val="24"/>
          <w:szCs w:val="24"/>
        </w:rPr>
      </w:pPr>
      <w:r w:rsidRPr="00135FF4">
        <w:rPr>
          <w:rFonts w:asciiTheme="minorEastAsia" w:hAnsiTheme="minorEastAsia"/>
          <w:sz w:val="24"/>
          <w:szCs w:val="24"/>
        </w:rPr>
        <w:t>我国绝大多数城市轨道交通规划都不再是单一线路，而是由多条线路组成线网。成网运营的轨道交通是城市公共交通非常重要的组成部分。地铁系统的运量、运行速度和服务水平都有一定的规模和要求，设备系统复杂，管理要求高。设置运营调度指挥中心，对列车运行进行统一调度，可有效提升轨道交通的运量、运行速度和服务质量，有利于城市公共交通的有序组织，更好地发挥轨道交通大运量的作用。运营调度指挥中心所监控的内容根据轨道交通形式和管理模式的不同可以有所区别，通常需对列车运行、供电系统进行集中监控，也可实现对环境与设备、防灾与报警、自动售检票系统等进行集中监控。</w:t>
      </w:r>
    </w:p>
    <w:p w14:paraId="74A6F372" w14:textId="1A9D90B9" w:rsidR="00DB6A48" w:rsidRPr="00135FF4" w:rsidRDefault="00DB6A48" w:rsidP="00DB6A48">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6.7.3采用</w:t>
      </w:r>
      <w:r w:rsidRPr="00135FF4">
        <w:rPr>
          <w:rFonts w:asciiTheme="minorEastAsia" w:hAnsiTheme="minorEastAsia"/>
          <w:sz w:val="24"/>
          <w:szCs w:val="24"/>
        </w:rPr>
        <w:t>《地铁设计规范》（GB50157-2013</w:t>
      </w:r>
      <w:r w:rsidRPr="00135FF4">
        <w:rPr>
          <w:rFonts w:asciiTheme="minorEastAsia" w:hAnsiTheme="minorEastAsia" w:hint="eastAsia"/>
          <w:sz w:val="24"/>
          <w:szCs w:val="24"/>
        </w:rPr>
        <w:t>）</w:t>
      </w:r>
      <w:r w:rsidRPr="00135FF4">
        <w:rPr>
          <w:rFonts w:asciiTheme="minorEastAsia" w:hAnsiTheme="minorEastAsia"/>
          <w:sz w:val="24"/>
          <w:szCs w:val="24"/>
        </w:rPr>
        <w:t>强制性条文24.1.5。</w:t>
      </w:r>
    </w:p>
    <w:p w14:paraId="521431EE" w14:textId="24DB351B" w:rsidR="00DB6A48" w:rsidRPr="00135FF4" w:rsidRDefault="00DB6A48"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6.7.4</w:t>
      </w:r>
      <w:r w:rsidR="009B6E47" w:rsidRPr="00135FF4">
        <w:rPr>
          <w:rFonts w:asciiTheme="minorEastAsia" w:hAnsiTheme="minorEastAsia" w:hint="eastAsia"/>
          <w:sz w:val="24"/>
          <w:szCs w:val="24"/>
        </w:rPr>
        <w:t xml:space="preserve"> </w:t>
      </w:r>
      <w:r w:rsidRPr="00135FF4">
        <w:rPr>
          <w:rFonts w:asciiTheme="minorEastAsia" w:hAnsiTheme="minorEastAsia" w:hint="eastAsia"/>
          <w:sz w:val="24"/>
          <w:szCs w:val="24"/>
        </w:rPr>
        <w:t>采用《地铁设计规范》（GB50157-2013）强制性条文24.1.6。</w:t>
      </w:r>
    </w:p>
    <w:p w14:paraId="57E1CA36" w14:textId="1B3D8738" w:rsidR="00DB6A48" w:rsidRPr="00135FF4" w:rsidRDefault="00DB6A48"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6.7.5</w:t>
      </w:r>
      <w:r w:rsidR="009B6E47" w:rsidRPr="00135FF4">
        <w:rPr>
          <w:rFonts w:asciiTheme="minorEastAsia" w:hAnsiTheme="minorEastAsia"/>
          <w:sz w:val="24"/>
          <w:szCs w:val="24"/>
        </w:rPr>
        <w:t xml:space="preserve"> </w:t>
      </w:r>
      <w:r w:rsidRPr="00135FF4">
        <w:rPr>
          <w:rFonts w:asciiTheme="minorEastAsia" w:hAnsiTheme="minorEastAsia" w:hint="eastAsia"/>
          <w:sz w:val="24"/>
          <w:szCs w:val="24"/>
        </w:rPr>
        <w:t>采用《地铁设计规范》（GB50157-2013）强制性条文24.8.1和《跨座式单轨交通设计规范》（GB 50458-2008）强制性条文2 1.8.1。</w:t>
      </w:r>
    </w:p>
    <w:p w14:paraId="58D5EFEF" w14:textId="1194E21B" w:rsidR="007A5632" w:rsidRPr="00135FF4" w:rsidRDefault="00DB6A48"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6.7.6</w:t>
      </w:r>
      <w:r w:rsidR="009B6E47" w:rsidRPr="00135FF4">
        <w:rPr>
          <w:rFonts w:asciiTheme="minorEastAsia" w:hAnsiTheme="minorEastAsia"/>
          <w:sz w:val="24"/>
          <w:szCs w:val="24"/>
        </w:rPr>
        <w:t xml:space="preserve"> </w:t>
      </w:r>
      <w:r w:rsidR="007A5632" w:rsidRPr="00135FF4">
        <w:rPr>
          <w:rFonts w:asciiTheme="minorEastAsia" w:hAnsiTheme="minorEastAsia" w:hint="eastAsia"/>
          <w:sz w:val="24"/>
          <w:szCs w:val="24"/>
        </w:rPr>
        <w:t>采用《</w:t>
      </w:r>
      <w:r w:rsidR="007A5632" w:rsidRPr="00135FF4">
        <w:rPr>
          <w:rFonts w:asciiTheme="minorEastAsia" w:hAnsiTheme="minorEastAsia"/>
          <w:sz w:val="24"/>
          <w:szCs w:val="24"/>
        </w:rPr>
        <w:t>城市轨道交通综合监控系统工程设计规范</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GB 50636-2010</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强制性条文3.0.11。</w:t>
      </w:r>
    </w:p>
    <w:p w14:paraId="384AAB1E" w14:textId="7C7C974E"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71" w:name="_Toc508694405"/>
      <w:bookmarkStart w:id="472" w:name="_Toc517182066"/>
      <w:bookmarkStart w:id="473" w:name="_Toc522607892"/>
      <w:bookmarkStart w:id="474" w:name="_Toc529956284"/>
      <w:bookmarkStart w:id="475" w:name="_Toc532895924"/>
      <w:bookmarkStart w:id="476" w:name="_Toc532896489"/>
      <w:r w:rsidRPr="00135FF4">
        <w:rPr>
          <w:rFonts w:asciiTheme="minorEastAsia" w:eastAsiaTheme="majorEastAsia" w:hAnsiTheme="minorEastAsia" w:cstheme="majorBidi"/>
          <w:b/>
          <w:bCs/>
          <w:sz w:val="24"/>
          <w:szCs w:val="32"/>
        </w:rPr>
        <w:t>6．</w:t>
      </w:r>
      <w:r w:rsidR="00F11FAD" w:rsidRPr="00135FF4">
        <w:rPr>
          <w:rFonts w:asciiTheme="minorEastAsia" w:eastAsiaTheme="majorEastAsia" w:hAnsiTheme="minorEastAsia" w:cstheme="majorBidi"/>
          <w:b/>
          <w:bCs/>
          <w:sz w:val="24"/>
          <w:szCs w:val="32"/>
        </w:rPr>
        <w:t>8</w:t>
      </w:r>
      <w:r w:rsidRPr="00135FF4">
        <w:rPr>
          <w:rFonts w:asciiTheme="minorEastAsia" w:eastAsiaTheme="majorEastAsia" w:hAnsiTheme="minorEastAsia" w:cstheme="majorBidi"/>
          <w:b/>
          <w:bCs/>
          <w:sz w:val="24"/>
          <w:szCs w:val="32"/>
        </w:rPr>
        <w:t xml:space="preserve"> 自动售检票系统</w:t>
      </w:r>
      <w:bookmarkEnd w:id="471"/>
      <w:bookmarkEnd w:id="472"/>
      <w:bookmarkEnd w:id="473"/>
      <w:bookmarkEnd w:id="474"/>
      <w:bookmarkEnd w:id="475"/>
      <w:bookmarkEnd w:id="476"/>
    </w:p>
    <w:p w14:paraId="2393817B" w14:textId="52C5780E"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w:t>
      </w:r>
      <w:r w:rsidR="00F11FAD" w:rsidRPr="00135FF4">
        <w:rPr>
          <w:rFonts w:asciiTheme="minorEastAsia" w:hAnsiTheme="minorEastAsia"/>
          <w:sz w:val="24"/>
          <w:szCs w:val="24"/>
        </w:rPr>
        <w:t>8</w:t>
      </w:r>
      <w:r w:rsidRPr="00135FF4">
        <w:rPr>
          <w:rFonts w:asciiTheme="minorEastAsia" w:hAnsiTheme="minorEastAsia"/>
          <w:sz w:val="24"/>
          <w:szCs w:val="24"/>
        </w:rPr>
        <w:t xml:space="preserve">.1 </w:t>
      </w:r>
      <w:r w:rsidRPr="00135FF4">
        <w:rPr>
          <w:rFonts w:asciiTheme="minorEastAsia" w:hAnsiTheme="minorEastAsia" w:hint="eastAsia"/>
          <w:sz w:val="24"/>
          <w:szCs w:val="24"/>
        </w:rPr>
        <w:t>采用《</w:t>
      </w:r>
      <w:r w:rsidRPr="00135FF4">
        <w:rPr>
          <w:rFonts w:asciiTheme="minorEastAsia" w:hAnsiTheme="minorEastAsia"/>
          <w:sz w:val="24"/>
          <w:szCs w:val="24"/>
        </w:rPr>
        <w:t>地铁设计规范</w:t>
      </w:r>
      <w:r w:rsidRPr="00135FF4">
        <w:rPr>
          <w:rFonts w:asciiTheme="minorEastAsia" w:hAnsiTheme="minorEastAsia" w:hint="eastAsia"/>
          <w:sz w:val="24"/>
          <w:szCs w:val="24"/>
        </w:rPr>
        <w:t>》（</w:t>
      </w:r>
      <w:r w:rsidRPr="00135FF4">
        <w:rPr>
          <w:rFonts w:asciiTheme="minorEastAsia" w:hAnsiTheme="minorEastAsia"/>
          <w:sz w:val="24"/>
          <w:szCs w:val="24"/>
        </w:rPr>
        <w:t>GB 50157-2013</w:t>
      </w:r>
      <w:r w:rsidRPr="00135FF4">
        <w:rPr>
          <w:rFonts w:asciiTheme="minorEastAsia" w:hAnsiTheme="minorEastAsia" w:hint="eastAsia"/>
          <w:sz w:val="24"/>
          <w:szCs w:val="24"/>
        </w:rPr>
        <w:t>）</w:t>
      </w:r>
      <w:r w:rsidRPr="00135FF4">
        <w:rPr>
          <w:rFonts w:asciiTheme="minorEastAsia" w:hAnsiTheme="minorEastAsia"/>
          <w:sz w:val="24"/>
          <w:szCs w:val="24"/>
        </w:rPr>
        <w:t>强制性条文18．1．9。</w:t>
      </w:r>
    </w:p>
    <w:p w14:paraId="6CDB0E84" w14:textId="7C9BA080"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w:t>
      </w:r>
      <w:r w:rsidR="00F11FAD" w:rsidRPr="00135FF4">
        <w:rPr>
          <w:rFonts w:asciiTheme="minorEastAsia" w:hAnsiTheme="minorEastAsia"/>
          <w:sz w:val="24"/>
          <w:szCs w:val="24"/>
        </w:rPr>
        <w:t>8</w:t>
      </w:r>
      <w:r w:rsidRPr="00135FF4">
        <w:rPr>
          <w:rFonts w:asciiTheme="minorEastAsia" w:hAnsiTheme="minorEastAsia"/>
          <w:sz w:val="24"/>
          <w:szCs w:val="24"/>
        </w:rPr>
        <w:t xml:space="preserve">.2 </w:t>
      </w:r>
      <w:r w:rsidRPr="00135FF4">
        <w:rPr>
          <w:rFonts w:asciiTheme="minorEastAsia" w:hAnsiTheme="minorEastAsia" w:hint="eastAsia"/>
          <w:sz w:val="24"/>
          <w:szCs w:val="24"/>
        </w:rPr>
        <w:t>采用《</w:t>
      </w:r>
      <w:r w:rsidRPr="00135FF4">
        <w:rPr>
          <w:rFonts w:asciiTheme="minorEastAsia" w:hAnsiTheme="minorEastAsia"/>
          <w:sz w:val="24"/>
          <w:szCs w:val="24"/>
        </w:rPr>
        <w:t>城市轨道交通自动售检票系统工程质量验收规范</w:t>
      </w:r>
      <w:r w:rsidRPr="00135FF4">
        <w:rPr>
          <w:rFonts w:asciiTheme="minorEastAsia" w:hAnsiTheme="minorEastAsia" w:hint="eastAsia"/>
          <w:sz w:val="24"/>
          <w:szCs w:val="24"/>
        </w:rPr>
        <w:t>》（</w:t>
      </w:r>
      <w:r w:rsidRPr="00135FF4">
        <w:rPr>
          <w:rFonts w:asciiTheme="minorEastAsia" w:hAnsiTheme="minorEastAsia"/>
          <w:sz w:val="24"/>
          <w:szCs w:val="24"/>
        </w:rPr>
        <w:t>GB 50381-2010</w:t>
      </w:r>
      <w:r w:rsidRPr="00135FF4">
        <w:rPr>
          <w:rFonts w:asciiTheme="minorEastAsia" w:hAnsiTheme="minorEastAsia" w:hint="eastAsia"/>
          <w:sz w:val="24"/>
          <w:szCs w:val="24"/>
        </w:rPr>
        <w:t>）</w:t>
      </w:r>
      <w:r w:rsidRPr="00135FF4">
        <w:rPr>
          <w:rFonts w:asciiTheme="minorEastAsia" w:hAnsiTheme="minorEastAsia"/>
          <w:sz w:val="24"/>
          <w:szCs w:val="24"/>
        </w:rPr>
        <w:t>强制性条文12．5．6。</w:t>
      </w:r>
    </w:p>
    <w:p w14:paraId="2AC8DF0E" w14:textId="1C90EE7F"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77" w:name="_Toc508694406"/>
      <w:bookmarkStart w:id="478" w:name="_Toc517182067"/>
      <w:bookmarkStart w:id="479" w:name="_Toc522607893"/>
      <w:bookmarkStart w:id="480" w:name="_Toc529956285"/>
      <w:bookmarkStart w:id="481" w:name="_Toc532895925"/>
      <w:bookmarkStart w:id="482" w:name="_Toc532896490"/>
      <w:r w:rsidRPr="00135FF4">
        <w:rPr>
          <w:rFonts w:asciiTheme="minorEastAsia" w:eastAsiaTheme="majorEastAsia" w:hAnsiTheme="minorEastAsia" w:cstheme="majorBidi"/>
          <w:b/>
          <w:bCs/>
          <w:sz w:val="24"/>
          <w:szCs w:val="32"/>
        </w:rPr>
        <w:t>6．</w:t>
      </w:r>
      <w:r w:rsidR="00F11FAD" w:rsidRPr="00135FF4">
        <w:rPr>
          <w:rFonts w:asciiTheme="minorEastAsia" w:eastAsiaTheme="majorEastAsia" w:hAnsiTheme="minorEastAsia" w:cstheme="majorBidi"/>
          <w:b/>
          <w:bCs/>
          <w:sz w:val="24"/>
          <w:szCs w:val="32"/>
        </w:rPr>
        <w:t xml:space="preserve">9 </w:t>
      </w:r>
      <w:r w:rsidRPr="00135FF4">
        <w:rPr>
          <w:rFonts w:asciiTheme="minorEastAsia" w:eastAsiaTheme="majorEastAsia" w:hAnsiTheme="minorEastAsia" w:cstheme="majorBidi"/>
          <w:b/>
          <w:bCs/>
          <w:sz w:val="24"/>
          <w:szCs w:val="32"/>
        </w:rPr>
        <w:t>自动扶梯、电梯</w:t>
      </w:r>
      <w:bookmarkEnd w:id="477"/>
      <w:bookmarkEnd w:id="478"/>
      <w:bookmarkEnd w:id="479"/>
      <w:bookmarkEnd w:id="480"/>
      <w:r w:rsidR="009B6E47" w:rsidRPr="00135FF4">
        <w:rPr>
          <w:rFonts w:asciiTheme="minorEastAsia" w:eastAsiaTheme="majorEastAsia" w:hAnsiTheme="minorEastAsia" w:cstheme="majorBidi" w:hint="eastAsia"/>
          <w:b/>
          <w:bCs/>
          <w:sz w:val="24"/>
          <w:szCs w:val="32"/>
        </w:rPr>
        <w:t>系统</w:t>
      </w:r>
      <w:bookmarkEnd w:id="481"/>
      <w:bookmarkEnd w:id="482"/>
    </w:p>
    <w:p w14:paraId="7721F4B9" w14:textId="588FBA9E"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w:t>
      </w:r>
      <w:r w:rsidR="00F11FAD" w:rsidRPr="00135FF4">
        <w:rPr>
          <w:rFonts w:asciiTheme="minorEastAsia" w:hAnsiTheme="minorEastAsia"/>
          <w:sz w:val="24"/>
          <w:szCs w:val="24"/>
        </w:rPr>
        <w:t>9</w:t>
      </w:r>
      <w:r w:rsidRPr="00135FF4">
        <w:rPr>
          <w:rFonts w:asciiTheme="minorEastAsia" w:hAnsiTheme="minorEastAsia"/>
          <w:sz w:val="24"/>
          <w:szCs w:val="24"/>
        </w:rPr>
        <w:t>.1原</w:t>
      </w:r>
      <w:r w:rsidRPr="00135FF4">
        <w:rPr>
          <w:rFonts w:asciiTheme="minorEastAsia" w:hAnsiTheme="minorEastAsia" w:hint="eastAsia"/>
          <w:sz w:val="24"/>
          <w:szCs w:val="24"/>
        </w:rPr>
        <w:t>条文</w:t>
      </w:r>
      <w:r w:rsidRPr="00135FF4">
        <w:rPr>
          <w:rFonts w:asciiTheme="minorEastAsia" w:hAnsiTheme="minorEastAsia"/>
          <w:sz w:val="24"/>
          <w:szCs w:val="24"/>
        </w:rPr>
        <w:t>8.9.1</w:t>
      </w:r>
      <w:r w:rsidRPr="00135FF4">
        <w:rPr>
          <w:rFonts w:asciiTheme="minorEastAsia" w:hAnsiTheme="minorEastAsia" w:hint="eastAsia"/>
          <w:sz w:val="24"/>
          <w:szCs w:val="24"/>
        </w:rPr>
        <w:t>。说明</w:t>
      </w:r>
      <w:r w:rsidRPr="00135FF4">
        <w:rPr>
          <w:rFonts w:asciiTheme="minorEastAsia" w:hAnsiTheme="minorEastAsia"/>
          <w:sz w:val="24"/>
          <w:szCs w:val="24"/>
        </w:rPr>
        <w:t>，残障乘客专用电梯不受此条限制。</w:t>
      </w:r>
    </w:p>
    <w:p w14:paraId="6CB658D6" w14:textId="1CF71472"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w:t>
      </w:r>
      <w:r w:rsidR="00F11FAD" w:rsidRPr="00135FF4">
        <w:rPr>
          <w:rFonts w:asciiTheme="minorEastAsia" w:hAnsiTheme="minorEastAsia"/>
          <w:sz w:val="24"/>
          <w:szCs w:val="24"/>
        </w:rPr>
        <w:t>9</w:t>
      </w:r>
      <w:r w:rsidRPr="00135FF4">
        <w:rPr>
          <w:rFonts w:asciiTheme="minorEastAsia" w:hAnsiTheme="minorEastAsia"/>
          <w:sz w:val="24"/>
          <w:szCs w:val="24"/>
        </w:rPr>
        <w:t>.2 新增</w:t>
      </w:r>
      <w:r w:rsidRPr="00135FF4">
        <w:rPr>
          <w:rFonts w:asciiTheme="minorEastAsia" w:hAnsiTheme="minorEastAsia" w:hint="eastAsia"/>
          <w:sz w:val="24"/>
          <w:szCs w:val="24"/>
        </w:rPr>
        <w:t>条文。规定自动扶梯</w:t>
      </w:r>
      <w:r w:rsidRPr="00135FF4">
        <w:rPr>
          <w:rFonts w:asciiTheme="minorEastAsia" w:hAnsiTheme="minorEastAsia"/>
          <w:sz w:val="24"/>
          <w:szCs w:val="24"/>
        </w:rPr>
        <w:t>和电梯性能指标</w:t>
      </w:r>
      <w:r w:rsidRPr="00135FF4">
        <w:rPr>
          <w:rFonts w:asciiTheme="minorEastAsia" w:hAnsiTheme="minorEastAsia" w:hint="eastAsia"/>
          <w:sz w:val="24"/>
          <w:szCs w:val="24"/>
        </w:rPr>
        <w:t>。来自于</w:t>
      </w:r>
      <w:r w:rsidRPr="00135FF4">
        <w:rPr>
          <w:rFonts w:asciiTheme="minorEastAsia" w:hAnsiTheme="minorEastAsia"/>
          <w:sz w:val="24"/>
          <w:szCs w:val="24"/>
        </w:rPr>
        <w:t>事故教训，进一步保证设备可靠性</w:t>
      </w:r>
      <w:r w:rsidRPr="00135FF4">
        <w:rPr>
          <w:rFonts w:asciiTheme="minorEastAsia" w:hAnsiTheme="minorEastAsia" w:hint="eastAsia"/>
          <w:sz w:val="24"/>
          <w:szCs w:val="24"/>
        </w:rPr>
        <w:t>和</w:t>
      </w:r>
      <w:r w:rsidRPr="00135FF4">
        <w:rPr>
          <w:rFonts w:asciiTheme="minorEastAsia" w:hAnsiTheme="minorEastAsia"/>
          <w:sz w:val="24"/>
          <w:szCs w:val="24"/>
        </w:rPr>
        <w:t>安全性。</w:t>
      </w:r>
    </w:p>
    <w:p w14:paraId="2A7AFEDB" w14:textId="4DD8131C"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w:t>
      </w:r>
      <w:r w:rsidR="00F11FAD" w:rsidRPr="00135FF4">
        <w:rPr>
          <w:rFonts w:asciiTheme="minorEastAsia" w:hAnsiTheme="minorEastAsia"/>
          <w:sz w:val="24"/>
          <w:szCs w:val="24"/>
        </w:rPr>
        <w:t>9</w:t>
      </w:r>
      <w:r w:rsidRPr="00135FF4">
        <w:rPr>
          <w:rFonts w:asciiTheme="minorEastAsia" w:hAnsiTheme="minorEastAsia"/>
          <w:sz w:val="24"/>
          <w:szCs w:val="24"/>
        </w:rPr>
        <w:t>.3修改、</w:t>
      </w:r>
      <w:proofErr w:type="gramStart"/>
      <w:r w:rsidRPr="00135FF4">
        <w:rPr>
          <w:rFonts w:asciiTheme="minorEastAsia" w:hAnsiTheme="minorEastAsia"/>
          <w:sz w:val="24"/>
          <w:szCs w:val="24"/>
        </w:rPr>
        <w:t>完善原</w:t>
      </w:r>
      <w:proofErr w:type="gramEnd"/>
      <w:r w:rsidRPr="00135FF4">
        <w:rPr>
          <w:rFonts w:asciiTheme="minorEastAsia" w:hAnsiTheme="minorEastAsia" w:hint="eastAsia"/>
          <w:sz w:val="24"/>
          <w:szCs w:val="24"/>
        </w:rPr>
        <w:t>条文</w:t>
      </w:r>
      <w:r w:rsidRPr="00135FF4">
        <w:rPr>
          <w:rFonts w:asciiTheme="minorEastAsia" w:hAnsiTheme="minorEastAsia"/>
          <w:sz w:val="24"/>
          <w:szCs w:val="24"/>
        </w:rPr>
        <w:t>8.9.2</w:t>
      </w:r>
      <w:r w:rsidRPr="00135FF4">
        <w:rPr>
          <w:rFonts w:asciiTheme="minorEastAsia" w:hAnsiTheme="minorEastAsia" w:hint="eastAsia"/>
          <w:sz w:val="24"/>
          <w:szCs w:val="24"/>
        </w:rPr>
        <w:t>。</w:t>
      </w:r>
      <w:r w:rsidRPr="00135FF4">
        <w:rPr>
          <w:rFonts w:asciiTheme="minorEastAsia" w:hAnsiTheme="minorEastAsia"/>
          <w:sz w:val="24"/>
          <w:szCs w:val="24"/>
        </w:rPr>
        <w:t>规定了自动扶梯选择和设置的基本技术要求。传动设备、结构及装饰件主要包括梯及、梳齿板、扶手带、传动链、梯级链、内外装饰板、传动机构等。</w:t>
      </w:r>
    </w:p>
    <w:p w14:paraId="4B8FEDCD" w14:textId="7561EDC3" w:rsidR="007A5632" w:rsidRPr="00135FF4" w:rsidRDefault="007A5632"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lastRenderedPageBreak/>
        <w:t>6.</w:t>
      </w:r>
      <w:r w:rsidR="00F11FAD" w:rsidRPr="00135FF4">
        <w:rPr>
          <w:rFonts w:asciiTheme="minorEastAsia" w:hAnsiTheme="minorEastAsia"/>
          <w:sz w:val="24"/>
          <w:szCs w:val="24"/>
        </w:rPr>
        <w:t>9</w:t>
      </w:r>
      <w:r w:rsidRPr="00135FF4">
        <w:rPr>
          <w:rFonts w:asciiTheme="minorEastAsia" w:hAnsiTheme="minorEastAsia"/>
          <w:sz w:val="24"/>
          <w:szCs w:val="24"/>
        </w:rPr>
        <w:t>.4 补充原</w:t>
      </w:r>
      <w:r w:rsidRPr="00135FF4">
        <w:rPr>
          <w:rFonts w:asciiTheme="minorEastAsia" w:hAnsiTheme="minorEastAsia" w:hint="eastAsia"/>
          <w:sz w:val="24"/>
          <w:szCs w:val="24"/>
        </w:rPr>
        <w:t>条文</w:t>
      </w:r>
      <w:r w:rsidRPr="00135FF4">
        <w:rPr>
          <w:rFonts w:asciiTheme="minorEastAsia" w:hAnsiTheme="minorEastAsia"/>
          <w:sz w:val="24"/>
          <w:szCs w:val="24"/>
        </w:rPr>
        <w:t>8.9.3</w:t>
      </w:r>
      <w:r w:rsidRPr="00135FF4">
        <w:rPr>
          <w:rFonts w:asciiTheme="minorEastAsia" w:hAnsiTheme="minorEastAsia" w:hint="eastAsia"/>
          <w:sz w:val="24"/>
          <w:szCs w:val="24"/>
        </w:rPr>
        <w:t>。</w:t>
      </w:r>
      <w:r w:rsidRPr="00135FF4">
        <w:rPr>
          <w:rFonts w:asciiTheme="minorEastAsia" w:hAnsiTheme="minorEastAsia"/>
          <w:sz w:val="24"/>
          <w:szCs w:val="24"/>
        </w:rPr>
        <w:t>该条文是现行工程建设标准强制性条文的规定。</w:t>
      </w:r>
    </w:p>
    <w:p w14:paraId="6BA2ADEF" w14:textId="7349A464"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83" w:name="_Toc508694407"/>
      <w:bookmarkStart w:id="484" w:name="_Toc517182068"/>
      <w:bookmarkStart w:id="485" w:name="_Toc522607894"/>
      <w:bookmarkStart w:id="486" w:name="_Toc529956286"/>
      <w:bookmarkStart w:id="487" w:name="_Toc532895926"/>
      <w:bookmarkStart w:id="488" w:name="_Toc532896491"/>
      <w:r w:rsidRPr="00135FF4">
        <w:rPr>
          <w:rFonts w:asciiTheme="minorEastAsia" w:eastAsiaTheme="majorEastAsia" w:hAnsiTheme="minorEastAsia" w:cstheme="majorBidi"/>
          <w:b/>
          <w:bCs/>
          <w:sz w:val="24"/>
          <w:szCs w:val="32"/>
        </w:rPr>
        <w:t>6．1</w:t>
      </w:r>
      <w:r w:rsidR="00F11FAD" w:rsidRPr="00135FF4">
        <w:rPr>
          <w:rFonts w:asciiTheme="minorEastAsia" w:eastAsiaTheme="majorEastAsia" w:hAnsiTheme="minorEastAsia" w:cstheme="majorBidi"/>
          <w:b/>
          <w:bCs/>
          <w:sz w:val="24"/>
          <w:szCs w:val="32"/>
        </w:rPr>
        <w:t>0</w:t>
      </w:r>
      <w:r w:rsidRPr="00135FF4">
        <w:rPr>
          <w:rFonts w:asciiTheme="minorEastAsia" w:eastAsiaTheme="majorEastAsia" w:hAnsiTheme="minorEastAsia" w:cstheme="majorBidi"/>
          <w:b/>
          <w:bCs/>
          <w:sz w:val="24"/>
          <w:szCs w:val="32"/>
        </w:rPr>
        <w:t xml:space="preserve"> </w:t>
      </w:r>
      <w:r w:rsidRPr="00135FF4">
        <w:rPr>
          <w:rFonts w:asciiTheme="minorEastAsia" w:eastAsiaTheme="majorEastAsia" w:hAnsiTheme="minorEastAsia" w:cstheme="majorBidi" w:hint="eastAsia"/>
          <w:b/>
          <w:bCs/>
          <w:sz w:val="24"/>
          <w:szCs w:val="32"/>
        </w:rPr>
        <w:t>站台屏蔽门</w:t>
      </w:r>
      <w:bookmarkEnd w:id="483"/>
      <w:bookmarkEnd w:id="484"/>
      <w:bookmarkEnd w:id="485"/>
      <w:bookmarkEnd w:id="486"/>
      <w:r w:rsidR="00DB6A48" w:rsidRPr="00135FF4">
        <w:rPr>
          <w:rFonts w:asciiTheme="minorEastAsia" w:eastAsiaTheme="majorEastAsia" w:hAnsiTheme="minorEastAsia" w:cstheme="majorBidi" w:hint="eastAsia"/>
          <w:b/>
          <w:bCs/>
          <w:sz w:val="24"/>
          <w:szCs w:val="32"/>
        </w:rPr>
        <w:t>系统</w:t>
      </w:r>
      <w:bookmarkEnd w:id="487"/>
      <w:bookmarkEnd w:id="488"/>
    </w:p>
    <w:p w14:paraId="5AF78935" w14:textId="07219CE3"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.1</w:t>
      </w:r>
      <w:r w:rsidR="007A5632" w:rsidRPr="00135FF4">
        <w:rPr>
          <w:rFonts w:asciiTheme="minorEastAsia" w:hAnsiTheme="minorEastAsia"/>
        </w:rPr>
        <w:t xml:space="preserve"> </w:t>
      </w:r>
      <w:r w:rsidR="007A5632" w:rsidRPr="00135FF4">
        <w:rPr>
          <w:rFonts w:asciiTheme="minorEastAsia" w:hAnsiTheme="minorEastAsia" w:hint="eastAsia"/>
        </w:rPr>
        <w:t>原</w:t>
      </w:r>
      <w:r w:rsidR="007A5632" w:rsidRPr="00135FF4">
        <w:rPr>
          <w:rFonts w:asciiTheme="minorEastAsia" w:hAnsiTheme="minorEastAsia"/>
        </w:rPr>
        <w:t>条文</w:t>
      </w:r>
      <w:r w:rsidR="007A5632" w:rsidRPr="00135FF4">
        <w:rPr>
          <w:rFonts w:asciiTheme="minorEastAsia" w:hAnsiTheme="minorEastAsia"/>
          <w:sz w:val="24"/>
          <w:szCs w:val="24"/>
        </w:rPr>
        <w:t>8.10.1</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根据行业标准《城市轨道交通站台屏蔽门》CJ/T 236-2006的规定，站台屏蔽门包括全高屏蔽门和半高屏蔽门，有密闭和非密闭结构之分。屏蔽门的设计、制造、安装和运行管理不仅要考虑正常状态下的安全要求，也要考虑紧急状态下的安全要求，屏蔽门不得成为应急疏散的障碍。</w:t>
      </w:r>
    </w:p>
    <w:p w14:paraId="655798EF" w14:textId="2F8C6477"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.2</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8.10.2</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该条文是现行工程建设标准（《城市轨道技术规范》）强制性条文的规定。</w:t>
      </w:r>
    </w:p>
    <w:p w14:paraId="6C92EB21" w14:textId="37F70551"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.3</w:t>
      </w:r>
      <w:r w:rsidR="007A5632" w:rsidRPr="00135FF4">
        <w:rPr>
          <w:rFonts w:asciiTheme="minorEastAsia" w:hAnsiTheme="minorEastAsia" w:hint="eastAsia"/>
          <w:sz w:val="24"/>
          <w:szCs w:val="24"/>
        </w:rPr>
        <w:t>原条文</w:t>
      </w:r>
      <w:r w:rsidR="007A5632" w:rsidRPr="00135FF4">
        <w:rPr>
          <w:rFonts w:asciiTheme="minorEastAsia" w:hAnsiTheme="minorEastAsia"/>
          <w:sz w:val="24"/>
          <w:szCs w:val="24"/>
        </w:rPr>
        <w:t>8.10.3</w:t>
      </w:r>
      <w:r w:rsidR="007A5632" w:rsidRPr="00135FF4">
        <w:rPr>
          <w:rFonts w:asciiTheme="minorEastAsia" w:hAnsiTheme="minorEastAsia" w:hint="eastAsia"/>
          <w:sz w:val="24"/>
          <w:szCs w:val="24"/>
        </w:rPr>
        <w:t>。</w:t>
      </w:r>
    </w:p>
    <w:p w14:paraId="5B5336D1" w14:textId="1A93D755"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.4</w:t>
      </w:r>
      <w:r w:rsidR="007A5632" w:rsidRPr="00135FF4">
        <w:rPr>
          <w:rFonts w:asciiTheme="minorEastAsia" w:hAnsiTheme="minorEastAsia" w:hint="eastAsia"/>
        </w:rPr>
        <w:t>原</w:t>
      </w:r>
      <w:r w:rsidR="007A5632" w:rsidRPr="00135FF4">
        <w:rPr>
          <w:rFonts w:asciiTheme="minorEastAsia" w:hAnsiTheme="minorEastAsia"/>
        </w:rPr>
        <w:t>条文</w:t>
      </w:r>
      <w:r w:rsidR="007A5632" w:rsidRPr="00135FF4">
        <w:rPr>
          <w:rFonts w:asciiTheme="minorEastAsia" w:hAnsiTheme="minorEastAsia"/>
          <w:sz w:val="24"/>
          <w:szCs w:val="24"/>
        </w:rPr>
        <w:t>8.10.4</w:t>
      </w:r>
      <w:r w:rsidR="007A5632" w:rsidRPr="00135FF4">
        <w:rPr>
          <w:rFonts w:asciiTheme="minorEastAsia" w:hAnsiTheme="minorEastAsia" w:hint="eastAsia"/>
          <w:sz w:val="24"/>
          <w:szCs w:val="24"/>
        </w:rPr>
        <w:t>。必须</w:t>
      </w:r>
      <w:r w:rsidR="007A5632" w:rsidRPr="00135FF4">
        <w:rPr>
          <w:rFonts w:asciiTheme="minorEastAsia" w:hAnsiTheme="minorEastAsia"/>
          <w:sz w:val="24"/>
          <w:szCs w:val="24"/>
        </w:rPr>
        <w:t>的安全措施。在站台应可以由站务员手动打开或关闭</w:t>
      </w:r>
      <w:r w:rsidR="007A5632" w:rsidRPr="00135FF4">
        <w:rPr>
          <w:rFonts w:asciiTheme="minorEastAsia" w:hAnsiTheme="minorEastAsia" w:hint="eastAsia"/>
          <w:sz w:val="24"/>
          <w:szCs w:val="24"/>
        </w:rPr>
        <w:t>站台</w:t>
      </w:r>
      <w:r w:rsidR="007A5632" w:rsidRPr="00135FF4">
        <w:rPr>
          <w:rFonts w:asciiTheme="minorEastAsia" w:hAnsiTheme="minorEastAsia"/>
          <w:sz w:val="24"/>
          <w:szCs w:val="24"/>
        </w:rPr>
        <w:t>屏蔽门的每一扇滑动门；在</w:t>
      </w:r>
      <w:proofErr w:type="gramStart"/>
      <w:r w:rsidR="007A5632" w:rsidRPr="00135FF4">
        <w:rPr>
          <w:rFonts w:asciiTheme="minorEastAsia" w:hAnsiTheme="minorEastAsia"/>
          <w:sz w:val="24"/>
          <w:szCs w:val="24"/>
        </w:rPr>
        <w:t>轨道侧应可以</w:t>
      </w:r>
      <w:proofErr w:type="gramEnd"/>
      <w:r w:rsidR="007A5632" w:rsidRPr="00135FF4">
        <w:rPr>
          <w:rFonts w:asciiTheme="minorEastAsia" w:hAnsiTheme="minorEastAsia"/>
          <w:sz w:val="24"/>
          <w:szCs w:val="24"/>
        </w:rPr>
        <w:t>由乘客手动打开</w:t>
      </w:r>
      <w:r w:rsidR="007A5632" w:rsidRPr="00135FF4">
        <w:rPr>
          <w:rFonts w:asciiTheme="minorEastAsia" w:hAnsiTheme="minorEastAsia" w:hint="eastAsia"/>
          <w:sz w:val="24"/>
          <w:szCs w:val="24"/>
        </w:rPr>
        <w:t>状态屏蔽门</w:t>
      </w:r>
      <w:r w:rsidR="007A5632" w:rsidRPr="00135FF4">
        <w:rPr>
          <w:rFonts w:asciiTheme="minorEastAsia" w:hAnsiTheme="minorEastAsia"/>
          <w:sz w:val="24"/>
          <w:szCs w:val="24"/>
        </w:rPr>
        <w:t>的每一扇滑动门。</w:t>
      </w:r>
      <w:r w:rsidR="007A5632" w:rsidRPr="00135FF4">
        <w:rPr>
          <w:rFonts w:asciiTheme="minorEastAsia" w:hAnsiTheme="minorEastAsia" w:hint="eastAsia"/>
          <w:sz w:val="24"/>
          <w:szCs w:val="24"/>
        </w:rPr>
        <w:t>为</w:t>
      </w:r>
      <w:r w:rsidR="007A5632" w:rsidRPr="00135FF4">
        <w:rPr>
          <w:rFonts w:asciiTheme="minorEastAsia" w:hAnsiTheme="minorEastAsia"/>
          <w:sz w:val="24"/>
          <w:szCs w:val="24"/>
        </w:rPr>
        <w:t>乘客</w:t>
      </w:r>
      <w:r w:rsidR="007A5632" w:rsidRPr="00135FF4">
        <w:rPr>
          <w:rFonts w:asciiTheme="minorEastAsia" w:hAnsiTheme="minorEastAsia" w:hint="eastAsia"/>
          <w:sz w:val="24"/>
          <w:szCs w:val="24"/>
        </w:rPr>
        <w:t>被</w:t>
      </w:r>
      <w:r w:rsidR="007A5632" w:rsidRPr="00135FF4">
        <w:rPr>
          <w:rFonts w:asciiTheme="minorEastAsia" w:hAnsiTheme="minorEastAsia"/>
          <w:sz w:val="24"/>
          <w:szCs w:val="24"/>
        </w:rPr>
        <w:t>夹在站台屏蔽门和列车之间时，提供逃脱方式。</w:t>
      </w:r>
    </w:p>
    <w:p w14:paraId="226AC413" w14:textId="34B8A8BA"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 xml:space="preserve">.5 </w:t>
      </w:r>
      <w:r w:rsidR="007A5632" w:rsidRPr="00135FF4">
        <w:rPr>
          <w:rFonts w:asciiTheme="minorEastAsia" w:hAnsiTheme="minorEastAsia" w:hint="eastAsia"/>
        </w:rPr>
        <w:t>原</w:t>
      </w:r>
      <w:r w:rsidR="007A5632" w:rsidRPr="00135FF4">
        <w:rPr>
          <w:rFonts w:asciiTheme="minorEastAsia" w:hAnsiTheme="minorEastAsia"/>
        </w:rPr>
        <w:t>条文</w:t>
      </w:r>
      <w:r w:rsidR="007A5632" w:rsidRPr="00135FF4">
        <w:rPr>
          <w:rFonts w:asciiTheme="minorEastAsia" w:hAnsiTheme="minorEastAsia"/>
          <w:sz w:val="24"/>
          <w:szCs w:val="24"/>
        </w:rPr>
        <w:t>8.10.5</w:t>
      </w:r>
      <w:r w:rsidR="007A5632" w:rsidRPr="00135FF4">
        <w:rPr>
          <w:rFonts w:asciiTheme="minorEastAsia" w:hAnsiTheme="minorEastAsia" w:hint="eastAsia"/>
          <w:sz w:val="24"/>
          <w:szCs w:val="24"/>
        </w:rPr>
        <w:t>。</w:t>
      </w:r>
    </w:p>
    <w:p w14:paraId="74F0BFB3" w14:textId="2B2DC109"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 xml:space="preserve">.6 </w:t>
      </w:r>
      <w:r w:rsidR="007A5632" w:rsidRPr="00135FF4">
        <w:rPr>
          <w:rFonts w:asciiTheme="minorEastAsia" w:hAnsiTheme="minorEastAsia" w:hint="eastAsia"/>
          <w:sz w:val="24"/>
          <w:szCs w:val="24"/>
        </w:rPr>
        <w:t>采用《</w:t>
      </w:r>
      <w:r w:rsidR="007A5632" w:rsidRPr="00135FF4">
        <w:rPr>
          <w:rFonts w:asciiTheme="minorEastAsia" w:hAnsiTheme="minorEastAsia"/>
          <w:sz w:val="24"/>
          <w:szCs w:val="24"/>
        </w:rPr>
        <w:t>城市轨道交通站台屏蔽门系统技术规范</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CJJ 183-2012</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强制性条文4.4.1的规定。</w:t>
      </w:r>
    </w:p>
    <w:p w14:paraId="52F73C13" w14:textId="15534B77"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.7 新增</w:t>
      </w:r>
      <w:r w:rsidR="007A5632" w:rsidRPr="00135FF4">
        <w:rPr>
          <w:rFonts w:asciiTheme="minorEastAsia" w:hAnsiTheme="minorEastAsia" w:hint="eastAsia"/>
          <w:sz w:val="24"/>
          <w:szCs w:val="24"/>
        </w:rPr>
        <w:t>条文</w:t>
      </w:r>
      <w:r w:rsidR="007A5632" w:rsidRPr="00135FF4">
        <w:rPr>
          <w:rFonts w:asciiTheme="minorEastAsia" w:hAnsiTheme="minorEastAsia"/>
          <w:sz w:val="24"/>
          <w:szCs w:val="24"/>
        </w:rPr>
        <w:t>。</w:t>
      </w:r>
      <w:r w:rsidR="007A5632" w:rsidRPr="00135FF4">
        <w:rPr>
          <w:rFonts w:asciiTheme="minorEastAsia" w:hAnsiTheme="minorEastAsia" w:hint="eastAsia"/>
          <w:sz w:val="24"/>
          <w:szCs w:val="24"/>
        </w:rPr>
        <w:t>乘客</w:t>
      </w:r>
      <w:r w:rsidR="007A5632" w:rsidRPr="00135FF4">
        <w:rPr>
          <w:rFonts w:asciiTheme="minorEastAsia" w:hAnsiTheme="minorEastAsia"/>
          <w:sz w:val="24"/>
          <w:szCs w:val="24"/>
        </w:rPr>
        <w:t>安全条款。</w:t>
      </w:r>
    </w:p>
    <w:p w14:paraId="71C87D17" w14:textId="3782DBDD"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.8 新增</w:t>
      </w:r>
      <w:r w:rsidR="007A5632" w:rsidRPr="00135FF4">
        <w:rPr>
          <w:rFonts w:asciiTheme="minorEastAsia" w:hAnsiTheme="minorEastAsia" w:hint="eastAsia"/>
          <w:sz w:val="24"/>
          <w:szCs w:val="24"/>
        </w:rPr>
        <w:t>条文</w:t>
      </w:r>
      <w:r w:rsidR="007A5632" w:rsidRPr="00135FF4">
        <w:rPr>
          <w:rFonts w:asciiTheme="minorEastAsia" w:hAnsiTheme="minorEastAsia"/>
          <w:sz w:val="24"/>
          <w:szCs w:val="24"/>
        </w:rPr>
        <w:t>。安全条款，</w:t>
      </w:r>
      <w:r w:rsidR="007A5632" w:rsidRPr="00135FF4">
        <w:rPr>
          <w:rFonts w:asciiTheme="minorEastAsia" w:hAnsiTheme="minorEastAsia" w:hint="eastAsia"/>
          <w:sz w:val="24"/>
          <w:szCs w:val="24"/>
        </w:rPr>
        <w:t>并对</w:t>
      </w:r>
      <w:r w:rsidR="007A5632" w:rsidRPr="00135FF4">
        <w:rPr>
          <w:rFonts w:asciiTheme="minorEastAsia" w:hAnsiTheme="minorEastAsia"/>
          <w:sz w:val="24"/>
          <w:szCs w:val="24"/>
        </w:rPr>
        <w:t>技术进步提出的要求。</w:t>
      </w:r>
    </w:p>
    <w:p w14:paraId="3373D38B" w14:textId="323979A3" w:rsidR="007A5632" w:rsidRPr="00135FF4" w:rsidRDefault="00F11FAD" w:rsidP="007A5632">
      <w:pPr>
        <w:snapToGrid w:val="0"/>
        <w:spacing w:line="360" w:lineRule="auto"/>
        <w:rPr>
          <w:rFonts w:asciiTheme="minorEastAsia" w:hAnsiTheme="minorEastAsia"/>
          <w:sz w:val="24"/>
          <w:szCs w:val="24"/>
        </w:rPr>
      </w:pPr>
      <w:r w:rsidRPr="00135FF4">
        <w:rPr>
          <w:rFonts w:asciiTheme="minorEastAsia" w:hAnsiTheme="minorEastAsia"/>
          <w:sz w:val="24"/>
          <w:szCs w:val="24"/>
        </w:rPr>
        <w:t>6.10</w:t>
      </w:r>
      <w:r w:rsidR="007A5632" w:rsidRPr="00135FF4">
        <w:rPr>
          <w:rFonts w:asciiTheme="minorEastAsia" w:hAnsiTheme="minorEastAsia"/>
          <w:sz w:val="24"/>
          <w:szCs w:val="24"/>
        </w:rPr>
        <w:t xml:space="preserve">.9 </w:t>
      </w:r>
      <w:r w:rsidR="007A5632" w:rsidRPr="00135FF4">
        <w:rPr>
          <w:rFonts w:asciiTheme="minorEastAsia" w:hAnsiTheme="minorEastAsia" w:hint="eastAsia"/>
          <w:sz w:val="24"/>
          <w:szCs w:val="24"/>
        </w:rPr>
        <w:t>采用《</w:t>
      </w:r>
      <w:r w:rsidR="007A5632" w:rsidRPr="00135FF4">
        <w:rPr>
          <w:rFonts w:asciiTheme="minorEastAsia" w:hAnsiTheme="minorEastAsia"/>
          <w:sz w:val="24"/>
          <w:szCs w:val="24"/>
        </w:rPr>
        <w:t>地铁设计规范</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GB 50157-2013</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 xml:space="preserve"> </w:t>
      </w:r>
      <w:r w:rsidR="007A5632" w:rsidRPr="00135FF4">
        <w:rPr>
          <w:rFonts w:asciiTheme="minorEastAsia" w:hAnsiTheme="minorEastAsia" w:hint="eastAsia"/>
          <w:sz w:val="24"/>
          <w:szCs w:val="24"/>
        </w:rPr>
        <w:t>之</w:t>
      </w:r>
      <w:r w:rsidR="007A5632" w:rsidRPr="00135FF4">
        <w:rPr>
          <w:rFonts w:asciiTheme="minorEastAsia" w:hAnsiTheme="minorEastAsia"/>
          <w:sz w:val="24"/>
          <w:szCs w:val="24"/>
        </w:rPr>
        <w:t>26.1.8和</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跨座式单轨交通设计规范</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GB 50458-2008</w:t>
      </w:r>
      <w:r w:rsidR="007A5632" w:rsidRPr="00135FF4">
        <w:rPr>
          <w:rFonts w:asciiTheme="minorEastAsia" w:hAnsiTheme="minorEastAsia" w:hint="eastAsia"/>
          <w:sz w:val="24"/>
          <w:szCs w:val="24"/>
        </w:rPr>
        <w:t>）之</w:t>
      </w:r>
      <w:r w:rsidR="007A5632" w:rsidRPr="00135FF4">
        <w:rPr>
          <w:rFonts w:asciiTheme="minorEastAsia" w:hAnsiTheme="minorEastAsia"/>
          <w:sz w:val="24"/>
          <w:szCs w:val="24"/>
        </w:rPr>
        <w:t>15．2．14的</w:t>
      </w:r>
      <w:r w:rsidR="007A5632" w:rsidRPr="00135FF4">
        <w:rPr>
          <w:rFonts w:asciiTheme="minorEastAsia" w:hAnsiTheme="minorEastAsia" w:hint="eastAsia"/>
          <w:sz w:val="24"/>
          <w:szCs w:val="24"/>
        </w:rPr>
        <w:t>强制性</w:t>
      </w:r>
      <w:r w:rsidR="007A5632" w:rsidRPr="00135FF4">
        <w:rPr>
          <w:rFonts w:asciiTheme="minorEastAsia" w:hAnsiTheme="minorEastAsia"/>
          <w:sz w:val="24"/>
          <w:szCs w:val="24"/>
        </w:rPr>
        <w:t>条文规定。</w:t>
      </w:r>
    </w:p>
    <w:p w14:paraId="6EBEF916" w14:textId="53F68206"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89" w:name="_Toc508694409"/>
      <w:bookmarkStart w:id="490" w:name="_Toc517182070"/>
      <w:bookmarkStart w:id="491" w:name="_Toc522607896"/>
      <w:bookmarkStart w:id="492" w:name="_Toc529956288"/>
      <w:bookmarkStart w:id="493" w:name="_Toc532895927"/>
      <w:bookmarkStart w:id="494" w:name="_Toc532896492"/>
      <w:r w:rsidRPr="00135FF4">
        <w:rPr>
          <w:rFonts w:asciiTheme="minorEastAsia" w:eastAsiaTheme="majorEastAsia" w:hAnsiTheme="minorEastAsia" w:cstheme="majorBidi"/>
          <w:b/>
          <w:bCs/>
          <w:sz w:val="24"/>
          <w:szCs w:val="32"/>
        </w:rPr>
        <w:t>6</w:t>
      </w:r>
      <w:r w:rsidRPr="00135FF4">
        <w:rPr>
          <w:rFonts w:asciiTheme="minorEastAsia" w:eastAsiaTheme="majorEastAsia" w:hAnsiTheme="minorEastAsia" w:cstheme="majorBidi" w:hint="eastAsia"/>
          <w:b/>
          <w:bCs/>
          <w:sz w:val="24"/>
          <w:szCs w:val="32"/>
        </w:rPr>
        <w:t>．1</w:t>
      </w:r>
      <w:r w:rsidR="00DB6A48" w:rsidRPr="00135FF4">
        <w:rPr>
          <w:rFonts w:asciiTheme="minorEastAsia" w:eastAsiaTheme="majorEastAsia" w:hAnsiTheme="minorEastAsia" w:cstheme="majorBidi"/>
          <w:b/>
          <w:bCs/>
          <w:sz w:val="24"/>
          <w:szCs w:val="32"/>
        </w:rPr>
        <w:t>1</w:t>
      </w:r>
      <w:r w:rsidRPr="00135FF4">
        <w:rPr>
          <w:rFonts w:asciiTheme="minorEastAsia" w:eastAsiaTheme="majorEastAsia" w:hAnsiTheme="minorEastAsia" w:cstheme="majorBidi" w:hint="eastAsia"/>
          <w:b/>
          <w:bCs/>
          <w:sz w:val="24"/>
          <w:szCs w:val="32"/>
        </w:rPr>
        <w:t>乘客信息系统</w:t>
      </w:r>
      <w:bookmarkEnd w:id="489"/>
      <w:bookmarkEnd w:id="490"/>
      <w:bookmarkEnd w:id="491"/>
      <w:bookmarkEnd w:id="492"/>
      <w:bookmarkEnd w:id="493"/>
      <w:bookmarkEnd w:id="494"/>
    </w:p>
    <w:p w14:paraId="2F66B91B" w14:textId="169E2FDE" w:rsidR="007A5632" w:rsidRPr="00135FF4" w:rsidRDefault="00DB6A48"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6.11.1</w:t>
      </w:r>
      <w:r w:rsidR="007A5632" w:rsidRPr="00135FF4">
        <w:rPr>
          <w:rFonts w:asciiTheme="minorEastAsia" w:hAnsiTheme="minorEastAsia"/>
          <w:sz w:val="24"/>
          <w:szCs w:val="24"/>
        </w:rPr>
        <w:t>新增</w:t>
      </w:r>
      <w:r w:rsidR="007A5632" w:rsidRPr="00135FF4">
        <w:rPr>
          <w:rFonts w:asciiTheme="minorEastAsia" w:hAnsiTheme="minorEastAsia" w:hint="eastAsia"/>
          <w:sz w:val="24"/>
          <w:szCs w:val="24"/>
        </w:rPr>
        <w:t>条文。</w:t>
      </w:r>
      <w:r w:rsidR="007A5632" w:rsidRPr="00135FF4">
        <w:rPr>
          <w:rFonts w:asciiTheme="minorEastAsia" w:hAnsiTheme="minorEastAsia"/>
          <w:sz w:val="24"/>
          <w:szCs w:val="24"/>
        </w:rPr>
        <w:t>该条文是</w:t>
      </w:r>
      <w:r w:rsidR="007A5632" w:rsidRPr="00135FF4">
        <w:rPr>
          <w:rFonts w:asciiTheme="minorEastAsia" w:hAnsiTheme="minorEastAsia" w:hint="eastAsia"/>
          <w:sz w:val="24"/>
          <w:szCs w:val="24"/>
        </w:rPr>
        <w:t>现代</w:t>
      </w:r>
      <w:r w:rsidR="007A5632" w:rsidRPr="00135FF4">
        <w:rPr>
          <w:rFonts w:asciiTheme="minorEastAsia" w:hAnsiTheme="minorEastAsia"/>
          <w:sz w:val="24"/>
          <w:szCs w:val="24"/>
        </w:rPr>
        <w:t>社会</w:t>
      </w:r>
      <w:r w:rsidR="007A5632" w:rsidRPr="00135FF4">
        <w:rPr>
          <w:rFonts w:asciiTheme="minorEastAsia" w:hAnsiTheme="minorEastAsia" w:hint="eastAsia"/>
          <w:sz w:val="24"/>
          <w:szCs w:val="24"/>
        </w:rPr>
        <w:t>客运</w:t>
      </w:r>
      <w:r w:rsidR="007A5632" w:rsidRPr="00135FF4">
        <w:rPr>
          <w:rFonts w:asciiTheme="minorEastAsia" w:hAnsiTheme="minorEastAsia"/>
          <w:sz w:val="24"/>
          <w:szCs w:val="24"/>
        </w:rPr>
        <w:t>服务</w:t>
      </w:r>
      <w:r w:rsidR="007A5632" w:rsidRPr="00135FF4">
        <w:rPr>
          <w:rFonts w:asciiTheme="minorEastAsia" w:hAnsiTheme="minorEastAsia" w:hint="eastAsia"/>
          <w:sz w:val="24"/>
          <w:szCs w:val="24"/>
        </w:rPr>
        <w:t>基本要求</w:t>
      </w:r>
      <w:r w:rsidR="007A5632" w:rsidRPr="00135FF4">
        <w:rPr>
          <w:rFonts w:asciiTheme="minorEastAsia" w:hAnsiTheme="minorEastAsia"/>
          <w:sz w:val="24"/>
          <w:szCs w:val="24"/>
        </w:rPr>
        <w:t>，并按照市场监管的要求起草及进一步服务乘客规定。</w:t>
      </w:r>
    </w:p>
    <w:p w14:paraId="751B5D34" w14:textId="27ABEC99" w:rsidR="00DB6A48" w:rsidRPr="00135FF4" w:rsidRDefault="00DB6A48"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6.11.2</w:t>
      </w:r>
      <w:r w:rsidR="00A81C0A" w:rsidRPr="00135FF4">
        <w:rPr>
          <w:rFonts w:asciiTheme="minorEastAsia" w:hAnsiTheme="minorEastAsia"/>
          <w:sz w:val="24"/>
          <w:szCs w:val="24"/>
        </w:rPr>
        <w:t>修改原条文4.2.3</w:t>
      </w:r>
      <w:r w:rsidR="00A81C0A" w:rsidRPr="00135FF4">
        <w:rPr>
          <w:rFonts w:asciiTheme="minorEastAsia" w:hAnsiTheme="minorEastAsia" w:hint="eastAsia"/>
          <w:sz w:val="24"/>
          <w:szCs w:val="24"/>
        </w:rPr>
        <w:t>及采用</w:t>
      </w:r>
      <w:r w:rsidR="00A81C0A" w:rsidRPr="00135FF4">
        <w:rPr>
          <w:rFonts w:asciiTheme="minorEastAsia" w:hAnsiTheme="minorEastAsia"/>
          <w:sz w:val="24"/>
          <w:szCs w:val="24"/>
        </w:rPr>
        <w:t>《地铁设计规范》（GB50157-2013</w:t>
      </w:r>
      <w:r w:rsidR="00A81C0A" w:rsidRPr="00135FF4">
        <w:rPr>
          <w:rFonts w:asciiTheme="minorEastAsia" w:hAnsiTheme="minorEastAsia" w:hint="eastAsia"/>
          <w:sz w:val="24"/>
          <w:szCs w:val="24"/>
        </w:rPr>
        <w:t>）</w:t>
      </w:r>
      <w:r w:rsidR="00A81C0A" w:rsidRPr="00135FF4">
        <w:rPr>
          <w:rFonts w:asciiTheme="minorEastAsia" w:hAnsiTheme="minorEastAsia"/>
          <w:sz w:val="24"/>
          <w:szCs w:val="24"/>
        </w:rPr>
        <w:t>强制性条文9.4.4车站内应设置导向、事故疏散、服务乘客等标志。</w:t>
      </w:r>
      <w:r w:rsidR="008370CD" w:rsidRPr="00135FF4">
        <w:rPr>
          <w:rFonts w:asciiTheme="minorEastAsia" w:hAnsiTheme="minorEastAsia"/>
          <w:sz w:val="24"/>
          <w:szCs w:val="24"/>
        </w:rPr>
        <w:t>为了方便乘客乘坐轨道交通，保证车站正常运营秩序，车站内应设置导向和服务乘客的标志。事故疏散标志是在灾害情况下保证乘客安全疏散的必要设施。为了给乘客提供优质服务、提升服务水平，对需要提供的信息服务进行了规定。</w:t>
      </w:r>
      <w:r w:rsidR="005810FF" w:rsidRPr="00135FF4">
        <w:rPr>
          <w:rFonts w:asciiTheme="minorEastAsia" w:hAnsiTheme="minorEastAsia" w:hint="eastAsia"/>
          <w:sz w:val="24"/>
          <w:szCs w:val="24"/>
        </w:rPr>
        <w:t>建立全国统一的</w:t>
      </w:r>
      <w:r w:rsidR="005810FF" w:rsidRPr="00135FF4">
        <w:rPr>
          <w:rFonts w:asciiTheme="minorEastAsia" w:hAnsiTheme="minorEastAsia" w:hint="eastAsia"/>
          <w:sz w:val="24"/>
          <w:szCs w:val="24"/>
        </w:rPr>
        <w:lastRenderedPageBreak/>
        <w:t>客运服务信息要求</w:t>
      </w:r>
      <w:r w:rsidR="005810FF" w:rsidRPr="00135FF4">
        <w:rPr>
          <w:rFonts w:asciiTheme="minorEastAsia" w:hAnsiTheme="minorEastAsia"/>
          <w:sz w:val="24"/>
          <w:szCs w:val="24"/>
        </w:rPr>
        <w:t>是城市轨道交通</w:t>
      </w:r>
      <w:r w:rsidR="005810FF" w:rsidRPr="00135FF4">
        <w:rPr>
          <w:rFonts w:asciiTheme="minorEastAsia" w:hAnsiTheme="minorEastAsia" w:hint="eastAsia"/>
          <w:sz w:val="24"/>
          <w:szCs w:val="24"/>
        </w:rPr>
        <w:t>建设</w:t>
      </w:r>
      <w:r w:rsidR="005810FF" w:rsidRPr="00135FF4">
        <w:rPr>
          <w:rFonts w:asciiTheme="minorEastAsia" w:hAnsiTheme="minorEastAsia"/>
          <w:sz w:val="24"/>
          <w:szCs w:val="24"/>
        </w:rPr>
        <w:t>和运行的基本要求。</w:t>
      </w:r>
      <w:r w:rsidR="00784A18" w:rsidRPr="00135FF4">
        <w:rPr>
          <w:rFonts w:asciiTheme="minorEastAsia" w:hAnsiTheme="minorEastAsia" w:hint="eastAsia"/>
          <w:sz w:val="24"/>
          <w:szCs w:val="24"/>
        </w:rPr>
        <w:t>按照新时代</w:t>
      </w:r>
      <w:r w:rsidR="00784A18" w:rsidRPr="00135FF4">
        <w:rPr>
          <w:rFonts w:asciiTheme="minorEastAsia" w:hAnsiTheme="minorEastAsia"/>
          <w:sz w:val="24"/>
          <w:szCs w:val="24"/>
        </w:rPr>
        <w:t>新需求提出保障乘客服务的措施</w:t>
      </w:r>
      <w:r w:rsidR="00784A18" w:rsidRPr="00135FF4">
        <w:rPr>
          <w:rFonts w:asciiTheme="minorEastAsia" w:hAnsiTheme="minorEastAsia" w:hint="eastAsia"/>
          <w:sz w:val="24"/>
          <w:szCs w:val="24"/>
        </w:rPr>
        <w:t>，</w:t>
      </w:r>
      <w:r w:rsidR="00784A18" w:rsidRPr="00135FF4">
        <w:rPr>
          <w:rFonts w:asciiTheme="minorEastAsia" w:hAnsiTheme="minorEastAsia"/>
          <w:sz w:val="24"/>
          <w:szCs w:val="24"/>
        </w:rPr>
        <w:t>即要</w:t>
      </w:r>
      <w:r w:rsidR="00784A18" w:rsidRPr="00135FF4">
        <w:rPr>
          <w:rFonts w:asciiTheme="minorEastAsia" w:hAnsiTheme="minorEastAsia" w:hint="eastAsia"/>
          <w:sz w:val="24"/>
          <w:szCs w:val="24"/>
        </w:rPr>
        <w:t>充分</w:t>
      </w:r>
      <w:r w:rsidR="00784A18" w:rsidRPr="00135FF4">
        <w:rPr>
          <w:rFonts w:asciiTheme="minorEastAsia" w:hAnsiTheme="minorEastAsia"/>
          <w:sz w:val="24"/>
          <w:szCs w:val="24"/>
        </w:rPr>
        <w:t>发挥</w:t>
      </w:r>
      <w:r w:rsidR="00784A18" w:rsidRPr="00135FF4">
        <w:rPr>
          <w:rFonts w:asciiTheme="minorEastAsia" w:hAnsiTheme="minorEastAsia" w:hint="eastAsia"/>
          <w:sz w:val="24"/>
          <w:szCs w:val="24"/>
        </w:rPr>
        <w:t>城市</w:t>
      </w:r>
      <w:r w:rsidR="00784A18" w:rsidRPr="00135FF4">
        <w:rPr>
          <w:rFonts w:asciiTheme="minorEastAsia" w:hAnsiTheme="minorEastAsia"/>
          <w:sz w:val="24"/>
          <w:szCs w:val="24"/>
        </w:rPr>
        <w:t>轨道交通的能力</w:t>
      </w:r>
      <w:r w:rsidR="00784A18" w:rsidRPr="00135FF4">
        <w:rPr>
          <w:rFonts w:asciiTheme="minorEastAsia" w:hAnsiTheme="minorEastAsia" w:hint="eastAsia"/>
          <w:sz w:val="24"/>
          <w:szCs w:val="24"/>
        </w:rPr>
        <w:t>，</w:t>
      </w:r>
      <w:r w:rsidR="00784A18" w:rsidRPr="00135FF4">
        <w:rPr>
          <w:rFonts w:asciiTheme="minorEastAsia" w:hAnsiTheme="minorEastAsia"/>
          <w:sz w:val="24"/>
          <w:szCs w:val="24"/>
        </w:rPr>
        <w:t>对于乘客的服务能力不应低于设施能力要求</w:t>
      </w:r>
      <w:r w:rsidR="00784A18" w:rsidRPr="00135FF4">
        <w:rPr>
          <w:rFonts w:asciiTheme="minorEastAsia" w:hAnsiTheme="minorEastAsia" w:hint="eastAsia"/>
          <w:sz w:val="24"/>
          <w:szCs w:val="24"/>
        </w:rPr>
        <w:t>，基础</w:t>
      </w:r>
      <w:r w:rsidR="00784A18" w:rsidRPr="00135FF4">
        <w:rPr>
          <w:rFonts w:asciiTheme="minorEastAsia" w:hAnsiTheme="minorEastAsia"/>
          <w:sz w:val="24"/>
          <w:szCs w:val="24"/>
        </w:rPr>
        <w:t>设施、设备条件要支持</w:t>
      </w:r>
      <w:r w:rsidR="00784A18" w:rsidRPr="00135FF4">
        <w:rPr>
          <w:rFonts w:asciiTheme="minorEastAsia" w:hAnsiTheme="minorEastAsia" w:hint="eastAsia"/>
          <w:sz w:val="24"/>
          <w:szCs w:val="24"/>
        </w:rPr>
        <w:t>提供</w:t>
      </w:r>
      <w:r w:rsidR="00784A18" w:rsidRPr="00135FF4">
        <w:rPr>
          <w:rFonts w:asciiTheme="minorEastAsia" w:hAnsiTheme="minorEastAsia"/>
          <w:sz w:val="24"/>
          <w:szCs w:val="24"/>
        </w:rPr>
        <w:t>：相关服务信息包括乘客信息系统、运营管理条例、乘车常识等相关内容</w:t>
      </w:r>
      <w:r w:rsidR="00784A18" w:rsidRPr="00135FF4">
        <w:rPr>
          <w:rFonts w:asciiTheme="minorEastAsia" w:hAnsiTheme="minorEastAsia" w:hint="eastAsia"/>
          <w:sz w:val="24"/>
          <w:szCs w:val="24"/>
        </w:rPr>
        <w:t>；</w:t>
      </w:r>
      <w:r w:rsidR="00784A18" w:rsidRPr="00135FF4">
        <w:rPr>
          <w:rFonts w:asciiTheme="minorEastAsia" w:hAnsiTheme="minorEastAsia"/>
          <w:sz w:val="24"/>
          <w:szCs w:val="24"/>
        </w:rPr>
        <w:t>提供全国统一的出行安全标志和客运服务标志</w:t>
      </w:r>
      <w:r w:rsidR="00784A18" w:rsidRPr="00135FF4">
        <w:rPr>
          <w:rFonts w:asciiTheme="minorEastAsia" w:hAnsiTheme="minorEastAsia" w:hint="eastAsia"/>
          <w:sz w:val="24"/>
          <w:szCs w:val="24"/>
        </w:rPr>
        <w:t>；</w:t>
      </w:r>
      <w:r w:rsidR="00784A18" w:rsidRPr="00135FF4">
        <w:rPr>
          <w:rFonts w:asciiTheme="minorEastAsia" w:hAnsiTheme="minorEastAsia"/>
          <w:sz w:val="24"/>
          <w:szCs w:val="24"/>
        </w:rPr>
        <w:t>对乘客安全标志、客运服务标志的标准化要求，从而避免由于不同地方标志不同而引起的不便和混乱</w:t>
      </w:r>
      <w:r w:rsidR="00784A18" w:rsidRPr="00135FF4">
        <w:rPr>
          <w:rFonts w:asciiTheme="minorEastAsia" w:hAnsiTheme="minorEastAsia" w:hint="eastAsia"/>
          <w:sz w:val="24"/>
          <w:szCs w:val="24"/>
        </w:rPr>
        <w:t>；</w:t>
      </w:r>
      <w:r w:rsidR="00784A18" w:rsidRPr="00135FF4">
        <w:rPr>
          <w:rFonts w:asciiTheme="minorEastAsia" w:hAnsiTheme="minorEastAsia"/>
          <w:sz w:val="24"/>
          <w:szCs w:val="24"/>
        </w:rPr>
        <w:t>对城市轨道交通运营中信息公开的要求。因此在城市轨道交通建设时应提供此类信息可以应用的设施设备和必要条件。</w:t>
      </w:r>
    </w:p>
    <w:p w14:paraId="4242DB0C" w14:textId="652EC091" w:rsidR="00A81C0A" w:rsidRPr="00135FF4" w:rsidRDefault="00A81C0A" w:rsidP="00A81C0A">
      <w:pPr>
        <w:snapToGrid w:val="0"/>
        <w:spacing w:line="360" w:lineRule="auto"/>
        <w:ind w:firstLineChars="200" w:firstLine="480"/>
        <w:rPr>
          <w:rFonts w:asciiTheme="minorEastAsia" w:hAnsiTheme="minorEastAsia"/>
          <w:sz w:val="24"/>
          <w:szCs w:val="24"/>
        </w:rPr>
      </w:pPr>
      <w:r w:rsidRPr="00135FF4">
        <w:rPr>
          <w:rFonts w:asciiTheme="minorEastAsia" w:hAnsiTheme="minorEastAsia" w:hint="eastAsia"/>
          <w:sz w:val="24"/>
          <w:szCs w:val="24"/>
        </w:rPr>
        <w:t>资料</w:t>
      </w:r>
      <w:r w:rsidRPr="00135FF4">
        <w:rPr>
          <w:rFonts w:asciiTheme="minorEastAsia" w:hAnsiTheme="minorEastAsia"/>
          <w:sz w:val="24"/>
          <w:szCs w:val="24"/>
        </w:rPr>
        <w:t>：《北京市轨道交通运营安全条例》第三十三条“运营单位应当提供以下信息：（一）在车站醒目位置公布首末班车行车时刻表及换乘指示信息。（二）过广播、显示屏等提供列车到达、间隔时间、车辆运行状况提示及安全提示等信息。（三）运用多种信息发布手段及时告知乘客运营计划调整等信息。（四）通过静态标志标识系统，向乘客提供设施名称及其位置、设施导向、禁止行为和危险警告灯信息。（五）在车站提供问询咨询服务。”</w:t>
      </w:r>
    </w:p>
    <w:p w14:paraId="12D7FAE2" w14:textId="3A3F9044" w:rsidR="007A5632" w:rsidRPr="00135FF4" w:rsidRDefault="00DB6A48" w:rsidP="008370CD">
      <w:pPr>
        <w:snapToGrid w:val="0"/>
        <w:spacing w:line="360" w:lineRule="auto"/>
        <w:rPr>
          <w:rFonts w:asciiTheme="minorEastAsia" w:hAnsiTheme="minorEastAsia"/>
          <w:sz w:val="24"/>
          <w:szCs w:val="24"/>
        </w:rPr>
      </w:pPr>
      <w:r w:rsidRPr="00135FF4">
        <w:rPr>
          <w:rFonts w:asciiTheme="minorEastAsia" w:hAnsiTheme="minorEastAsia"/>
          <w:sz w:val="24"/>
          <w:szCs w:val="24"/>
        </w:rPr>
        <w:t>6.11.3</w:t>
      </w:r>
      <w:r w:rsidR="007A5632" w:rsidRPr="00135FF4">
        <w:rPr>
          <w:rFonts w:asciiTheme="minorEastAsia" w:hAnsiTheme="minorEastAsia"/>
          <w:sz w:val="24"/>
          <w:szCs w:val="24"/>
        </w:rPr>
        <w:t>新增条文。条文是</w:t>
      </w:r>
      <w:r w:rsidR="007A5632" w:rsidRPr="00135FF4">
        <w:rPr>
          <w:rFonts w:asciiTheme="minorEastAsia" w:hAnsiTheme="minorEastAsia" w:hint="eastAsia"/>
          <w:sz w:val="24"/>
          <w:szCs w:val="24"/>
        </w:rPr>
        <w:t>基本</w:t>
      </w:r>
      <w:r w:rsidR="007A5632" w:rsidRPr="00135FF4">
        <w:rPr>
          <w:rFonts w:asciiTheme="minorEastAsia" w:hAnsiTheme="minorEastAsia"/>
          <w:sz w:val="24"/>
          <w:szCs w:val="24"/>
        </w:rPr>
        <w:t>安全要求，按照市场监管的要求起草及进一步服务乘客规定。</w:t>
      </w:r>
    </w:p>
    <w:p w14:paraId="2868A592" w14:textId="55C9159C" w:rsidR="007A5632" w:rsidRPr="00135FF4" w:rsidRDefault="00DB6A48"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6.11.4</w:t>
      </w:r>
      <w:r w:rsidR="007A5632" w:rsidRPr="00135FF4">
        <w:rPr>
          <w:rFonts w:asciiTheme="minorEastAsia" w:hAnsiTheme="minorEastAsia"/>
          <w:sz w:val="24"/>
          <w:szCs w:val="24"/>
        </w:rPr>
        <w:t>新增条文。基本</w:t>
      </w:r>
      <w:r w:rsidR="007A5632" w:rsidRPr="00135FF4">
        <w:rPr>
          <w:rFonts w:asciiTheme="minorEastAsia" w:hAnsiTheme="minorEastAsia" w:hint="eastAsia"/>
          <w:sz w:val="24"/>
          <w:szCs w:val="24"/>
        </w:rPr>
        <w:t>的</w:t>
      </w:r>
      <w:r w:rsidR="007A5632" w:rsidRPr="00135FF4">
        <w:rPr>
          <w:rFonts w:asciiTheme="minorEastAsia" w:hAnsiTheme="minorEastAsia"/>
          <w:sz w:val="24"/>
          <w:szCs w:val="24"/>
        </w:rPr>
        <w:t>强制性要求，按照市场监管的要求起草及进一步服务乘客规定。</w:t>
      </w:r>
    </w:p>
    <w:p w14:paraId="51A49ADF" w14:textId="4A86A73C" w:rsidR="007A5632" w:rsidRPr="00135FF4" w:rsidRDefault="00DB6A48" w:rsidP="00DB6A48">
      <w:pPr>
        <w:tabs>
          <w:tab w:val="left" w:pos="540"/>
          <w:tab w:val="left" w:pos="1080"/>
          <w:tab w:val="left" w:pos="9000"/>
        </w:tabs>
        <w:snapToGrid w:val="0"/>
        <w:spacing w:line="360" w:lineRule="auto"/>
        <w:jc w:val="both"/>
        <w:rPr>
          <w:rFonts w:asciiTheme="minorEastAsia" w:hAnsiTheme="minorEastAsia"/>
          <w:sz w:val="24"/>
          <w:szCs w:val="24"/>
        </w:rPr>
      </w:pPr>
      <w:r w:rsidRPr="00135FF4">
        <w:rPr>
          <w:rFonts w:asciiTheme="minorEastAsia" w:hAnsiTheme="minorEastAsia"/>
          <w:sz w:val="24"/>
          <w:szCs w:val="24"/>
        </w:rPr>
        <w:t>6.11.5</w:t>
      </w:r>
      <w:r w:rsidR="007A5632" w:rsidRPr="00135FF4">
        <w:rPr>
          <w:rFonts w:asciiTheme="minorEastAsia" w:hAnsiTheme="minorEastAsia" w:hint="eastAsia"/>
          <w:sz w:val="24"/>
          <w:szCs w:val="24"/>
        </w:rPr>
        <w:t>采用</w:t>
      </w:r>
      <w:r w:rsidR="007A5632" w:rsidRPr="00135FF4">
        <w:rPr>
          <w:rFonts w:asciiTheme="minorEastAsia" w:hAnsiTheme="minorEastAsia"/>
          <w:sz w:val="24"/>
          <w:szCs w:val="24"/>
        </w:rPr>
        <w:t>《地铁设计规范》（GB50157-2013</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强制性条文22.6.1。</w:t>
      </w:r>
    </w:p>
    <w:p w14:paraId="32D63CC5" w14:textId="7E4A68CE" w:rsidR="007A5632" w:rsidRPr="00135FF4" w:rsidRDefault="007A5632" w:rsidP="007A5632">
      <w:pPr>
        <w:keepNext/>
        <w:keepLines/>
        <w:snapToGrid w:val="0"/>
        <w:spacing w:beforeLines="100" w:before="312" w:afterLines="100" w:after="312" w:line="360" w:lineRule="auto"/>
        <w:jc w:val="center"/>
        <w:outlineLvl w:val="1"/>
        <w:rPr>
          <w:rFonts w:asciiTheme="minorEastAsia" w:eastAsiaTheme="majorEastAsia" w:hAnsiTheme="minorEastAsia" w:cstheme="majorBidi"/>
          <w:b/>
          <w:bCs/>
          <w:sz w:val="24"/>
          <w:szCs w:val="32"/>
        </w:rPr>
      </w:pPr>
      <w:bookmarkStart w:id="495" w:name="_Toc508694410"/>
      <w:bookmarkStart w:id="496" w:name="_Toc517182071"/>
      <w:bookmarkStart w:id="497" w:name="_Toc522607897"/>
      <w:bookmarkStart w:id="498" w:name="_Toc529956289"/>
      <w:bookmarkStart w:id="499" w:name="_Toc532895928"/>
      <w:bookmarkStart w:id="500" w:name="_Toc532896493"/>
      <w:r w:rsidRPr="00135FF4">
        <w:rPr>
          <w:rFonts w:asciiTheme="minorEastAsia" w:eastAsiaTheme="majorEastAsia" w:hAnsiTheme="minorEastAsia" w:cstheme="majorBidi"/>
          <w:b/>
          <w:bCs/>
          <w:sz w:val="24"/>
          <w:szCs w:val="32"/>
        </w:rPr>
        <w:t>6</w:t>
      </w:r>
      <w:r w:rsidRPr="00135FF4">
        <w:rPr>
          <w:rFonts w:asciiTheme="minorEastAsia" w:eastAsiaTheme="majorEastAsia" w:hAnsiTheme="minorEastAsia" w:cstheme="majorBidi" w:hint="eastAsia"/>
          <w:b/>
          <w:bCs/>
          <w:sz w:val="24"/>
          <w:szCs w:val="32"/>
        </w:rPr>
        <w:t>．1</w:t>
      </w:r>
      <w:bookmarkEnd w:id="495"/>
      <w:bookmarkEnd w:id="496"/>
      <w:bookmarkEnd w:id="497"/>
      <w:bookmarkEnd w:id="498"/>
      <w:r w:rsidR="00DB6A48" w:rsidRPr="00135FF4">
        <w:rPr>
          <w:rFonts w:asciiTheme="minorEastAsia" w:eastAsiaTheme="majorEastAsia" w:hAnsiTheme="minorEastAsia" w:cstheme="majorBidi"/>
          <w:b/>
          <w:bCs/>
          <w:sz w:val="24"/>
          <w:szCs w:val="32"/>
        </w:rPr>
        <w:t xml:space="preserve">2 </w:t>
      </w:r>
      <w:r w:rsidR="00DB6A48" w:rsidRPr="00135FF4">
        <w:rPr>
          <w:rFonts w:asciiTheme="minorEastAsia" w:eastAsiaTheme="majorEastAsia" w:hAnsiTheme="minorEastAsia" w:cstheme="majorBidi" w:hint="eastAsia"/>
          <w:b/>
          <w:bCs/>
          <w:sz w:val="24"/>
          <w:szCs w:val="32"/>
        </w:rPr>
        <w:t>公共安全</w:t>
      </w:r>
      <w:r w:rsidR="00DB6A48" w:rsidRPr="00135FF4">
        <w:rPr>
          <w:rFonts w:asciiTheme="minorEastAsia" w:eastAsiaTheme="majorEastAsia" w:hAnsiTheme="minorEastAsia" w:cstheme="majorBidi"/>
          <w:b/>
          <w:bCs/>
          <w:sz w:val="24"/>
          <w:szCs w:val="32"/>
        </w:rPr>
        <w:t>设施</w:t>
      </w:r>
      <w:bookmarkEnd w:id="499"/>
      <w:bookmarkEnd w:id="500"/>
    </w:p>
    <w:p w14:paraId="4DC1CC69"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200" w:firstLine="480"/>
        <w:rPr>
          <w:rFonts w:asciiTheme="minorEastAsia" w:hAnsiTheme="minorEastAsia"/>
          <w:sz w:val="24"/>
          <w:szCs w:val="24"/>
          <w:bdr w:val="nil"/>
        </w:rPr>
      </w:pPr>
      <w:r w:rsidRPr="00135FF4">
        <w:rPr>
          <w:rFonts w:asciiTheme="minorEastAsia" w:hAnsiTheme="minorEastAsia" w:hint="eastAsia"/>
          <w:sz w:val="24"/>
          <w:szCs w:val="24"/>
          <w:bdr w:val="nil"/>
        </w:rPr>
        <w:t>本</w:t>
      </w:r>
      <w:r w:rsidRPr="00135FF4">
        <w:rPr>
          <w:rFonts w:asciiTheme="minorEastAsia" w:hAnsiTheme="minorEastAsia"/>
          <w:sz w:val="24"/>
          <w:szCs w:val="24"/>
          <w:bdr w:val="nil"/>
        </w:rPr>
        <w:t>节主要依据</w:t>
      </w:r>
      <w:r w:rsidRPr="00135FF4">
        <w:rPr>
          <w:rFonts w:asciiTheme="minorEastAsia" w:hAnsiTheme="minorEastAsia" w:hint="eastAsia"/>
          <w:sz w:val="24"/>
          <w:szCs w:val="24"/>
          <w:bdr w:val="nil"/>
        </w:rPr>
        <w:t>《中华人民共和国反恐怖主义法》（国主席令第三十六号）制定。</w:t>
      </w:r>
      <w:r w:rsidRPr="00135FF4">
        <w:rPr>
          <w:rFonts w:asciiTheme="minorEastAsia" w:hAnsiTheme="minorEastAsia"/>
          <w:sz w:val="24"/>
          <w:szCs w:val="24"/>
          <w:bdr w:val="nil"/>
        </w:rPr>
        <w:t>《</w:t>
      </w:r>
      <w:r w:rsidRPr="00135FF4">
        <w:rPr>
          <w:rFonts w:asciiTheme="minorEastAsia" w:hAnsiTheme="minorEastAsia" w:hint="eastAsia"/>
          <w:sz w:val="24"/>
          <w:szCs w:val="24"/>
          <w:bdr w:val="nil"/>
        </w:rPr>
        <w:t>反恐法</w:t>
      </w:r>
      <w:r w:rsidRPr="00135FF4">
        <w:rPr>
          <w:rFonts w:asciiTheme="minorEastAsia" w:hAnsiTheme="minorEastAsia"/>
          <w:sz w:val="24"/>
          <w:szCs w:val="24"/>
          <w:bdr w:val="nil"/>
        </w:rPr>
        <w:t>》将</w:t>
      </w:r>
      <w:r w:rsidRPr="00135FF4">
        <w:rPr>
          <w:rFonts w:asciiTheme="minorEastAsia" w:hAnsiTheme="minorEastAsia" w:hint="eastAsia"/>
          <w:sz w:val="24"/>
          <w:szCs w:val="24"/>
          <w:bdr w:val="nil"/>
        </w:rPr>
        <w:t>城市轨道交通站列为</w:t>
      </w:r>
      <w:r w:rsidRPr="00135FF4">
        <w:rPr>
          <w:rFonts w:asciiTheme="minorEastAsia" w:hAnsiTheme="minorEastAsia"/>
          <w:sz w:val="24"/>
          <w:szCs w:val="24"/>
          <w:bdr w:val="nil"/>
        </w:rPr>
        <w:t>重点目标，</w:t>
      </w:r>
      <w:r w:rsidRPr="00135FF4">
        <w:rPr>
          <w:rFonts w:asciiTheme="minorEastAsia" w:hAnsiTheme="minorEastAsia" w:hint="eastAsia"/>
          <w:sz w:val="24"/>
          <w:szCs w:val="24"/>
          <w:bdr w:val="nil"/>
        </w:rPr>
        <w:t>规定“规划设计应考虑反恐的需要”</w:t>
      </w:r>
      <w:r w:rsidRPr="00135FF4">
        <w:rPr>
          <w:rFonts w:asciiTheme="minorEastAsia" w:hAnsiTheme="minorEastAsia"/>
          <w:sz w:val="24"/>
          <w:szCs w:val="24"/>
          <w:bdr w:val="nil"/>
        </w:rPr>
        <w:t>，“</w:t>
      </w:r>
      <w:r w:rsidRPr="00135FF4">
        <w:rPr>
          <w:rFonts w:hint="eastAsia"/>
          <w:sz w:val="24"/>
          <w:szCs w:val="24"/>
        </w:rPr>
        <w:t>要同步设计、同步建设、同步运行技防、物防设备、设施</w:t>
      </w:r>
      <w:r w:rsidRPr="00135FF4">
        <w:rPr>
          <w:sz w:val="24"/>
          <w:szCs w:val="24"/>
        </w:rPr>
        <w:t>”</w:t>
      </w:r>
      <w:r w:rsidRPr="00135FF4">
        <w:rPr>
          <w:rFonts w:hint="eastAsia"/>
          <w:sz w:val="24"/>
          <w:szCs w:val="24"/>
        </w:rPr>
        <w:t>，</w:t>
      </w:r>
      <w:r w:rsidRPr="00135FF4">
        <w:rPr>
          <w:sz w:val="24"/>
          <w:szCs w:val="24"/>
        </w:rPr>
        <w:t>相关</w:t>
      </w:r>
      <w:r w:rsidRPr="00135FF4">
        <w:rPr>
          <w:rFonts w:hint="eastAsia"/>
          <w:sz w:val="24"/>
          <w:szCs w:val="24"/>
        </w:rPr>
        <w:t>依据</w:t>
      </w:r>
      <w:r w:rsidRPr="00135FF4">
        <w:rPr>
          <w:sz w:val="24"/>
          <w:szCs w:val="24"/>
        </w:rPr>
        <w:t>有</w:t>
      </w:r>
      <w:r w:rsidRPr="00135FF4">
        <w:rPr>
          <w:rFonts w:hint="eastAsia"/>
          <w:sz w:val="24"/>
          <w:szCs w:val="24"/>
        </w:rPr>
        <w:t>）《国务院办公厅关于保障城市轨道交通安全运行的意见》（国办发</w:t>
      </w:r>
      <w:r w:rsidRPr="00135FF4">
        <w:rPr>
          <w:rFonts w:hint="eastAsia"/>
          <w:sz w:val="24"/>
          <w:szCs w:val="24"/>
        </w:rPr>
        <w:t>[2018]13</w:t>
      </w:r>
      <w:r w:rsidRPr="00135FF4">
        <w:rPr>
          <w:rFonts w:hint="eastAsia"/>
          <w:sz w:val="24"/>
          <w:szCs w:val="24"/>
        </w:rPr>
        <w:t>号）、</w:t>
      </w:r>
      <w:r w:rsidRPr="00135FF4">
        <w:rPr>
          <w:rFonts w:asciiTheme="minorEastAsia" w:hAnsiTheme="minorEastAsia" w:hint="eastAsia"/>
          <w:sz w:val="24"/>
          <w:szCs w:val="24"/>
          <w:bdr w:val="nil"/>
          <w:lang w:val="zh-TW"/>
        </w:rPr>
        <w:t>《住房城乡建设部关于加强城市轨道交通安防设施建 设工作的指导意见</w:t>
      </w:r>
      <w:r w:rsidRPr="00135FF4">
        <w:rPr>
          <w:rFonts w:asciiTheme="minorEastAsia" w:hAnsiTheme="minorEastAsia"/>
          <w:sz w:val="24"/>
          <w:szCs w:val="24"/>
          <w:bdr w:val="nil"/>
          <w:lang w:val="zh-TW"/>
        </w:rPr>
        <w:t>》</w:t>
      </w:r>
      <w:r w:rsidRPr="00135FF4">
        <w:rPr>
          <w:rFonts w:asciiTheme="minorEastAsia" w:hAnsiTheme="minorEastAsia" w:hint="eastAsia"/>
          <w:sz w:val="24"/>
          <w:szCs w:val="24"/>
          <w:bdr w:val="nil"/>
          <w:lang w:val="zh-TW"/>
        </w:rPr>
        <w:t>（</w:t>
      </w:r>
      <w:r w:rsidRPr="00135FF4">
        <w:rPr>
          <w:rFonts w:asciiTheme="minorEastAsia" w:hAnsiTheme="minorEastAsia"/>
          <w:sz w:val="24"/>
          <w:szCs w:val="24"/>
          <w:bdr w:val="nil"/>
          <w:lang w:val="zh-TW" w:eastAsia="zh-TW"/>
        </w:rPr>
        <w:t>建城[2010]94号</w:t>
      </w:r>
      <w:r w:rsidRPr="00135FF4">
        <w:rPr>
          <w:rFonts w:asciiTheme="minorEastAsia" w:hAnsiTheme="minorEastAsia" w:hint="eastAsia"/>
          <w:sz w:val="24"/>
          <w:szCs w:val="24"/>
          <w:bdr w:val="nil"/>
          <w:lang w:val="zh-TW"/>
        </w:rPr>
        <w:t>）等。</w:t>
      </w:r>
    </w:p>
    <w:p w14:paraId="1ECBA7F2"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200" w:firstLine="480"/>
        <w:rPr>
          <w:rFonts w:asciiTheme="minorEastAsia" w:hAnsiTheme="minorEastAsia"/>
          <w:sz w:val="24"/>
          <w:szCs w:val="24"/>
          <w:bdr w:val="nil"/>
        </w:rPr>
      </w:pPr>
      <w:r w:rsidRPr="00135FF4">
        <w:rPr>
          <w:rFonts w:asciiTheme="minorEastAsia" w:hAnsiTheme="minorEastAsia" w:hint="eastAsia"/>
          <w:sz w:val="24"/>
          <w:szCs w:val="24"/>
          <w:bdr w:val="nil"/>
        </w:rPr>
        <w:lastRenderedPageBreak/>
        <w:t>本节参考了美国交通部（DOT）联邦公共交通管理局（FTA）和英国轨道交通法制办公室（ORR）的法规和技术规范，</w:t>
      </w:r>
      <w:r w:rsidRPr="00135FF4">
        <w:rPr>
          <w:rFonts w:asciiTheme="minorEastAsia" w:hAnsiTheme="minorEastAsia"/>
          <w:sz w:val="24"/>
          <w:szCs w:val="24"/>
          <w:bdr w:val="nil"/>
          <w:lang w:val="zh-TW" w:eastAsia="zh-TW"/>
        </w:rPr>
        <w:t>英国反恐法、 美国反恐9.11法</w:t>
      </w:r>
      <w:r w:rsidRPr="00135FF4">
        <w:rPr>
          <w:rFonts w:asciiTheme="minorEastAsia" w:hAnsiTheme="minorEastAsia" w:hint="eastAsia"/>
          <w:sz w:val="24"/>
          <w:szCs w:val="24"/>
          <w:bdr w:val="nil"/>
          <w:lang w:val="zh-TW"/>
        </w:rPr>
        <w:t>等，</w:t>
      </w:r>
      <w:r w:rsidRPr="00135FF4">
        <w:rPr>
          <w:rFonts w:asciiTheme="minorEastAsia" w:hAnsiTheme="minorEastAsia" w:hint="eastAsia"/>
          <w:sz w:val="24"/>
          <w:szCs w:val="24"/>
          <w:bdr w:val="nil"/>
        </w:rPr>
        <w:t>主要包括：</w:t>
      </w:r>
    </w:p>
    <w:p w14:paraId="05F6B38D"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150" w:firstLine="360"/>
        <w:rPr>
          <w:rFonts w:asciiTheme="minorEastAsia" w:hAnsiTheme="minorEastAsia"/>
          <w:sz w:val="24"/>
          <w:szCs w:val="24"/>
          <w:bdr w:val="nil"/>
        </w:rPr>
      </w:pPr>
      <w:r w:rsidRPr="00135FF4">
        <w:rPr>
          <w:rFonts w:asciiTheme="minorEastAsia" w:hAnsiTheme="minorEastAsia" w:hint="eastAsia"/>
          <w:sz w:val="24"/>
          <w:szCs w:val="24"/>
          <w:bdr w:val="nil"/>
        </w:rPr>
        <w:t>（1）美国联邦公共交通管理局（FTA）颁布的技术法规49 CFR 659《城市轨道交通系-统州安全监管规章》（Federal Transit Administration .49 CFR Part 659：Rail Fixed Guideway System；State Safety Oversight；Final Rule）；</w:t>
      </w:r>
    </w:p>
    <w:p w14:paraId="6452EA62"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150" w:firstLine="360"/>
        <w:rPr>
          <w:rFonts w:asciiTheme="minorEastAsia" w:hAnsiTheme="minorEastAsia"/>
          <w:sz w:val="24"/>
          <w:szCs w:val="24"/>
          <w:bdr w:val="nil"/>
        </w:rPr>
      </w:pPr>
      <w:r w:rsidRPr="00135FF4">
        <w:rPr>
          <w:rFonts w:asciiTheme="minorEastAsia" w:hAnsiTheme="minorEastAsia" w:hint="eastAsia"/>
          <w:sz w:val="24"/>
          <w:szCs w:val="24"/>
          <w:bdr w:val="nil"/>
        </w:rPr>
        <w:t>（2</w:t>
      </w:r>
      <w:r w:rsidRPr="00135FF4">
        <w:rPr>
          <w:rFonts w:asciiTheme="minorEastAsia" w:hAnsiTheme="minorEastAsia"/>
          <w:sz w:val="24"/>
          <w:szCs w:val="24"/>
          <w:bdr w:val="nil"/>
        </w:rPr>
        <w:t>）</w:t>
      </w:r>
      <w:r w:rsidRPr="00135FF4">
        <w:rPr>
          <w:rFonts w:asciiTheme="minorEastAsia" w:hAnsiTheme="minorEastAsia" w:hint="eastAsia"/>
          <w:sz w:val="24"/>
          <w:szCs w:val="24"/>
          <w:bdr w:val="nil"/>
        </w:rPr>
        <w:t>美国联邦法规汇编（CFR） 第49 CFR 1520部分：《轨道交通安全防范：最终规章》49 CFR Parts 1520（Rail Transportation Security:Fianal Rule）</w:t>
      </w:r>
    </w:p>
    <w:p w14:paraId="5BF69A5A"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150" w:firstLine="360"/>
        <w:rPr>
          <w:rFonts w:asciiTheme="minorEastAsia" w:hAnsiTheme="minorEastAsia"/>
          <w:sz w:val="24"/>
          <w:szCs w:val="24"/>
          <w:bdr w:val="nil"/>
        </w:rPr>
      </w:pPr>
      <w:r w:rsidRPr="00135FF4">
        <w:rPr>
          <w:rFonts w:asciiTheme="minorEastAsia" w:hAnsiTheme="minorEastAsia" w:hint="eastAsia"/>
          <w:sz w:val="24"/>
          <w:szCs w:val="24"/>
          <w:bdr w:val="nil"/>
        </w:rPr>
        <w:t>（</w:t>
      </w:r>
      <w:r w:rsidRPr="00135FF4">
        <w:rPr>
          <w:rFonts w:asciiTheme="minorEastAsia" w:hAnsiTheme="minorEastAsia"/>
          <w:sz w:val="24"/>
          <w:szCs w:val="24"/>
          <w:bdr w:val="nil"/>
        </w:rPr>
        <w:t>3</w:t>
      </w:r>
      <w:r w:rsidRPr="00135FF4">
        <w:rPr>
          <w:rFonts w:asciiTheme="minorEastAsia" w:hAnsiTheme="minorEastAsia" w:hint="eastAsia"/>
          <w:sz w:val="24"/>
          <w:szCs w:val="24"/>
          <w:bdr w:val="nil"/>
        </w:rPr>
        <w:t>）英国颁布的《铁路和其他轨道交通系统安全条例2006》（The Rail and Other Guided Transport System (Safety) Regulations 2006）</w:t>
      </w:r>
    </w:p>
    <w:p w14:paraId="1E8C45FD"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150" w:firstLine="360"/>
        <w:rPr>
          <w:rFonts w:asciiTheme="minorEastAsia" w:hAnsiTheme="minorEastAsia"/>
          <w:sz w:val="24"/>
          <w:szCs w:val="24"/>
          <w:bdr w:val="nil"/>
        </w:rPr>
      </w:pPr>
      <w:r w:rsidRPr="00135FF4">
        <w:rPr>
          <w:rFonts w:asciiTheme="minorEastAsia" w:hAnsiTheme="minorEastAsia" w:hint="eastAsia"/>
          <w:sz w:val="24"/>
          <w:szCs w:val="24"/>
          <w:bdr w:val="nil"/>
        </w:rPr>
        <w:t>（</w:t>
      </w:r>
      <w:r w:rsidRPr="00135FF4">
        <w:rPr>
          <w:rFonts w:asciiTheme="minorEastAsia" w:hAnsiTheme="minorEastAsia"/>
          <w:sz w:val="24"/>
          <w:szCs w:val="24"/>
          <w:bdr w:val="nil"/>
        </w:rPr>
        <w:t>4</w:t>
      </w:r>
      <w:r w:rsidRPr="00135FF4">
        <w:rPr>
          <w:rFonts w:asciiTheme="minorEastAsia" w:hAnsiTheme="minorEastAsia" w:hint="eastAsia"/>
          <w:sz w:val="24"/>
          <w:szCs w:val="24"/>
          <w:bdr w:val="nil"/>
        </w:rPr>
        <w:t>）欧盟2004/49/EC《铁路安全指令》（Railway Safety Directive）</w:t>
      </w:r>
    </w:p>
    <w:p w14:paraId="0665C5D8"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150" w:firstLine="360"/>
        <w:rPr>
          <w:rFonts w:asciiTheme="minorEastAsia" w:hAnsiTheme="minorEastAsia"/>
          <w:sz w:val="24"/>
          <w:szCs w:val="24"/>
          <w:bdr w:val="nil"/>
        </w:rPr>
      </w:pPr>
      <w:r w:rsidRPr="00135FF4">
        <w:rPr>
          <w:rFonts w:asciiTheme="minorEastAsia" w:hAnsiTheme="minorEastAsia" w:hint="eastAsia"/>
          <w:sz w:val="24"/>
          <w:szCs w:val="24"/>
          <w:bdr w:val="nil"/>
        </w:rPr>
        <w:t>（</w:t>
      </w:r>
      <w:r w:rsidRPr="00135FF4">
        <w:rPr>
          <w:rFonts w:asciiTheme="minorEastAsia" w:hAnsiTheme="minorEastAsia"/>
          <w:sz w:val="24"/>
          <w:szCs w:val="24"/>
          <w:bdr w:val="nil"/>
        </w:rPr>
        <w:t>5</w:t>
      </w:r>
      <w:r w:rsidRPr="00135FF4">
        <w:rPr>
          <w:rFonts w:asciiTheme="minorEastAsia" w:hAnsiTheme="minorEastAsia" w:hint="eastAsia"/>
          <w:sz w:val="24"/>
          <w:szCs w:val="24"/>
          <w:bdr w:val="nil"/>
        </w:rPr>
        <w:t>）FTA-TRI-MA-26-7085-05 Transit Security Design Consideration</w:t>
      </w:r>
    </w:p>
    <w:p w14:paraId="09639529"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150" w:firstLine="360"/>
        <w:rPr>
          <w:rFonts w:asciiTheme="minorEastAsia" w:hAnsiTheme="minorEastAsia"/>
          <w:sz w:val="24"/>
          <w:szCs w:val="24"/>
          <w:bdr w:val="nil"/>
        </w:rPr>
      </w:pPr>
      <w:r w:rsidRPr="00135FF4">
        <w:rPr>
          <w:rFonts w:asciiTheme="minorEastAsia" w:hAnsiTheme="minorEastAsia" w:hint="eastAsia"/>
          <w:sz w:val="24"/>
          <w:szCs w:val="24"/>
          <w:bdr w:val="nil"/>
        </w:rPr>
        <w:t>（</w:t>
      </w:r>
      <w:r w:rsidRPr="00135FF4">
        <w:rPr>
          <w:rFonts w:asciiTheme="minorEastAsia" w:hAnsiTheme="minorEastAsia"/>
          <w:sz w:val="24"/>
          <w:szCs w:val="24"/>
          <w:bdr w:val="nil"/>
        </w:rPr>
        <w:t>6</w:t>
      </w:r>
      <w:r w:rsidRPr="00135FF4">
        <w:rPr>
          <w:rFonts w:asciiTheme="minorEastAsia" w:hAnsiTheme="minorEastAsia" w:hint="eastAsia"/>
          <w:sz w:val="24"/>
          <w:szCs w:val="24"/>
          <w:bdr w:val="nil"/>
        </w:rPr>
        <w:t>）DOT-FTA-MA-26-5019-03-01 The Public Transportation System Security and Emergency Preparedness Planning Guide；</w:t>
      </w:r>
    </w:p>
    <w:p w14:paraId="4C5E0762" w14:textId="77777777" w:rsidR="00C34A6E" w:rsidRPr="00135FF4" w:rsidRDefault="00C34A6E" w:rsidP="00C34A6E">
      <w:pPr>
        <w:pBdr>
          <w:top w:val="nil"/>
          <w:left w:val="nil"/>
          <w:bottom w:val="nil"/>
          <w:right w:val="nil"/>
          <w:between w:val="nil"/>
          <w:bar w:val="nil"/>
        </w:pBdr>
        <w:tabs>
          <w:tab w:val="left" w:pos="709"/>
        </w:tabs>
        <w:snapToGrid w:val="0"/>
        <w:spacing w:line="360" w:lineRule="auto"/>
        <w:ind w:firstLineChars="150" w:firstLine="360"/>
        <w:rPr>
          <w:rFonts w:asciiTheme="minorEastAsia" w:hAnsiTheme="minorEastAsia"/>
          <w:sz w:val="24"/>
          <w:szCs w:val="24"/>
          <w:bdr w:val="nil"/>
        </w:rPr>
      </w:pPr>
      <w:r w:rsidRPr="00135FF4">
        <w:rPr>
          <w:rFonts w:asciiTheme="minorEastAsia" w:hAnsiTheme="minorEastAsia" w:hint="eastAsia"/>
          <w:sz w:val="24"/>
          <w:szCs w:val="24"/>
          <w:bdr w:val="nil"/>
        </w:rPr>
        <w:t>（</w:t>
      </w:r>
      <w:r w:rsidRPr="00135FF4">
        <w:rPr>
          <w:rFonts w:asciiTheme="minorEastAsia" w:hAnsiTheme="minorEastAsia"/>
          <w:sz w:val="24"/>
          <w:szCs w:val="24"/>
          <w:bdr w:val="nil"/>
        </w:rPr>
        <w:t>7</w:t>
      </w:r>
      <w:r w:rsidRPr="00135FF4">
        <w:rPr>
          <w:rFonts w:asciiTheme="minorEastAsia" w:hAnsiTheme="minorEastAsia" w:hint="eastAsia"/>
          <w:sz w:val="24"/>
          <w:szCs w:val="24"/>
          <w:bdr w:val="nil"/>
        </w:rPr>
        <w:t xml:space="preserve">）EN 50126 铁路应用——可靠性、可用性、可维护性和安全性（RAMS）的技术规范和证明。 </w:t>
      </w:r>
    </w:p>
    <w:p w14:paraId="07A3961C" w14:textId="0E6CB5B7" w:rsidR="00DB6A48" w:rsidRPr="00135FF4" w:rsidRDefault="00DB6A48"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6.12.1采用《城市轨道交通公共安全防范系统工程技术规范》（GB 51151-2016）强制性条文4.2.1。</w:t>
      </w:r>
      <w:r w:rsidR="00C35019" w:rsidRPr="00135FF4">
        <w:rPr>
          <w:rFonts w:asciiTheme="minorEastAsia" w:hAnsiTheme="minorEastAsia" w:hint="eastAsia"/>
          <w:sz w:val="24"/>
          <w:szCs w:val="24"/>
        </w:rPr>
        <w:t>安防</w:t>
      </w:r>
      <w:r w:rsidR="00C35019" w:rsidRPr="00135FF4">
        <w:rPr>
          <w:rFonts w:asciiTheme="minorEastAsia" w:hAnsiTheme="minorEastAsia"/>
          <w:sz w:val="24"/>
          <w:szCs w:val="24"/>
        </w:rPr>
        <w:t>设施</w:t>
      </w:r>
      <w:r w:rsidR="00C35019" w:rsidRPr="00135FF4">
        <w:rPr>
          <w:rFonts w:asciiTheme="minorEastAsia" w:hAnsiTheme="minorEastAsia" w:hint="eastAsia"/>
          <w:sz w:val="24"/>
          <w:szCs w:val="24"/>
          <w:bdr w:val="nil"/>
        </w:rPr>
        <w:t>按照</w:t>
      </w:r>
      <w:r w:rsidR="00C35019" w:rsidRPr="00135FF4">
        <w:rPr>
          <w:rFonts w:asciiTheme="minorEastAsia" w:hAnsiTheme="minorEastAsia"/>
          <w:sz w:val="24"/>
          <w:szCs w:val="24"/>
          <w:bdr w:val="nil"/>
          <w:lang w:val="zh-TW"/>
        </w:rPr>
        <w:t>《城市轨道交通公共安全防范系统工程技术规范》</w:t>
      </w:r>
      <w:r w:rsidR="00C35019" w:rsidRPr="00135FF4">
        <w:rPr>
          <w:rFonts w:asciiTheme="minorEastAsia" w:hAnsiTheme="minorEastAsia" w:hint="eastAsia"/>
          <w:sz w:val="24"/>
          <w:szCs w:val="24"/>
          <w:bdr w:val="nil"/>
          <w:lang w:val="zh-TW"/>
        </w:rPr>
        <w:t>（</w:t>
      </w:r>
      <w:r w:rsidR="00C35019" w:rsidRPr="00135FF4">
        <w:rPr>
          <w:rFonts w:asciiTheme="minorEastAsia" w:hAnsiTheme="minorEastAsia"/>
          <w:sz w:val="24"/>
          <w:szCs w:val="24"/>
          <w:bdr w:val="nil"/>
          <w:lang w:val="zh-TW"/>
        </w:rPr>
        <w:t>GB 51151-2016</w:t>
      </w:r>
      <w:r w:rsidR="00C35019" w:rsidRPr="00135FF4">
        <w:rPr>
          <w:rFonts w:asciiTheme="minorEastAsia" w:hAnsiTheme="minorEastAsia" w:hint="eastAsia"/>
          <w:sz w:val="24"/>
          <w:szCs w:val="24"/>
          <w:bdr w:val="nil"/>
          <w:lang w:val="zh-TW"/>
        </w:rPr>
        <w:t>）</w:t>
      </w:r>
      <w:r w:rsidR="00C35019" w:rsidRPr="00135FF4">
        <w:rPr>
          <w:rFonts w:asciiTheme="minorEastAsia" w:hAnsiTheme="minorEastAsia"/>
          <w:sz w:val="24"/>
          <w:szCs w:val="24"/>
          <w:bdr w:val="nil"/>
          <w:lang w:val="zh-TW"/>
        </w:rPr>
        <w:t>第9章</w:t>
      </w:r>
      <w:r w:rsidR="00C35019" w:rsidRPr="00135FF4">
        <w:rPr>
          <w:rFonts w:asciiTheme="minorEastAsia" w:hAnsiTheme="minorEastAsia" w:hint="eastAsia"/>
          <w:sz w:val="24"/>
          <w:szCs w:val="24"/>
          <w:bdr w:val="nil"/>
          <w:lang w:val="zh-TW"/>
        </w:rPr>
        <w:t>《</w:t>
      </w:r>
      <w:r w:rsidR="00C35019" w:rsidRPr="00135FF4">
        <w:rPr>
          <w:rFonts w:asciiTheme="minorEastAsia" w:hAnsiTheme="minorEastAsia"/>
          <w:sz w:val="24"/>
          <w:szCs w:val="24"/>
          <w:bdr w:val="nil"/>
          <w:lang w:val="zh-TW"/>
        </w:rPr>
        <w:t>工程检验与验收》对城市轨道交通公共安全防范系统工程</w:t>
      </w:r>
      <w:r w:rsidR="00C35019" w:rsidRPr="00135FF4">
        <w:rPr>
          <w:rFonts w:asciiTheme="minorEastAsia" w:hAnsiTheme="minorEastAsia" w:hint="eastAsia"/>
          <w:sz w:val="24"/>
          <w:szCs w:val="24"/>
          <w:bdr w:val="nil"/>
          <w:lang w:val="zh-TW"/>
        </w:rPr>
        <w:t>进行</w:t>
      </w:r>
      <w:r w:rsidR="00C35019" w:rsidRPr="00135FF4">
        <w:rPr>
          <w:rFonts w:asciiTheme="minorEastAsia" w:hAnsiTheme="minorEastAsia"/>
          <w:sz w:val="24"/>
          <w:szCs w:val="24"/>
          <w:bdr w:val="nil"/>
          <w:lang w:val="zh-TW"/>
        </w:rPr>
        <w:t>检验和验收。</w:t>
      </w:r>
    </w:p>
    <w:p w14:paraId="20A51564" w14:textId="3A58CDB6" w:rsidR="00DB6A48" w:rsidRPr="00135FF4" w:rsidRDefault="00DB6A48" w:rsidP="00DB6A48">
      <w:pPr>
        <w:pBdr>
          <w:top w:val="nil"/>
          <w:left w:val="nil"/>
          <w:bottom w:val="nil"/>
          <w:right w:val="nil"/>
          <w:between w:val="nil"/>
          <w:bar w:val="nil"/>
        </w:pBdr>
        <w:tabs>
          <w:tab w:val="left" w:pos="709"/>
        </w:tabs>
        <w:snapToGrid w:val="0"/>
        <w:spacing w:line="360" w:lineRule="auto"/>
        <w:rPr>
          <w:rFonts w:asciiTheme="minorEastAsia" w:hAnsiTheme="minorEastAsia"/>
          <w:sz w:val="24"/>
          <w:szCs w:val="24"/>
          <w:bdr w:val="nil"/>
        </w:rPr>
      </w:pPr>
      <w:r w:rsidRPr="00135FF4">
        <w:rPr>
          <w:rFonts w:asciiTheme="minorEastAsia" w:eastAsia="PMingLiU" w:hAnsiTheme="minorEastAsia" w:cs="宋体"/>
          <w:sz w:val="24"/>
          <w:szCs w:val="24"/>
          <w:lang w:val="zh-TW" w:eastAsia="zh-TW"/>
        </w:rPr>
        <w:t>6.12.2</w:t>
      </w:r>
      <w:r w:rsidR="00964D4C" w:rsidRPr="00135FF4">
        <w:rPr>
          <w:rFonts w:asciiTheme="minorEastAsia" w:eastAsia="PMingLiU" w:hAnsiTheme="minorEastAsia" w:cs="宋体"/>
          <w:sz w:val="24"/>
          <w:szCs w:val="24"/>
          <w:lang w:val="zh-TW" w:eastAsia="zh-TW"/>
        </w:rPr>
        <w:t xml:space="preserve"> </w:t>
      </w:r>
      <w:r w:rsidRPr="00135FF4">
        <w:rPr>
          <w:rFonts w:asciiTheme="minorEastAsia" w:hAnsiTheme="minorEastAsia" w:hint="eastAsia"/>
          <w:sz w:val="24"/>
          <w:szCs w:val="24"/>
          <w:bdr w:val="nil"/>
        </w:rPr>
        <w:t>新增条文</w:t>
      </w:r>
      <w:r w:rsidRPr="00135FF4">
        <w:rPr>
          <w:rFonts w:asciiTheme="minorEastAsia" w:hAnsiTheme="minorEastAsia"/>
          <w:sz w:val="24"/>
          <w:szCs w:val="24"/>
          <w:bdr w:val="nil"/>
        </w:rPr>
        <w:t>。</w:t>
      </w:r>
      <w:r w:rsidRPr="00135FF4">
        <w:rPr>
          <w:rFonts w:asciiTheme="minorEastAsia" w:hAnsiTheme="minorEastAsia" w:hint="eastAsia"/>
          <w:sz w:val="24"/>
          <w:szCs w:val="24"/>
          <w:bdr w:val="nil"/>
        </w:rPr>
        <w:t>规定</w:t>
      </w:r>
      <w:r w:rsidRPr="00135FF4">
        <w:rPr>
          <w:rFonts w:asciiTheme="minorEastAsia" w:hAnsiTheme="minorEastAsia"/>
          <w:sz w:val="24"/>
          <w:szCs w:val="24"/>
          <w:bdr w:val="nil"/>
          <w:lang w:val="zh-TW"/>
        </w:rPr>
        <w:t>城市轨道交通公共安全防范系统的建设</w:t>
      </w:r>
      <w:r w:rsidRPr="00135FF4">
        <w:rPr>
          <w:rFonts w:asciiTheme="minorEastAsia" w:hAnsiTheme="minorEastAsia" w:hint="eastAsia"/>
          <w:sz w:val="24"/>
          <w:szCs w:val="24"/>
          <w:bdr w:val="nil"/>
          <w:lang w:val="zh-TW"/>
        </w:rPr>
        <w:t>的空间、</w:t>
      </w:r>
      <w:r w:rsidRPr="00135FF4">
        <w:rPr>
          <w:rFonts w:asciiTheme="minorEastAsia" w:hAnsiTheme="minorEastAsia"/>
          <w:sz w:val="24"/>
          <w:szCs w:val="24"/>
          <w:bdr w:val="nil"/>
          <w:lang w:val="zh-TW"/>
        </w:rPr>
        <w:t>场地</w:t>
      </w:r>
      <w:r w:rsidRPr="00135FF4">
        <w:rPr>
          <w:rFonts w:asciiTheme="minorEastAsia" w:hAnsiTheme="minorEastAsia" w:hint="eastAsia"/>
          <w:sz w:val="24"/>
          <w:szCs w:val="24"/>
          <w:bdr w:val="nil"/>
          <w:lang w:val="zh-TW"/>
        </w:rPr>
        <w:t>和</w:t>
      </w:r>
      <w:r w:rsidRPr="00135FF4">
        <w:rPr>
          <w:rFonts w:asciiTheme="minorEastAsia" w:hAnsiTheme="minorEastAsia"/>
          <w:sz w:val="24"/>
          <w:szCs w:val="24"/>
          <w:bdr w:val="nil"/>
          <w:lang w:val="zh-TW"/>
        </w:rPr>
        <w:t>位置要求，</w:t>
      </w:r>
      <w:r w:rsidRPr="00135FF4">
        <w:rPr>
          <w:rFonts w:asciiTheme="minorEastAsia" w:hAnsiTheme="minorEastAsia" w:hint="eastAsia"/>
          <w:sz w:val="24"/>
          <w:szCs w:val="24"/>
          <w:bdr w:val="nil"/>
          <w:lang w:val="zh-TW"/>
        </w:rPr>
        <w:t>安防</w:t>
      </w:r>
      <w:r w:rsidRPr="00135FF4">
        <w:rPr>
          <w:rFonts w:asciiTheme="minorEastAsia" w:hAnsiTheme="minorEastAsia"/>
          <w:sz w:val="24"/>
          <w:szCs w:val="24"/>
          <w:bdr w:val="nil"/>
          <w:lang w:val="zh-TW"/>
        </w:rPr>
        <w:t>设施不能影响城市轨道交通的公共开放性。防护措施应满足城市轨道交通对快速、高效、准点运营的需求。</w:t>
      </w:r>
    </w:p>
    <w:p w14:paraId="20E6E38D" w14:textId="0100FEBB" w:rsidR="00DB6A48" w:rsidRPr="00135FF4" w:rsidRDefault="00DB6A48" w:rsidP="00DB6A48">
      <w:pPr>
        <w:snapToGrid w:val="0"/>
        <w:spacing w:line="360" w:lineRule="auto"/>
        <w:rPr>
          <w:rFonts w:asciiTheme="minorEastAsia" w:hAnsiTheme="minorEastAsia"/>
          <w:sz w:val="24"/>
          <w:szCs w:val="24"/>
          <w:bdr w:val="nil"/>
          <w:lang w:val="zh-TW"/>
        </w:rPr>
      </w:pPr>
      <w:r w:rsidRPr="00135FF4">
        <w:rPr>
          <w:rFonts w:asciiTheme="minorEastAsia" w:eastAsia="PMingLiU" w:hAnsiTheme="minorEastAsia" w:cs="宋体"/>
          <w:sz w:val="24"/>
          <w:szCs w:val="24"/>
          <w:lang w:val="zh-TW" w:eastAsia="zh-TW"/>
        </w:rPr>
        <w:t>6.12.3</w:t>
      </w:r>
      <w:r w:rsidRPr="00135FF4">
        <w:rPr>
          <w:rFonts w:asciiTheme="minorEastAsia" w:hAnsiTheme="minorEastAsia" w:hint="eastAsia"/>
          <w:sz w:val="24"/>
          <w:szCs w:val="24"/>
          <w:lang w:val="zh-TW"/>
        </w:rPr>
        <w:t>新增条文</w:t>
      </w:r>
      <w:r w:rsidRPr="00135FF4">
        <w:rPr>
          <w:rFonts w:asciiTheme="minorEastAsia" w:hAnsiTheme="minorEastAsia"/>
          <w:sz w:val="24"/>
          <w:szCs w:val="24"/>
          <w:lang w:val="zh-TW"/>
        </w:rPr>
        <w:t>。</w:t>
      </w:r>
      <w:r w:rsidRPr="00135FF4">
        <w:rPr>
          <w:rFonts w:asciiTheme="minorEastAsia" w:hAnsiTheme="minorEastAsia"/>
          <w:sz w:val="24"/>
          <w:szCs w:val="24"/>
          <w:bdr w:val="nil"/>
          <w:lang w:val="zh-TW"/>
        </w:rPr>
        <w:t>城市轨道交通公共安全防范系统工程设计</w:t>
      </w:r>
      <w:r w:rsidRPr="00135FF4">
        <w:rPr>
          <w:rFonts w:asciiTheme="minorEastAsia" w:hAnsiTheme="minorEastAsia" w:hint="eastAsia"/>
          <w:sz w:val="24"/>
          <w:szCs w:val="24"/>
          <w:bdr w:val="nil"/>
          <w:lang w:val="zh-TW"/>
        </w:rPr>
        <w:t>中</w:t>
      </w:r>
      <w:r w:rsidRPr="00135FF4">
        <w:rPr>
          <w:rFonts w:asciiTheme="minorEastAsia" w:hAnsiTheme="minorEastAsia"/>
          <w:sz w:val="24"/>
          <w:szCs w:val="24"/>
          <w:bdr w:val="nil"/>
          <w:lang w:val="zh-TW"/>
        </w:rPr>
        <w:t>综合运用公共安全技术资源，配合安全政策、防范程序、防范行动，协调运用威慑、阻止、探测、延迟和反应策略</w:t>
      </w:r>
      <w:r w:rsidRPr="00135FF4">
        <w:rPr>
          <w:rFonts w:asciiTheme="minorEastAsia" w:hAnsiTheme="minorEastAsia" w:hint="eastAsia"/>
          <w:sz w:val="24"/>
          <w:szCs w:val="24"/>
          <w:bdr w:val="nil"/>
          <w:lang w:val="zh-TW"/>
        </w:rPr>
        <w:t>等</w:t>
      </w:r>
      <w:r w:rsidRPr="00135FF4">
        <w:rPr>
          <w:rFonts w:asciiTheme="minorEastAsia" w:hAnsiTheme="minorEastAsia"/>
          <w:sz w:val="24"/>
          <w:szCs w:val="24"/>
          <w:bdr w:val="nil"/>
          <w:lang w:val="zh-TW"/>
        </w:rPr>
        <w:t>，提示进行空间</w:t>
      </w:r>
      <w:r w:rsidRPr="00135FF4">
        <w:rPr>
          <w:rFonts w:asciiTheme="minorEastAsia" w:hAnsiTheme="minorEastAsia" w:hint="eastAsia"/>
          <w:sz w:val="24"/>
          <w:szCs w:val="24"/>
          <w:bdr w:val="nil"/>
          <w:lang w:val="zh-TW"/>
        </w:rPr>
        <w:t>和</w:t>
      </w:r>
      <w:r w:rsidRPr="00135FF4">
        <w:rPr>
          <w:rFonts w:asciiTheme="minorEastAsia" w:hAnsiTheme="minorEastAsia"/>
          <w:sz w:val="24"/>
          <w:szCs w:val="24"/>
          <w:bdr w:val="nil"/>
          <w:lang w:val="zh-TW"/>
        </w:rPr>
        <w:t>场地设计</w:t>
      </w:r>
      <w:r w:rsidRPr="00135FF4">
        <w:rPr>
          <w:rFonts w:asciiTheme="minorEastAsia" w:hAnsiTheme="minorEastAsia" w:hint="eastAsia"/>
          <w:sz w:val="24"/>
          <w:szCs w:val="24"/>
          <w:bdr w:val="nil"/>
          <w:lang w:val="zh-TW"/>
        </w:rPr>
        <w:t>和</w:t>
      </w:r>
      <w:r w:rsidRPr="00135FF4">
        <w:rPr>
          <w:rFonts w:asciiTheme="minorEastAsia" w:hAnsiTheme="minorEastAsia"/>
          <w:sz w:val="24"/>
          <w:szCs w:val="24"/>
          <w:bdr w:val="nil"/>
          <w:lang w:val="zh-TW"/>
        </w:rPr>
        <w:t>设施设计。</w:t>
      </w:r>
    </w:p>
    <w:p w14:paraId="54B45A9C" w14:textId="08FD9FAA" w:rsidR="00DB6A48" w:rsidRPr="00135FF4" w:rsidRDefault="00DB6A48" w:rsidP="00DB6A48">
      <w:pPr>
        <w:snapToGrid w:val="0"/>
        <w:spacing w:line="360" w:lineRule="auto"/>
        <w:rPr>
          <w:rFonts w:asciiTheme="minorEastAsia" w:hAnsiTheme="minorEastAsia"/>
          <w:sz w:val="24"/>
          <w:szCs w:val="24"/>
          <w:bdr w:val="nil"/>
          <w:lang w:val="zh-TW"/>
        </w:rPr>
      </w:pPr>
      <w:r w:rsidRPr="00135FF4">
        <w:rPr>
          <w:rFonts w:asciiTheme="minorEastAsia" w:hAnsiTheme="minorEastAsia"/>
          <w:sz w:val="24"/>
          <w:szCs w:val="24"/>
          <w:bdr w:val="nil"/>
        </w:rPr>
        <w:t>6.12.4</w:t>
      </w:r>
      <w:r w:rsidRPr="00135FF4">
        <w:rPr>
          <w:rFonts w:asciiTheme="minorEastAsia" w:hAnsiTheme="minorEastAsia" w:hint="eastAsia"/>
          <w:sz w:val="24"/>
          <w:szCs w:val="24"/>
          <w:bdr w:val="nil"/>
        </w:rPr>
        <w:t>新增条文</w:t>
      </w:r>
      <w:r w:rsidRPr="00135FF4">
        <w:rPr>
          <w:rFonts w:asciiTheme="minorEastAsia" w:hAnsiTheme="minorEastAsia"/>
          <w:sz w:val="24"/>
          <w:szCs w:val="24"/>
          <w:bdr w:val="nil"/>
        </w:rPr>
        <w:t>。</w:t>
      </w:r>
      <w:r w:rsidRPr="00135FF4">
        <w:rPr>
          <w:rFonts w:asciiTheme="minorEastAsia" w:hAnsiTheme="minorEastAsia"/>
          <w:sz w:val="24"/>
          <w:szCs w:val="24"/>
          <w:bdr w:val="nil"/>
          <w:lang w:val="zh-TW"/>
        </w:rPr>
        <w:t>城市轨道交通公共安全防范系统</w:t>
      </w:r>
      <w:r w:rsidRPr="00135FF4">
        <w:rPr>
          <w:rFonts w:asciiTheme="minorEastAsia" w:hAnsiTheme="minorEastAsia" w:hint="eastAsia"/>
          <w:sz w:val="24"/>
          <w:szCs w:val="24"/>
          <w:bdr w:val="nil"/>
          <w:lang w:val="zh-TW"/>
        </w:rPr>
        <w:t>的</w:t>
      </w:r>
      <w:r w:rsidRPr="00135FF4">
        <w:rPr>
          <w:rFonts w:asciiTheme="minorEastAsia" w:hAnsiTheme="minorEastAsia"/>
          <w:sz w:val="24"/>
          <w:szCs w:val="24"/>
          <w:bdr w:val="nil"/>
          <w:lang w:val="zh-TW"/>
        </w:rPr>
        <w:t>技术防范、实体防范</w:t>
      </w:r>
      <w:r w:rsidRPr="00135FF4">
        <w:rPr>
          <w:rFonts w:asciiTheme="minorEastAsia" w:hAnsiTheme="minorEastAsia" w:hint="eastAsia"/>
          <w:sz w:val="24"/>
          <w:szCs w:val="24"/>
          <w:bdr w:val="nil"/>
          <w:lang w:val="zh-TW"/>
        </w:rPr>
        <w:t>、</w:t>
      </w:r>
      <w:r w:rsidRPr="00135FF4">
        <w:rPr>
          <w:rFonts w:asciiTheme="minorEastAsia" w:hAnsiTheme="minorEastAsia"/>
          <w:sz w:val="24"/>
          <w:szCs w:val="24"/>
          <w:bdr w:val="nil"/>
          <w:lang w:val="zh-TW"/>
        </w:rPr>
        <w:t>人力防范</w:t>
      </w:r>
      <w:r w:rsidRPr="00135FF4">
        <w:rPr>
          <w:rFonts w:asciiTheme="minorEastAsia" w:hAnsiTheme="minorEastAsia" w:hint="eastAsia"/>
          <w:sz w:val="24"/>
          <w:szCs w:val="24"/>
          <w:bdr w:val="nil"/>
          <w:lang w:val="zh-TW"/>
        </w:rPr>
        <w:t>综合考虑</w:t>
      </w:r>
      <w:r w:rsidRPr="00135FF4">
        <w:rPr>
          <w:rFonts w:asciiTheme="minorEastAsia" w:hAnsiTheme="minorEastAsia"/>
          <w:sz w:val="24"/>
          <w:szCs w:val="24"/>
          <w:bdr w:val="nil"/>
          <w:lang w:val="zh-TW"/>
        </w:rPr>
        <w:t>，通过设施空间</w:t>
      </w:r>
      <w:r w:rsidRPr="00135FF4">
        <w:rPr>
          <w:rFonts w:asciiTheme="minorEastAsia" w:hAnsiTheme="minorEastAsia" w:hint="eastAsia"/>
          <w:sz w:val="24"/>
          <w:szCs w:val="24"/>
          <w:bdr w:val="nil"/>
          <w:lang w:val="zh-TW"/>
        </w:rPr>
        <w:t>、</w:t>
      </w:r>
      <w:r w:rsidRPr="00135FF4">
        <w:rPr>
          <w:rFonts w:asciiTheme="minorEastAsia" w:hAnsiTheme="minorEastAsia"/>
          <w:sz w:val="24"/>
          <w:szCs w:val="24"/>
          <w:bdr w:val="nil"/>
          <w:lang w:val="zh-TW"/>
        </w:rPr>
        <w:t>场地和位置空间有效结合。</w:t>
      </w:r>
    </w:p>
    <w:p w14:paraId="2604E9F7" w14:textId="2BD34DE4" w:rsidR="00DB6A48" w:rsidRPr="00135FF4" w:rsidRDefault="00000C70" w:rsidP="00DB6A48">
      <w:pPr>
        <w:snapToGrid w:val="0"/>
        <w:spacing w:line="360" w:lineRule="auto"/>
        <w:rPr>
          <w:rFonts w:asciiTheme="minorEastAsia" w:hAnsiTheme="minorEastAsia"/>
          <w:sz w:val="24"/>
          <w:szCs w:val="24"/>
          <w:lang w:val="zh-TW"/>
        </w:rPr>
      </w:pPr>
      <w:r w:rsidRPr="00135FF4">
        <w:rPr>
          <w:rFonts w:asciiTheme="minorEastAsia" w:hAnsiTheme="minorEastAsia"/>
          <w:sz w:val="24"/>
          <w:szCs w:val="24"/>
          <w:bdr w:val="nil"/>
        </w:rPr>
        <w:lastRenderedPageBreak/>
        <w:t>6.12.5</w:t>
      </w:r>
      <w:r w:rsidR="00DB6A48" w:rsidRPr="00135FF4">
        <w:rPr>
          <w:rFonts w:asciiTheme="minorEastAsia" w:hAnsiTheme="minorEastAsia" w:hint="eastAsia"/>
          <w:sz w:val="24"/>
          <w:szCs w:val="24"/>
          <w:bdr w:val="nil"/>
          <w:lang w:val="zh-TW"/>
        </w:rPr>
        <w:t>采用</w:t>
      </w:r>
      <w:r w:rsidR="00DB6A48" w:rsidRPr="00135FF4">
        <w:rPr>
          <w:rFonts w:asciiTheme="minorEastAsia" w:hAnsiTheme="minorEastAsia" w:hint="eastAsia"/>
          <w:sz w:val="24"/>
          <w:szCs w:val="24"/>
          <w:lang w:val="zh-TW"/>
        </w:rPr>
        <w:t>《</w:t>
      </w:r>
      <w:r w:rsidR="00DB6A48" w:rsidRPr="00135FF4">
        <w:rPr>
          <w:rFonts w:asciiTheme="minorEastAsia" w:hAnsiTheme="minorEastAsia"/>
          <w:sz w:val="24"/>
          <w:szCs w:val="24"/>
          <w:lang w:val="zh-TW" w:eastAsia="zh-TW"/>
        </w:rPr>
        <w:t>地铁设计规范</w:t>
      </w:r>
      <w:r w:rsidR="00DB6A48" w:rsidRPr="00135FF4">
        <w:rPr>
          <w:rFonts w:asciiTheme="minorEastAsia" w:hAnsiTheme="minorEastAsia" w:hint="eastAsia"/>
          <w:sz w:val="24"/>
          <w:szCs w:val="24"/>
          <w:lang w:val="zh-TW"/>
        </w:rPr>
        <w:t>》（</w:t>
      </w:r>
      <w:r w:rsidR="00DB6A48" w:rsidRPr="00135FF4">
        <w:rPr>
          <w:rFonts w:asciiTheme="minorEastAsia" w:hAnsiTheme="minorEastAsia"/>
          <w:sz w:val="24"/>
          <w:szCs w:val="24"/>
          <w:lang w:val="zh-TW" w:eastAsia="zh-TW"/>
        </w:rPr>
        <w:t>GB 50157-2013</w:t>
      </w:r>
      <w:r w:rsidR="00DB6A48" w:rsidRPr="00135FF4">
        <w:rPr>
          <w:rFonts w:asciiTheme="minorEastAsia" w:hAnsiTheme="minorEastAsia" w:hint="eastAsia"/>
          <w:sz w:val="24"/>
          <w:szCs w:val="24"/>
          <w:lang w:val="zh-TW"/>
        </w:rPr>
        <w:t>）强制性条文</w:t>
      </w:r>
      <w:r w:rsidR="00DB6A48" w:rsidRPr="00135FF4">
        <w:rPr>
          <w:rFonts w:asciiTheme="minorEastAsia" w:hAnsiTheme="minorEastAsia"/>
          <w:sz w:val="24"/>
          <w:szCs w:val="24"/>
          <w:lang w:val="zh-TW" w:eastAsia="zh-TW"/>
        </w:rPr>
        <w:t>1.0.20</w:t>
      </w:r>
      <w:r w:rsidR="00DB6A48" w:rsidRPr="00135FF4">
        <w:rPr>
          <w:rFonts w:asciiTheme="minorEastAsia" w:hAnsiTheme="minorEastAsia" w:hint="eastAsia"/>
          <w:sz w:val="24"/>
          <w:szCs w:val="24"/>
          <w:lang w:val="zh-TW"/>
        </w:rPr>
        <w:t>。</w:t>
      </w:r>
    </w:p>
    <w:p w14:paraId="101DC8BE" w14:textId="61073BAF" w:rsidR="00DB6A48" w:rsidRPr="00135FF4" w:rsidRDefault="00000C70" w:rsidP="00DB6A48">
      <w:pPr>
        <w:pBdr>
          <w:top w:val="nil"/>
          <w:left w:val="nil"/>
          <w:bottom w:val="nil"/>
          <w:right w:val="nil"/>
          <w:between w:val="nil"/>
          <w:bar w:val="nil"/>
        </w:pBdr>
        <w:tabs>
          <w:tab w:val="left" w:pos="709"/>
        </w:tabs>
        <w:snapToGrid w:val="0"/>
        <w:spacing w:line="360" w:lineRule="auto"/>
        <w:rPr>
          <w:rFonts w:asciiTheme="minorEastAsia" w:hAnsiTheme="minorEastAsia"/>
          <w:sz w:val="24"/>
          <w:szCs w:val="24"/>
          <w:bdr w:val="nil"/>
        </w:rPr>
      </w:pPr>
      <w:r w:rsidRPr="00135FF4">
        <w:rPr>
          <w:rFonts w:asciiTheme="minorEastAsia" w:hAnsiTheme="minorEastAsia" w:hint="eastAsia"/>
          <w:sz w:val="24"/>
          <w:szCs w:val="24"/>
          <w:bdr w:val="nil"/>
        </w:rPr>
        <w:t>6.12.6新增</w:t>
      </w:r>
      <w:r w:rsidR="0096372B" w:rsidRPr="00135FF4">
        <w:rPr>
          <w:rFonts w:asciiTheme="minorEastAsia" w:hAnsiTheme="minorEastAsia" w:hint="eastAsia"/>
          <w:sz w:val="24"/>
          <w:szCs w:val="24"/>
          <w:bdr w:val="nil"/>
        </w:rPr>
        <w:t>安全系统</w:t>
      </w:r>
      <w:r w:rsidR="0096372B" w:rsidRPr="00135FF4">
        <w:rPr>
          <w:rFonts w:asciiTheme="minorEastAsia" w:hAnsiTheme="minorEastAsia"/>
          <w:sz w:val="24"/>
          <w:szCs w:val="24"/>
          <w:bdr w:val="nil"/>
        </w:rPr>
        <w:t>条文</w:t>
      </w:r>
      <w:r w:rsidR="0096372B" w:rsidRPr="00135FF4">
        <w:rPr>
          <w:rFonts w:asciiTheme="minorEastAsia" w:hAnsiTheme="minorEastAsia" w:hint="eastAsia"/>
          <w:sz w:val="24"/>
          <w:szCs w:val="24"/>
          <w:bdr w:val="nil"/>
        </w:rPr>
        <w:t>。</w:t>
      </w:r>
    </w:p>
    <w:p w14:paraId="382DC298" w14:textId="5C132946" w:rsidR="00000C70" w:rsidRPr="00135FF4" w:rsidRDefault="00000C70" w:rsidP="00000C70">
      <w:pPr>
        <w:pBdr>
          <w:top w:val="nil"/>
          <w:left w:val="nil"/>
          <w:bottom w:val="nil"/>
          <w:right w:val="nil"/>
          <w:between w:val="nil"/>
          <w:bar w:val="nil"/>
        </w:pBdr>
        <w:tabs>
          <w:tab w:val="left" w:pos="709"/>
        </w:tabs>
        <w:snapToGrid w:val="0"/>
        <w:spacing w:line="360" w:lineRule="auto"/>
        <w:rPr>
          <w:rFonts w:asciiTheme="minorEastAsia" w:hAnsiTheme="minorEastAsia"/>
          <w:sz w:val="24"/>
          <w:szCs w:val="24"/>
          <w:bdr w:val="nil"/>
        </w:rPr>
      </w:pPr>
      <w:r w:rsidRPr="00135FF4">
        <w:rPr>
          <w:rFonts w:asciiTheme="minorEastAsia" w:eastAsia="PMingLiU" w:hAnsiTheme="minorEastAsia" w:cs="宋体"/>
          <w:sz w:val="24"/>
          <w:szCs w:val="24"/>
          <w:lang w:val="zh-TW" w:eastAsia="zh-TW"/>
        </w:rPr>
        <w:t>6.12.</w:t>
      </w:r>
      <w:r w:rsidR="0096372B" w:rsidRPr="00135FF4">
        <w:rPr>
          <w:rFonts w:asciiTheme="minorEastAsia" w:eastAsia="PMingLiU" w:hAnsiTheme="minorEastAsia" w:cs="宋体"/>
          <w:sz w:val="24"/>
          <w:szCs w:val="24"/>
          <w:lang w:val="zh-TW" w:eastAsia="zh-TW"/>
        </w:rPr>
        <w:t>7</w:t>
      </w:r>
      <w:r w:rsidRPr="00135FF4">
        <w:rPr>
          <w:rFonts w:asciiTheme="minorEastAsia" w:hAnsiTheme="minorEastAsia" w:hint="eastAsia"/>
          <w:sz w:val="24"/>
          <w:szCs w:val="24"/>
          <w:bdr w:val="nil"/>
        </w:rPr>
        <w:t>采用《城市轨道交通公共安全防范系统工程技术规范》GB 51151-2016强制性条文4.2.3。</w:t>
      </w:r>
    </w:p>
    <w:p w14:paraId="4E8F21F3" w14:textId="1435204B" w:rsidR="00000C70" w:rsidRPr="00135FF4" w:rsidRDefault="00000C70" w:rsidP="00000C70">
      <w:pPr>
        <w:pBdr>
          <w:top w:val="nil"/>
          <w:left w:val="nil"/>
          <w:bottom w:val="nil"/>
          <w:right w:val="nil"/>
          <w:between w:val="nil"/>
          <w:bar w:val="nil"/>
        </w:pBdr>
        <w:tabs>
          <w:tab w:val="left" w:pos="709"/>
        </w:tabs>
        <w:snapToGrid w:val="0"/>
        <w:spacing w:line="360" w:lineRule="auto"/>
        <w:rPr>
          <w:rFonts w:asciiTheme="minorEastAsia" w:hAnsiTheme="minorEastAsia"/>
          <w:sz w:val="24"/>
          <w:szCs w:val="24"/>
          <w:bdr w:val="nil"/>
        </w:rPr>
      </w:pPr>
      <w:r w:rsidRPr="00135FF4">
        <w:rPr>
          <w:rFonts w:asciiTheme="minorEastAsia" w:eastAsia="PMingLiU" w:hAnsiTheme="minorEastAsia" w:cs="宋体"/>
          <w:sz w:val="24"/>
          <w:szCs w:val="24"/>
          <w:lang w:val="zh-TW" w:eastAsia="zh-TW"/>
        </w:rPr>
        <w:t>6.12.</w:t>
      </w:r>
      <w:r w:rsidR="0096372B" w:rsidRPr="00135FF4">
        <w:rPr>
          <w:rFonts w:asciiTheme="minorEastAsia" w:eastAsia="PMingLiU" w:hAnsiTheme="minorEastAsia" w:cs="宋体"/>
          <w:sz w:val="24"/>
          <w:szCs w:val="24"/>
          <w:lang w:val="zh-TW" w:eastAsia="zh-TW"/>
        </w:rPr>
        <w:t>8</w:t>
      </w:r>
      <w:r w:rsidRPr="00135FF4">
        <w:rPr>
          <w:rFonts w:asciiTheme="minorEastAsia" w:hAnsiTheme="minorEastAsia" w:hint="eastAsia"/>
          <w:sz w:val="24"/>
          <w:szCs w:val="24"/>
          <w:bdr w:val="nil"/>
        </w:rPr>
        <w:t>新增条文。针对城市轨道交通公共安全防范系统是完全在计算机系统下控制运行的系统，依据《中华人民共和国网络安全法》（主席令12届第53号，自2017年6月1日起施行）第二十一条和第三十一条 国家实行网络安全等级保护制度，以及《中华人民共和国计算机信息系统安全保护条例》（国务院147号令）和《国家信息化领导小组关于加强信息安全保障工作的意见》中办发[2003]27号，规定实行信息安全等级保护。其中：</w:t>
      </w:r>
    </w:p>
    <w:p w14:paraId="64165439" w14:textId="77777777" w:rsidR="00000C70" w:rsidRPr="00135FF4" w:rsidRDefault="00000C70" w:rsidP="00000C70">
      <w:pPr>
        <w:pBdr>
          <w:top w:val="nil"/>
          <w:left w:val="nil"/>
          <w:bottom w:val="nil"/>
          <w:right w:val="nil"/>
          <w:between w:val="nil"/>
          <w:bar w:val="nil"/>
        </w:pBdr>
        <w:tabs>
          <w:tab w:val="left" w:pos="709"/>
        </w:tabs>
        <w:snapToGrid w:val="0"/>
        <w:spacing w:line="360" w:lineRule="auto"/>
        <w:ind w:firstLineChars="200" w:firstLine="480"/>
        <w:rPr>
          <w:rFonts w:asciiTheme="minorEastAsia" w:hAnsiTheme="minorEastAsia"/>
          <w:sz w:val="24"/>
          <w:szCs w:val="24"/>
          <w:bdr w:val="nil"/>
        </w:rPr>
      </w:pPr>
      <w:r w:rsidRPr="00135FF4">
        <w:rPr>
          <w:rFonts w:asciiTheme="minorEastAsia" w:hAnsiTheme="minorEastAsia" w:hint="eastAsia"/>
          <w:sz w:val="24"/>
          <w:szCs w:val="24"/>
          <w:bdr w:val="nil"/>
        </w:rPr>
        <w:t>本条“网络”直接引自《网络安全法》第七十六条。</w:t>
      </w:r>
    </w:p>
    <w:p w14:paraId="77330D52" w14:textId="47A9EC98" w:rsidR="00000C70" w:rsidRPr="00135FF4" w:rsidRDefault="00000C70" w:rsidP="00000C70">
      <w:pPr>
        <w:pBdr>
          <w:top w:val="nil"/>
          <w:left w:val="nil"/>
          <w:bottom w:val="nil"/>
          <w:right w:val="nil"/>
          <w:between w:val="nil"/>
          <w:bar w:val="nil"/>
        </w:pBdr>
        <w:tabs>
          <w:tab w:val="left" w:pos="709"/>
        </w:tabs>
        <w:snapToGrid w:val="0"/>
        <w:spacing w:line="360" w:lineRule="auto"/>
        <w:ind w:firstLineChars="200" w:firstLine="480"/>
        <w:rPr>
          <w:rFonts w:asciiTheme="minorEastAsia" w:hAnsiTheme="minorEastAsia"/>
          <w:sz w:val="24"/>
          <w:szCs w:val="24"/>
          <w:bdr w:val="nil"/>
        </w:rPr>
      </w:pPr>
      <w:r w:rsidRPr="00135FF4">
        <w:rPr>
          <w:rFonts w:asciiTheme="minorEastAsia" w:hAnsiTheme="minorEastAsia" w:hint="eastAsia"/>
          <w:sz w:val="24"/>
          <w:szCs w:val="24"/>
          <w:bdr w:val="nil"/>
        </w:rPr>
        <w:t>“基础网络设施、信息系统”采用《定级指南》GB/T 22240的术语。</w:t>
      </w:r>
    </w:p>
    <w:p w14:paraId="5FE630A6" w14:textId="0AE3915F" w:rsidR="007A5632" w:rsidRPr="00135FF4" w:rsidRDefault="00000C70"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6.12.9</w:t>
      </w:r>
      <w:r w:rsidR="007A5632" w:rsidRPr="00135FF4">
        <w:rPr>
          <w:rFonts w:asciiTheme="minorEastAsia" w:hAnsiTheme="minorEastAsia" w:hint="eastAsia"/>
          <w:sz w:val="24"/>
          <w:szCs w:val="24"/>
        </w:rPr>
        <w:t>采用</w:t>
      </w:r>
      <w:r w:rsidR="007A5632" w:rsidRPr="00135FF4">
        <w:rPr>
          <w:rFonts w:asciiTheme="minorEastAsia" w:hAnsiTheme="minorEastAsia"/>
          <w:sz w:val="24"/>
          <w:szCs w:val="24"/>
        </w:rPr>
        <w:t>《地铁设计规范》（GB50157-2013</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强制性条文23.1.1。</w:t>
      </w:r>
    </w:p>
    <w:p w14:paraId="1CE53D67" w14:textId="4ECF89BA" w:rsidR="007A5632" w:rsidRPr="00135FF4" w:rsidRDefault="00C318BC"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6.12.10</w:t>
      </w:r>
      <w:r w:rsidR="0096372B" w:rsidRPr="00135FF4">
        <w:rPr>
          <w:rFonts w:asciiTheme="minorEastAsia" w:hAnsiTheme="minorEastAsia" w:hint="eastAsia"/>
          <w:sz w:val="24"/>
          <w:szCs w:val="24"/>
        </w:rPr>
        <w:t xml:space="preserve"> </w:t>
      </w:r>
      <w:r w:rsidR="007A5632" w:rsidRPr="00135FF4">
        <w:rPr>
          <w:rFonts w:asciiTheme="minorEastAsia" w:hAnsiTheme="minorEastAsia" w:hint="eastAsia"/>
          <w:sz w:val="24"/>
          <w:szCs w:val="24"/>
        </w:rPr>
        <w:t>采用</w:t>
      </w:r>
      <w:r w:rsidR="007A5632" w:rsidRPr="00135FF4">
        <w:rPr>
          <w:rFonts w:asciiTheme="minorEastAsia" w:hAnsiTheme="minorEastAsia"/>
          <w:sz w:val="24"/>
          <w:szCs w:val="24"/>
        </w:rPr>
        <w:t>《地铁设计规范》（GB50157-2013</w:t>
      </w:r>
      <w:r w:rsidR="007A5632" w:rsidRPr="00135FF4">
        <w:rPr>
          <w:rFonts w:asciiTheme="minorEastAsia" w:hAnsiTheme="minorEastAsia" w:hint="eastAsia"/>
          <w:sz w:val="24"/>
          <w:szCs w:val="24"/>
        </w:rPr>
        <w:t>）</w:t>
      </w:r>
      <w:r w:rsidR="007A5632" w:rsidRPr="00135FF4">
        <w:rPr>
          <w:rFonts w:asciiTheme="minorEastAsia" w:hAnsiTheme="minorEastAsia"/>
          <w:sz w:val="24"/>
          <w:szCs w:val="24"/>
        </w:rPr>
        <w:t>强制性条文23.1.7。</w:t>
      </w:r>
    </w:p>
    <w:p w14:paraId="411B277C" w14:textId="74E517B8" w:rsidR="00C318BC" w:rsidRPr="00135FF4" w:rsidRDefault="00C318BC" w:rsidP="007A5632">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6.12.11</w:t>
      </w:r>
      <w:r w:rsidR="0096372B" w:rsidRPr="00135FF4">
        <w:rPr>
          <w:rFonts w:asciiTheme="minorEastAsia" w:hAnsiTheme="minorEastAsia" w:hint="eastAsia"/>
          <w:sz w:val="24"/>
          <w:szCs w:val="24"/>
        </w:rPr>
        <w:t xml:space="preserve"> </w:t>
      </w:r>
      <w:r w:rsidRPr="00135FF4">
        <w:rPr>
          <w:rFonts w:asciiTheme="minorEastAsia" w:hAnsiTheme="minorEastAsia" w:hint="eastAsia"/>
          <w:sz w:val="24"/>
          <w:szCs w:val="24"/>
        </w:rPr>
        <w:t>新增条文</w:t>
      </w:r>
      <w:r w:rsidR="0096372B" w:rsidRPr="00135FF4">
        <w:rPr>
          <w:rFonts w:asciiTheme="minorEastAsia" w:hAnsiTheme="minorEastAsia" w:hint="eastAsia"/>
          <w:sz w:val="24"/>
          <w:szCs w:val="24"/>
        </w:rPr>
        <w:t>。加强</w:t>
      </w:r>
      <w:r w:rsidR="0096372B" w:rsidRPr="00135FF4">
        <w:rPr>
          <w:rFonts w:asciiTheme="minorEastAsia" w:hAnsiTheme="minorEastAsia"/>
          <w:sz w:val="24"/>
          <w:szCs w:val="24"/>
        </w:rPr>
        <w:t>外界的安全隔离措施。</w:t>
      </w:r>
    </w:p>
    <w:p w14:paraId="4AFAA6AE" w14:textId="0F5FC3A9" w:rsidR="007A5632" w:rsidRPr="00135FF4" w:rsidRDefault="007A5632" w:rsidP="007A5632">
      <w:pPr>
        <w:tabs>
          <w:tab w:val="left" w:pos="540"/>
          <w:tab w:val="left" w:pos="1080"/>
          <w:tab w:val="left" w:pos="9000"/>
        </w:tabs>
        <w:snapToGrid w:val="0"/>
        <w:spacing w:line="360" w:lineRule="auto"/>
        <w:rPr>
          <w:rFonts w:asciiTheme="minorEastAsia" w:hAnsiTheme="minorEastAsia"/>
          <w:sz w:val="24"/>
          <w:szCs w:val="24"/>
        </w:rPr>
      </w:pPr>
    </w:p>
    <w:p w14:paraId="467D311C" w14:textId="77777777" w:rsidR="00E21EF7" w:rsidRPr="00135FF4" w:rsidRDefault="00E21EF7">
      <w:pPr>
        <w:rPr>
          <w:rFonts w:asciiTheme="minorEastAsia" w:hAnsiTheme="minorEastAsia"/>
          <w:b/>
          <w:bCs/>
          <w:kern w:val="44"/>
          <w:sz w:val="28"/>
          <w:szCs w:val="28"/>
        </w:rPr>
      </w:pPr>
      <w:bookmarkStart w:id="501" w:name="_Toc508694418"/>
      <w:bookmarkStart w:id="502" w:name="_Toc517182081"/>
      <w:bookmarkStart w:id="503" w:name="_Toc522607906"/>
      <w:bookmarkStart w:id="504" w:name="_Toc529956298"/>
      <w:r w:rsidRPr="00135FF4">
        <w:rPr>
          <w:rFonts w:asciiTheme="minorEastAsia" w:hAnsiTheme="minorEastAsia"/>
          <w:b/>
          <w:bCs/>
          <w:kern w:val="44"/>
          <w:sz w:val="28"/>
          <w:szCs w:val="28"/>
        </w:rPr>
        <w:br w:type="page"/>
      </w:r>
    </w:p>
    <w:p w14:paraId="5D2557D3" w14:textId="74D5BB3E" w:rsidR="0007505D" w:rsidRPr="00135FF4" w:rsidRDefault="0007505D" w:rsidP="0007505D">
      <w:pPr>
        <w:keepNext/>
        <w:keepLines/>
        <w:snapToGrid w:val="0"/>
        <w:spacing w:after="100" w:line="360" w:lineRule="auto"/>
        <w:jc w:val="center"/>
        <w:outlineLvl w:val="0"/>
        <w:rPr>
          <w:rFonts w:asciiTheme="minorEastAsia" w:hAnsiTheme="minorEastAsia"/>
          <w:b/>
          <w:bCs/>
          <w:kern w:val="44"/>
          <w:sz w:val="28"/>
          <w:szCs w:val="28"/>
        </w:rPr>
      </w:pPr>
      <w:bookmarkStart w:id="505" w:name="_Toc532895929"/>
      <w:bookmarkStart w:id="506" w:name="_Toc532896494"/>
      <w:r w:rsidRPr="00135FF4">
        <w:rPr>
          <w:rFonts w:asciiTheme="minorEastAsia" w:hAnsiTheme="minorEastAsia" w:hint="eastAsia"/>
          <w:b/>
          <w:bCs/>
          <w:kern w:val="44"/>
          <w:sz w:val="28"/>
          <w:szCs w:val="28"/>
        </w:rPr>
        <w:lastRenderedPageBreak/>
        <w:t>7</w:t>
      </w:r>
      <w:r w:rsidRPr="00135FF4">
        <w:rPr>
          <w:rFonts w:asciiTheme="minorEastAsia" w:hAnsiTheme="minorEastAsia"/>
          <w:b/>
          <w:bCs/>
          <w:kern w:val="44"/>
          <w:sz w:val="28"/>
          <w:szCs w:val="28"/>
        </w:rPr>
        <w:t xml:space="preserve"> </w:t>
      </w:r>
      <w:bookmarkEnd w:id="501"/>
      <w:r w:rsidRPr="00135FF4">
        <w:rPr>
          <w:rFonts w:asciiTheme="minorEastAsia" w:hAnsiTheme="minorEastAsia" w:hint="eastAsia"/>
          <w:b/>
          <w:bCs/>
          <w:kern w:val="44"/>
          <w:sz w:val="28"/>
          <w:szCs w:val="28"/>
        </w:rPr>
        <w:t>防火</w:t>
      </w:r>
      <w:bookmarkEnd w:id="502"/>
      <w:bookmarkEnd w:id="503"/>
      <w:bookmarkEnd w:id="504"/>
      <w:bookmarkEnd w:id="505"/>
      <w:bookmarkEnd w:id="506"/>
    </w:p>
    <w:p w14:paraId="7CA72013" w14:textId="77777777" w:rsidR="0007505D" w:rsidRPr="00135FF4" w:rsidRDefault="0007505D" w:rsidP="0007505D">
      <w:pPr>
        <w:snapToGrid w:val="0"/>
        <w:spacing w:line="360" w:lineRule="auto"/>
        <w:ind w:firstLineChars="200" w:firstLine="480"/>
        <w:rPr>
          <w:sz w:val="24"/>
          <w:szCs w:val="24"/>
        </w:rPr>
      </w:pPr>
      <w:r w:rsidRPr="00135FF4">
        <w:rPr>
          <w:sz w:val="24"/>
          <w:szCs w:val="24"/>
        </w:rPr>
        <w:t>防火安全是</w:t>
      </w:r>
      <w:r w:rsidRPr="00135FF4">
        <w:rPr>
          <w:rFonts w:hint="eastAsia"/>
          <w:sz w:val="24"/>
          <w:szCs w:val="24"/>
        </w:rPr>
        <w:t>城市</w:t>
      </w:r>
      <w:r w:rsidRPr="00135FF4">
        <w:rPr>
          <w:sz w:val="24"/>
          <w:szCs w:val="24"/>
        </w:rPr>
        <w:t>轨道交通</w:t>
      </w:r>
      <w:r w:rsidRPr="00135FF4">
        <w:rPr>
          <w:rFonts w:hint="eastAsia"/>
          <w:sz w:val="24"/>
          <w:szCs w:val="24"/>
        </w:rPr>
        <w:t>最为</w:t>
      </w:r>
      <w:r w:rsidRPr="00135FF4">
        <w:rPr>
          <w:sz w:val="24"/>
          <w:szCs w:val="24"/>
        </w:rPr>
        <w:t>关键的</w:t>
      </w:r>
      <w:r w:rsidRPr="00135FF4">
        <w:rPr>
          <w:rFonts w:hint="eastAsia"/>
          <w:sz w:val="24"/>
          <w:szCs w:val="24"/>
        </w:rPr>
        <w:t>安全任务</w:t>
      </w:r>
      <w:r w:rsidRPr="00135FF4">
        <w:rPr>
          <w:sz w:val="24"/>
          <w:szCs w:val="24"/>
        </w:rPr>
        <w:t>。世界</w:t>
      </w:r>
      <w:r w:rsidRPr="00135FF4">
        <w:rPr>
          <w:rFonts w:hint="eastAsia"/>
          <w:sz w:val="24"/>
          <w:szCs w:val="24"/>
        </w:rPr>
        <w:t>各国</w:t>
      </w:r>
      <w:r w:rsidRPr="00135FF4">
        <w:rPr>
          <w:sz w:val="24"/>
          <w:szCs w:val="24"/>
        </w:rPr>
        <w:t>国家城市的轨道交通均把防火安全作为安全管理的首要任务。</w:t>
      </w:r>
      <w:r w:rsidRPr="00135FF4">
        <w:rPr>
          <w:rFonts w:hint="eastAsia"/>
          <w:sz w:val="24"/>
          <w:szCs w:val="24"/>
        </w:rPr>
        <w:t>本节内容是城市</w:t>
      </w:r>
      <w:r w:rsidRPr="00135FF4">
        <w:rPr>
          <w:sz w:val="24"/>
          <w:szCs w:val="24"/>
        </w:rPr>
        <w:t>轨道交通设计、建设和政府监管</w:t>
      </w:r>
      <w:r w:rsidRPr="00135FF4">
        <w:rPr>
          <w:rFonts w:hint="eastAsia"/>
          <w:sz w:val="24"/>
          <w:szCs w:val="24"/>
        </w:rPr>
        <w:t>的</w:t>
      </w:r>
      <w:r w:rsidRPr="00135FF4">
        <w:rPr>
          <w:sz w:val="24"/>
          <w:szCs w:val="24"/>
        </w:rPr>
        <w:t>最低要求。</w:t>
      </w:r>
      <w:r w:rsidRPr="00135FF4">
        <w:rPr>
          <w:rFonts w:hint="eastAsia"/>
          <w:sz w:val="24"/>
          <w:szCs w:val="24"/>
        </w:rPr>
        <w:t>主要</w:t>
      </w:r>
      <w:r w:rsidRPr="00135FF4">
        <w:rPr>
          <w:sz w:val="24"/>
          <w:szCs w:val="24"/>
        </w:rPr>
        <w:t>内容来自于</w:t>
      </w:r>
      <w:r w:rsidRPr="00135FF4">
        <w:rPr>
          <w:rFonts w:hint="eastAsia"/>
          <w:sz w:val="24"/>
          <w:szCs w:val="24"/>
        </w:rPr>
        <w:t>《</w:t>
      </w:r>
      <w:r w:rsidRPr="00135FF4">
        <w:rPr>
          <w:sz w:val="24"/>
          <w:szCs w:val="24"/>
        </w:rPr>
        <w:t>城市轨道</w:t>
      </w:r>
      <w:r w:rsidRPr="00135FF4">
        <w:rPr>
          <w:rFonts w:hint="eastAsia"/>
          <w:sz w:val="24"/>
          <w:szCs w:val="24"/>
        </w:rPr>
        <w:t>交通</w:t>
      </w:r>
      <w:r w:rsidRPr="00135FF4">
        <w:rPr>
          <w:sz w:val="24"/>
          <w:szCs w:val="24"/>
        </w:rPr>
        <w:t>技术规范》（</w:t>
      </w:r>
      <w:r w:rsidRPr="00135FF4">
        <w:rPr>
          <w:sz w:val="24"/>
          <w:szCs w:val="24"/>
        </w:rPr>
        <w:t>GB 50490-2009</w:t>
      </w:r>
      <w:r w:rsidRPr="00135FF4">
        <w:rPr>
          <w:sz w:val="24"/>
          <w:szCs w:val="24"/>
        </w:rPr>
        <w:t>）</w:t>
      </w:r>
      <w:r w:rsidRPr="00135FF4">
        <w:rPr>
          <w:rFonts w:hint="eastAsia"/>
          <w:sz w:val="24"/>
          <w:szCs w:val="24"/>
        </w:rPr>
        <w:t>和《地铁设计防火标准》（</w:t>
      </w:r>
      <w:r w:rsidRPr="00135FF4">
        <w:rPr>
          <w:rFonts w:hint="eastAsia"/>
          <w:sz w:val="24"/>
          <w:szCs w:val="24"/>
        </w:rPr>
        <w:t>GB51298-2018</w:t>
      </w:r>
      <w:r w:rsidRPr="00135FF4">
        <w:rPr>
          <w:rFonts w:hint="eastAsia"/>
          <w:sz w:val="24"/>
          <w:szCs w:val="24"/>
        </w:rPr>
        <w:t>）</w:t>
      </w:r>
      <w:r w:rsidRPr="00135FF4">
        <w:rPr>
          <w:rFonts w:hint="eastAsia"/>
          <w:sz w:val="24"/>
          <w:szCs w:val="24"/>
        </w:rPr>
        <w:t>,</w:t>
      </w:r>
      <w:r w:rsidRPr="00135FF4">
        <w:rPr>
          <w:rFonts w:hint="eastAsia"/>
          <w:sz w:val="24"/>
          <w:szCs w:val="24"/>
        </w:rPr>
        <w:t>以及</w:t>
      </w:r>
      <w:r w:rsidRPr="00135FF4">
        <w:rPr>
          <w:sz w:val="24"/>
          <w:szCs w:val="24"/>
        </w:rPr>
        <w:t>实施以来</w:t>
      </w:r>
      <w:r w:rsidRPr="00135FF4">
        <w:rPr>
          <w:rFonts w:hint="eastAsia"/>
          <w:sz w:val="24"/>
          <w:szCs w:val="24"/>
        </w:rPr>
        <w:t>的</w:t>
      </w:r>
      <w:r w:rsidRPr="00135FF4">
        <w:rPr>
          <w:sz w:val="24"/>
          <w:szCs w:val="24"/>
        </w:rPr>
        <w:t>实践经验的总结，</w:t>
      </w:r>
      <w:r w:rsidRPr="00135FF4">
        <w:rPr>
          <w:rFonts w:hint="eastAsia"/>
          <w:sz w:val="24"/>
          <w:szCs w:val="24"/>
        </w:rPr>
        <w:t>并</w:t>
      </w:r>
      <w:r w:rsidRPr="00135FF4">
        <w:rPr>
          <w:sz w:val="24"/>
          <w:szCs w:val="24"/>
        </w:rPr>
        <w:t>借鉴了</w:t>
      </w:r>
      <w:r w:rsidRPr="00135FF4">
        <w:rPr>
          <w:rFonts w:hint="eastAsia"/>
          <w:sz w:val="24"/>
          <w:szCs w:val="24"/>
        </w:rPr>
        <w:t>发达国家</w:t>
      </w:r>
      <w:r w:rsidRPr="00135FF4">
        <w:rPr>
          <w:sz w:val="24"/>
          <w:szCs w:val="24"/>
        </w:rPr>
        <w:t>的标准规范形成</w:t>
      </w:r>
      <w:r w:rsidRPr="00135FF4">
        <w:rPr>
          <w:rFonts w:hint="eastAsia"/>
          <w:sz w:val="24"/>
          <w:szCs w:val="24"/>
        </w:rPr>
        <w:t>。国外</w:t>
      </w:r>
      <w:r w:rsidRPr="00135FF4">
        <w:rPr>
          <w:sz w:val="24"/>
          <w:szCs w:val="24"/>
        </w:rPr>
        <w:t>城市轨道交通防火重点方向为</w:t>
      </w:r>
      <w:r w:rsidRPr="00135FF4">
        <w:rPr>
          <w:rFonts w:hint="eastAsia"/>
          <w:sz w:val="24"/>
          <w:szCs w:val="24"/>
        </w:rPr>
        <w:t>全面采用</w:t>
      </w:r>
      <w:r w:rsidRPr="00135FF4">
        <w:rPr>
          <w:sz w:val="24"/>
          <w:szCs w:val="24"/>
        </w:rPr>
        <w:t>建筑防火材料和</w:t>
      </w:r>
      <w:r w:rsidRPr="00135FF4">
        <w:rPr>
          <w:rFonts w:hint="eastAsia"/>
          <w:sz w:val="24"/>
          <w:szCs w:val="24"/>
        </w:rPr>
        <w:t>提高应急</w:t>
      </w:r>
      <w:r w:rsidRPr="00135FF4">
        <w:rPr>
          <w:sz w:val="24"/>
          <w:szCs w:val="24"/>
        </w:rPr>
        <w:t>疏散</w:t>
      </w:r>
      <w:r w:rsidRPr="00135FF4">
        <w:rPr>
          <w:rFonts w:hint="eastAsia"/>
          <w:sz w:val="24"/>
          <w:szCs w:val="24"/>
        </w:rPr>
        <w:t>通道</w:t>
      </w:r>
      <w:r w:rsidRPr="00135FF4">
        <w:rPr>
          <w:sz w:val="24"/>
          <w:szCs w:val="24"/>
        </w:rPr>
        <w:t>和空间</w:t>
      </w:r>
      <w:r w:rsidRPr="00135FF4">
        <w:rPr>
          <w:rFonts w:hint="eastAsia"/>
          <w:sz w:val="24"/>
          <w:szCs w:val="24"/>
        </w:rPr>
        <w:t>能力。主要借鉴</w:t>
      </w:r>
      <w:r w:rsidRPr="00135FF4">
        <w:rPr>
          <w:sz w:val="24"/>
          <w:szCs w:val="24"/>
        </w:rPr>
        <w:t>标准有：</w:t>
      </w:r>
      <w:r w:rsidRPr="00135FF4">
        <w:rPr>
          <w:rFonts w:hint="eastAsia"/>
          <w:sz w:val="24"/>
          <w:szCs w:val="24"/>
        </w:rPr>
        <w:t>美国消防协会（</w:t>
      </w:r>
      <w:r w:rsidRPr="00135FF4">
        <w:rPr>
          <w:sz w:val="24"/>
          <w:szCs w:val="24"/>
        </w:rPr>
        <w:t>NFPA</w:t>
      </w:r>
      <w:r w:rsidRPr="00135FF4">
        <w:rPr>
          <w:sz w:val="24"/>
          <w:szCs w:val="24"/>
        </w:rPr>
        <w:t>）</w:t>
      </w:r>
      <w:r w:rsidRPr="00135FF4">
        <w:rPr>
          <w:rFonts w:hint="eastAsia"/>
          <w:sz w:val="24"/>
          <w:szCs w:val="24"/>
        </w:rPr>
        <w:t>城市</w:t>
      </w:r>
      <w:r w:rsidRPr="00135FF4">
        <w:rPr>
          <w:sz w:val="24"/>
          <w:szCs w:val="24"/>
        </w:rPr>
        <w:t>轨道交通标准系列</w:t>
      </w:r>
      <w:r w:rsidRPr="00135FF4">
        <w:rPr>
          <w:rFonts w:hint="eastAsia"/>
          <w:sz w:val="24"/>
          <w:szCs w:val="24"/>
        </w:rPr>
        <w:t>标准“</w:t>
      </w:r>
      <w:r w:rsidRPr="00135FF4">
        <w:rPr>
          <w:rFonts w:hint="eastAsia"/>
          <w:sz w:val="24"/>
          <w:szCs w:val="24"/>
        </w:rPr>
        <w:t>NFPA130</w:t>
      </w:r>
      <w:r w:rsidRPr="00135FF4">
        <w:rPr>
          <w:rFonts w:hint="eastAsia"/>
          <w:sz w:val="24"/>
          <w:szCs w:val="24"/>
        </w:rPr>
        <w:t>”</w:t>
      </w:r>
      <w:r w:rsidRPr="00135FF4">
        <w:rPr>
          <w:rFonts w:hint="eastAsia"/>
          <w:sz w:val="24"/>
          <w:szCs w:val="24"/>
        </w:rPr>
        <w:t xml:space="preserve"> </w:t>
      </w:r>
      <w:r w:rsidRPr="00135FF4">
        <w:rPr>
          <w:rFonts w:hint="eastAsia"/>
          <w:sz w:val="24"/>
          <w:szCs w:val="24"/>
        </w:rPr>
        <w:t>《固定式导轨公共交通系统标准</w:t>
      </w:r>
      <w:r w:rsidRPr="00135FF4">
        <w:rPr>
          <w:rFonts w:hint="eastAsia"/>
          <w:sz w:val="24"/>
          <w:szCs w:val="24"/>
        </w:rPr>
        <w:t xml:space="preserve"> </w:t>
      </w:r>
      <w:r w:rsidRPr="00135FF4">
        <w:rPr>
          <w:rFonts w:hint="eastAsia"/>
          <w:sz w:val="24"/>
          <w:szCs w:val="24"/>
        </w:rPr>
        <w:t>》</w:t>
      </w:r>
      <w:r w:rsidRPr="00135FF4">
        <w:rPr>
          <w:sz w:val="24"/>
          <w:szCs w:val="24"/>
        </w:rPr>
        <w:t>（</w:t>
      </w:r>
      <w:r w:rsidRPr="00135FF4">
        <w:rPr>
          <w:rFonts w:hint="eastAsia"/>
          <w:sz w:val="24"/>
          <w:szCs w:val="24"/>
        </w:rPr>
        <w:t>Standard for Fixed Guideway Transit and Passenger Rail Systems</w:t>
      </w:r>
      <w:r w:rsidRPr="00135FF4">
        <w:rPr>
          <w:rFonts w:hint="eastAsia"/>
          <w:sz w:val="24"/>
          <w:szCs w:val="24"/>
        </w:rPr>
        <w:t>）、日本东京都营地下铁道线和横滨市《地下铁道防灾设备设计标准》等</w:t>
      </w:r>
      <w:r w:rsidRPr="00135FF4">
        <w:rPr>
          <w:sz w:val="24"/>
          <w:szCs w:val="24"/>
        </w:rPr>
        <w:t>标准规范</w:t>
      </w:r>
      <w:r w:rsidRPr="00135FF4">
        <w:rPr>
          <w:rFonts w:hint="eastAsia"/>
          <w:sz w:val="24"/>
          <w:szCs w:val="24"/>
        </w:rPr>
        <w:t>。</w:t>
      </w:r>
    </w:p>
    <w:p w14:paraId="0DF103DF" w14:textId="070E4EF4" w:rsidR="0007505D" w:rsidRPr="00135FF4" w:rsidRDefault="0007505D" w:rsidP="0007505D">
      <w:pPr>
        <w:snapToGrid w:val="0"/>
        <w:spacing w:line="360" w:lineRule="auto"/>
        <w:ind w:firstLineChars="200" w:firstLine="480"/>
        <w:rPr>
          <w:sz w:val="24"/>
          <w:szCs w:val="24"/>
        </w:rPr>
      </w:pPr>
      <w:r w:rsidRPr="00135FF4">
        <w:rPr>
          <w:rFonts w:hint="eastAsia"/>
          <w:sz w:val="24"/>
          <w:szCs w:val="24"/>
        </w:rPr>
        <w:t>本章与《建筑防火通用技术规范》协调，基本原则如下：</w:t>
      </w:r>
    </w:p>
    <w:p w14:paraId="722E3FFA" w14:textId="32F2FC96" w:rsidR="0007505D" w:rsidRPr="00135FF4" w:rsidRDefault="0007505D" w:rsidP="0007505D">
      <w:pPr>
        <w:snapToGrid w:val="0"/>
        <w:spacing w:line="360" w:lineRule="auto"/>
        <w:ind w:firstLineChars="200" w:firstLine="480"/>
        <w:rPr>
          <w:sz w:val="24"/>
          <w:szCs w:val="24"/>
        </w:rPr>
      </w:pPr>
      <w:r w:rsidRPr="00135FF4">
        <w:rPr>
          <w:rFonts w:hint="eastAsia"/>
          <w:sz w:val="24"/>
          <w:szCs w:val="24"/>
        </w:rPr>
        <w:t>（</w:t>
      </w:r>
      <w:r w:rsidRPr="00135FF4">
        <w:rPr>
          <w:rFonts w:hint="eastAsia"/>
          <w:sz w:val="24"/>
          <w:szCs w:val="24"/>
        </w:rPr>
        <w:t>1</w:t>
      </w:r>
      <w:r w:rsidRPr="00135FF4">
        <w:rPr>
          <w:rFonts w:hint="eastAsia"/>
          <w:sz w:val="24"/>
          <w:szCs w:val="24"/>
        </w:rPr>
        <w:t>）</w:t>
      </w:r>
      <w:r w:rsidRPr="00135FF4">
        <w:rPr>
          <w:rFonts w:hint="eastAsia"/>
          <w:sz w:val="24"/>
          <w:szCs w:val="24"/>
        </w:rPr>
        <w:t xml:space="preserve"> </w:t>
      </w:r>
      <w:r w:rsidRPr="00135FF4">
        <w:rPr>
          <w:rFonts w:hint="eastAsia"/>
          <w:sz w:val="24"/>
          <w:szCs w:val="24"/>
        </w:rPr>
        <w:t>本规范土建部分的相关的防火灾条款均移入本章；</w:t>
      </w:r>
    </w:p>
    <w:p w14:paraId="73593BF9" w14:textId="38F9BC56" w:rsidR="0007505D" w:rsidRPr="00135FF4" w:rsidRDefault="0007505D" w:rsidP="0007505D">
      <w:pPr>
        <w:snapToGrid w:val="0"/>
        <w:spacing w:line="360" w:lineRule="auto"/>
        <w:ind w:firstLineChars="200" w:firstLine="480"/>
        <w:rPr>
          <w:sz w:val="24"/>
          <w:szCs w:val="24"/>
        </w:rPr>
      </w:pPr>
      <w:r w:rsidRPr="00135FF4">
        <w:rPr>
          <w:rFonts w:hint="eastAsia"/>
          <w:sz w:val="24"/>
          <w:szCs w:val="24"/>
        </w:rPr>
        <w:t>（</w:t>
      </w:r>
      <w:r w:rsidRPr="00135FF4">
        <w:rPr>
          <w:rFonts w:hint="eastAsia"/>
          <w:sz w:val="24"/>
          <w:szCs w:val="24"/>
        </w:rPr>
        <w:t>2</w:t>
      </w:r>
      <w:r w:rsidRPr="00135FF4">
        <w:rPr>
          <w:rFonts w:hint="eastAsia"/>
          <w:sz w:val="24"/>
          <w:szCs w:val="24"/>
        </w:rPr>
        <w:t>）《建筑防火通风技术规范》中有内容，原则上不进入本部分</w:t>
      </w:r>
      <w:r w:rsidRPr="00135FF4">
        <w:rPr>
          <w:rFonts w:hint="eastAsia"/>
          <w:sz w:val="24"/>
          <w:szCs w:val="24"/>
        </w:rPr>
        <w:t>;</w:t>
      </w:r>
    </w:p>
    <w:p w14:paraId="290B64D8" w14:textId="100AE1A2" w:rsidR="0007505D" w:rsidRPr="00135FF4" w:rsidRDefault="0007505D" w:rsidP="0007505D">
      <w:pPr>
        <w:snapToGrid w:val="0"/>
        <w:spacing w:line="360" w:lineRule="auto"/>
        <w:ind w:firstLineChars="200" w:firstLine="480"/>
        <w:rPr>
          <w:sz w:val="24"/>
          <w:szCs w:val="24"/>
        </w:rPr>
      </w:pPr>
      <w:r w:rsidRPr="00135FF4">
        <w:rPr>
          <w:rFonts w:hint="eastAsia"/>
          <w:sz w:val="24"/>
          <w:szCs w:val="24"/>
        </w:rPr>
        <w:t>（</w:t>
      </w:r>
      <w:r w:rsidRPr="00135FF4">
        <w:rPr>
          <w:rFonts w:hint="eastAsia"/>
          <w:sz w:val="24"/>
          <w:szCs w:val="24"/>
        </w:rPr>
        <w:t>3</w:t>
      </w:r>
      <w:r w:rsidRPr="00135FF4">
        <w:rPr>
          <w:rFonts w:hint="eastAsia"/>
          <w:sz w:val="24"/>
          <w:szCs w:val="24"/>
        </w:rPr>
        <w:t>）</w:t>
      </w:r>
      <w:r w:rsidRPr="00135FF4">
        <w:rPr>
          <w:rFonts w:hint="eastAsia"/>
          <w:sz w:val="24"/>
          <w:szCs w:val="24"/>
        </w:rPr>
        <w:t xml:space="preserve"> </w:t>
      </w:r>
      <w:r w:rsidRPr="00135FF4">
        <w:rPr>
          <w:rFonts w:hint="eastAsia"/>
          <w:sz w:val="24"/>
          <w:szCs w:val="24"/>
        </w:rPr>
        <w:t>消防设施基本上规定设置的场所。</w:t>
      </w:r>
    </w:p>
    <w:p w14:paraId="328684B8" w14:textId="77777777" w:rsidR="0007505D" w:rsidRPr="00135FF4" w:rsidRDefault="0007505D" w:rsidP="0007505D">
      <w:pPr>
        <w:snapToGrid w:val="0"/>
        <w:spacing w:beforeLines="100" w:before="312" w:afterLines="100" w:after="312" w:line="360" w:lineRule="auto"/>
        <w:jc w:val="center"/>
        <w:outlineLvl w:val="1"/>
        <w:rPr>
          <w:rFonts w:asciiTheme="minorEastAsia" w:hAnsiTheme="minorEastAsia"/>
          <w:b/>
          <w:noProof/>
          <w:sz w:val="24"/>
        </w:rPr>
      </w:pPr>
      <w:bookmarkStart w:id="507" w:name="_Toc517182082"/>
      <w:bookmarkStart w:id="508" w:name="_Toc522607907"/>
      <w:bookmarkStart w:id="509" w:name="_Toc529956299"/>
      <w:bookmarkStart w:id="510" w:name="_Toc532895930"/>
      <w:bookmarkStart w:id="511" w:name="_Toc532896495"/>
      <w:r w:rsidRPr="00135FF4">
        <w:rPr>
          <w:rFonts w:asciiTheme="minorEastAsia" w:hAnsiTheme="minorEastAsia" w:hint="eastAsia"/>
          <w:b/>
          <w:noProof/>
          <w:sz w:val="24"/>
        </w:rPr>
        <w:t>7</w:t>
      </w:r>
      <w:r w:rsidRPr="00135FF4">
        <w:rPr>
          <w:rFonts w:asciiTheme="minorEastAsia" w:hAnsiTheme="minorEastAsia"/>
          <w:b/>
          <w:noProof/>
          <w:sz w:val="24"/>
        </w:rPr>
        <w:t xml:space="preserve">.1 </w:t>
      </w:r>
      <w:bookmarkEnd w:id="507"/>
      <w:bookmarkEnd w:id="508"/>
      <w:bookmarkEnd w:id="509"/>
      <w:r w:rsidRPr="00135FF4">
        <w:rPr>
          <w:rFonts w:asciiTheme="minorEastAsia" w:hAnsiTheme="minorEastAsia" w:hint="eastAsia"/>
          <w:b/>
          <w:noProof/>
          <w:sz w:val="24"/>
        </w:rPr>
        <w:t>建筑防火</w:t>
      </w:r>
      <w:bookmarkEnd w:id="510"/>
      <w:bookmarkEnd w:id="511"/>
    </w:p>
    <w:p w14:paraId="6D9E5E95" w14:textId="0F3A64F4"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7.1.1 本条</w:t>
      </w:r>
      <w:r w:rsidR="00A800F0" w:rsidRPr="00135FF4">
        <w:rPr>
          <w:rFonts w:asciiTheme="minorEastAsia" w:hAnsiTheme="minorEastAsia" w:hint="eastAsia"/>
          <w:sz w:val="24"/>
          <w:szCs w:val="24"/>
        </w:rPr>
        <w:t>为原</w:t>
      </w:r>
      <w:r w:rsidR="00A800F0" w:rsidRPr="00135FF4">
        <w:rPr>
          <w:rFonts w:asciiTheme="minorEastAsia" w:hAnsiTheme="minorEastAsia"/>
          <w:sz w:val="24"/>
          <w:szCs w:val="24"/>
        </w:rPr>
        <w:t>条文</w:t>
      </w:r>
      <w:r w:rsidRPr="00135FF4">
        <w:rPr>
          <w:rFonts w:asciiTheme="minorEastAsia" w:hAnsiTheme="minorEastAsia" w:hint="eastAsia"/>
          <w:sz w:val="24"/>
          <w:szCs w:val="24"/>
        </w:rPr>
        <w:t>7.3.16、7.3.18的综合改写。对车站公共区防火分区的规模进行了限制。</w:t>
      </w:r>
    </w:p>
    <w:p w14:paraId="6F9F6EDD" w14:textId="6AA72D20"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7.1.2 本条</w:t>
      </w:r>
      <w:r w:rsidR="00A800F0" w:rsidRPr="00135FF4">
        <w:rPr>
          <w:rFonts w:asciiTheme="minorEastAsia" w:hAnsiTheme="minorEastAsia" w:hint="eastAsia"/>
          <w:sz w:val="24"/>
          <w:szCs w:val="24"/>
        </w:rPr>
        <w:t>为原</w:t>
      </w:r>
      <w:r w:rsidR="00A800F0" w:rsidRPr="00135FF4">
        <w:rPr>
          <w:rFonts w:asciiTheme="minorEastAsia" w:hAnsiTheme="minorEastAsia"/>
          <w:sz w:val="24"/>
          <w:szCs w:val="24"/>
        </w:rPr>
        <w:t>条文</w:t>
      </w:r>
      <w:r w:rsidRPr="00135FF4">
        <w:rPr>
          <w:rFonts w:asciiTheme="minorEastAsia" w:hAnsiTheme="minorEastAsia" w:hint="eastAsia"/>
          <w:sz w:val="24"/>
          <w:szCs w:val="24"/>
        </w:rPr>
        <w:t>7.3.19的修写。对站厅公共区疏散条件提出要求，确保乘客能在事故时及时疏散至室外。</w:t>
      </w:r>
    </w:p>
    <w:p w14:paraId="526D147D" w14:textId="3DE3E3D9"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 xml:space="preserve">7.1.3 </w:t>
      </w:r>
      <w:r w:rsidR="00A800F0" w:rsidRPr="00135FF4">
        <w:rPr>
          <w:rFonts w:asciiTheme="minorEastAsia" w:hAnsiTheme="minorEastAsia" w:hint="eastAsia"/>
          <w:sz w:val="24"/>
          <w:szCs w:val="24"/>
        </w:rPr>
        <w:t>本条</w:t>
      </w:r>
      <w:r w:rsidR="00A800F0" w:rsidRPr="00135FF4">
        <w:rPr>
          <w:rFonts w:asciiTheme="minorEastAsia" w:hAnsiTheme="minorEastAsia"/>
          <w:sz w:val="24"/>
          <w:szCs w:val="24"/>
        </w:rPr>
        <w:t>文</w:t>
      </w:r>
      <w:r w:rsidR="00A800F0" w:rsidRPr="00135FF4">
        <w:rPr>
          <w:rFonts w:asciiTheme="minorEastAsia" w:hAnsiTheme="minorEastAsia" w:hint="eastAsia"/>
          <w:sz w:val="24"/>
          <w:szCs w:val="24"/>
        </w:rPr>
        <w:t>原</w:t>
      </w:r>
      <w:r w:rsidR="00A800F0" w:rsidRPr="00135FF4">
        <w:rPr>
          <w:rFonts w:asciiTheme="minorEastAsia" w:hAnsiTheme="minorEastAsia"/>
          <w:sz w:val="24"/>
          <w:szCs w:val="24"/>
        </w:rPr>
        <w:t>条文</w:t>
      </w:r>
      <w:r w:rsidRPr="00135FF4">
        <w:rPr>
          <w:rFonts w:asciiTheme="minorEastAsia" w:hAnsiTheme="minorEastAsia" w:hint="eastAsia"/>
          <w:sz w:val="24"/>
          <w:szCs w:val="24"/>
        </w:rPr>
        <w:t>7.2.8</w:t>
      </w:r>
      <w:r w:rsidR="00A800F0" w:rsidRPr="00135FF4">
        <w:rPr>
          <w:rFonts w:asciiTheme="minorEastAsia" w:hAnsiTheme="minorEastAsia" w:hint="eastAsia"/>
          <w:sz w:val="24"/>
          <w:szCs w:val="24"/>
        </w:rPr>
        <w:t>和</w:t>
      </w:r>
      <w:r w:rsidRPr="00135FF4">
        <w:rPr>
          <w:rFonts w:asciiTheme="minorEastAsia" w:hAnsiTheme="minorEastAsia" w:hint="eastAsia"/>
          <w:sz w:val="24"/>
          <w:szCs w:val="24"/>
        </w:rPr>
        <w:t>7.3.24、《地铁设计防火标准》(GB51298-2018)中第5.4.1、5.4.3、《地铁设计规范》(GB50157-2013)中第28.2.4的综合改写，提出轨道交通区间基本疏散功能要求。</w:t>
      </w:r>
      <w:r w:rsidRPr="00135FF4">
        <w:rPr>
          <w:rFonts w:asciiTheme="minorEastAsia" w:hAnsiTheme="minorEastAsia"/>
          <w:sz w:val="24"/>
          <w:szCs w:val="24"/>
        </w:rPr>
        <w:t>区间线路有隧道、高架桥和地面路基等情况，应考虑列车意外发生停车事故时，具备乘客从列车上紧急疏散下来，再从轨道道床面逃生的条件和空间。因此规定无论是隧道、高架桥和地面路基，在</w:t>
      </w:r>
      <w:proofErr w:type="gramStart"/>
      <w:r w:rsidRPr="00135FF4">
        <w:rPr>
          <w:rFonts w:asciiTheme="minorEastAsia" w:hAnsiTheme="minorEastAsia"/>
          <w:sz w:val="24"/>
          <w:szCs w:val="24"/>
        </w:rPr>
        <w:t>道床或轨旁</w:t>
      </w:r>
      <w:proofErr w:type="gramEnd"/>
      <w:r w:rsidRPr="00135FF4">
        <w:rPr>
          <w:rFonts w:asciiTheme="minorEastAsia" w:hAnsiTheme="minorEastAsia"/>
          <w:sz w:val="24"/>
          <w:szCs w:val="24"/>
        </w:rPr>
        <w:t>应留有步行逃生的应急通道，同时也是救援通道。</w:t>
      </w:r>
    </w:p>
    <w:p w14:paraId="3DB7D128"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7.1.4 系对排烟风井间距基本要求，由《地铁设计防火标准》(GB51298-2018)中3.1.3和3.1.4改写为性能要求。</w:t>
      </w:r>
    </w:p>
    <w:p w14:paraId="4FDFCBE3"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lastRenderedPageBreak/>
        <w:t>7.1.5 原条文7.3.20。</w:t>
      </w:r>
    </w:p>
    <w:p w14:paraId="579DB3EE"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7.1.6 原条文7.3.22的改写完善。</w:t>
      </w:r>
      <w:r w:rsidRPr="00135FF4">
        <w:rPr>
          <w:rFonts w:asciiTheme="minorEastAsia" w:hAnsiTheme="minorEastAsia"/>
          <w:sz w:val="24"/>
          <w:szCs w:val="24"/>
        </w:rPr>
        <w:t>列车在区间隧道内发生火灾时，按正常程序应将列车开进车站，以便乘客的安全疏散和灭火救援行动的展开，但不能排除火灾后列车无法驶向站台而被迫停留在区间隧道内的情况。本条规定两条单线区间隧道之间应设置联络通道，且相邻联络通道中心距离不能超过600m。乘客可就近通过联络通道进入非火灾区间隧道，再疏散至车站到地面。上述前提是列车每节车厢之间应贯通，且列车两端均有疏散门。</w:t>
      </w:r>
    </w:p>
    <w:p w14:paraId="580CA3F3"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7.1.7 原条文7.3.18的部分改写。</w:t>
      </w:r>
    </w:p>
    <w:p w14:paraId="77FA9018"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7.1.8 原条文7.3.17的完善修改，确保消防人员救援的功能和措施。</w:t>
      </w:r>
    </w:p>
    <w:p w14:paraId="6276DB5B" w14:textId="77777777" w:rsidR="0007505D" w:rsidRPr="00135FF4" w:rsidRDefault="0007505D" w:rsidP="0007505D">
      <w:pPr>
        <w:snapToGrid w:val="0"/>
        <w:spacing w:beforeLines="100" w:before="312" w:afterLines="100" w:after="312" w:line="360" w:lineRule="auto"/>
        <w:jc w:val="center"/>
        <w:outlineLvl w:val="1"/>
        <w:rPr>
          <w:rFonts w:asciiTheme="minorEastAsia" w:hAnsiTheme="minorEastAsia"/>
          <w:b/>
          <w:noProof/>
          <w:sz w:val="24"/>
          <w:szCs w:val="24"/>
        </w:rPr>
      </w:pPr>
      <w:bookmarkStart w:id="512" w:name="_Toc508694422"/>
      <w:bookmarkStart w:id="513" w:name="_Toc517182085"/>
      <w:bookmarkStart w:id="514" w:name="_Toc522607910"/>
      <w:bookmarkStart w:id="515" w:name="_Toc529956302"/>
      <w:bookmarkStart w:id="516" w:name="_Toc532895931"/>
      <w:bookmarkStart w:id="517" w:name="_Toc532896496"/>
      <w:r w:rsidRPr="00135FF4">
        <w:rPr>
          <w:rFonts w:asciiTheme="minorEastAsia" w:hAnsiTheme="minorEastAsia"/>
          <w:b/>
          <w:noProof/>
          <w:sz w:val="24"/>
          <w:szCs w:val="24"/>
        </w:rPr>
        <w:t xml:space="preserve">7.2 </w:t>
      </w:r>
      <w:r w:rsidRPr="00135FF4">
        <w:rPr>
          <w:rFonts w:asciiTheme="minorEastAsia" w:hAnsiTheme="minorEastAsia" w:hint="eastAsia"/>
          <w:b/>
          <w:noProof/>
          <w:sz w:val="24"/>
          <w:szCs w:val="24"/>
        </w:rPr>
        <w:t>消防设施</w:t>
      </w:r>
      <w:bookmarkEnd w:id="512"/>
      <w:bookmarkEnd w:id="513"/>
      <w:bookmarkEnd w:id="514"/>
      <w:bookmarkEnd w:id="515"/>
      <w:bookmarkEnd w:id="516"/>
      <w:bookmarkEnd w:id="517"/>
    </w:p>
    <w:p w14:paraId="04CA2EF8" w14:textId="77777777" w:rsidR="0007505D" w:rsidRPr="00135FF4" w:rsidRDefault="0007505D" w:rsidP="0007505D">
      <w:pPr>
        <w:tabs>
          <w:tab w:val="left" w:pos="540"/>
          <w:tab w:val="left" w:pos="1080"/>
          <w:tab w:val="left" w:pos="9000"/>
        </w:tabs>
        <w:snapToGrid w:val="0"/>
        <w:spacing w:line="360" w:lineRule="auto"/>
        <w:ind w:left="120" w:hangingChars="50" w:hanging="120"/>
        <w:rPr>
          <w:rFonts w:asciiTheme="minorEastAsia" w:hAnsiTheme="minorEastAsia"/>
          <w:sz w:val="24"/>
          <w:szCs w:val="24"/>
        </w:rPr>
      </w:pPr>
      <w:r w:rsidRPr="00135FF4">
        <w:rPr>
          <w:rFonts w:asciiTheme="minorEastAsia" w:hAnsiTheme="minorEastAsia"/>
          <w:sz w:val="24"/>
          <w:szCs w:val="24"/>
        </w:rPr>
        <w:t xml:space="preserve">7.2.1 </w:t>
      </w:r>
      <w:r w:rsidRPr="00135FF4">
        <w:rPr>
          <w:rFonts w:asciiTheme="minorEastAsia" w:hAnsiTheme="minorEastAsia" w:hint="eastAsia"/>
          <w:sz w:val="24"/>
          <w:szCs w:val="24"/>
        </w:rPr>
        <w:t>新增条文</w:t>
      </w:r>
      <w:r w:rsidRPr="00135FF4">
        <w:rPr>
          <w:rFonts w:asciiTheme="minorEastAsia" w:hAnsiTheme="minorEastAsia"/>
          <w:sz w:val="24"/>
          <w:szCs w:val="24"/>
        </w:rPr>
        <w:t>。</w:t>
      </w:r>
      <w:r w:rsidRPr="00135FF4">
        <w:rPr>
          <w:rFonts w:asciiTheme="minorEastAsia" w:hAnsiTheme="minorEastAsia" w:hint="eastAsia"/>
          <w:sz w:val="24"/>
          <w:szCs w:val="24"/>
        </w:rPr>
        <w:t>系对轨道交通的功能性要求。源于《地铁设计防火标准》GB51298第7.1.1条，对</w:t>
      </w:r>
      <w:r w:rsidRPr="00135FF4">
        <w:rPr>
          <w:rFonts w:asciiTheme="minorEastAsia" w:hAnsiTheme="minorEastAsia"/>
          <w:sz w:val="24"/>
          <w:szCs w:val="24"/>
        </w:rPr>
        <w:t>灭火水源</w:t>
      </w:r>
      <w:r w:rsidRPr="00135FF4">
        <w:rPr>
          <w:rFonts w:asciiTheme="minorEastAsia" w:hAnsiTheme="minorEastAsia" w:hint="eastAsia"/>
          <w:sz w:val="24"/>
          <w:szCs w:val="24"/>
        </w:rPr>
        <w:t>能力提出</w:t>
      </w:r>
      <w:r w:rsidRPr="00135FF4">
        <w:rPr>
          <w:rFonts w:asciiTheme="minorEastAsia" w:hAnsiTheme="minorEastAsia"/>
          <w:sz w:val="24"/>
          <w:szCs w:val="24"/>
        </w:rPr>
        <w:t>要求</w:t>
      </w:r>
      <w:r w:rsidRPr="00135FF4">
        <w:rPr>
          <w:rFonts w:asciiTheme="minorEastAsia" w:hAnsiTheme="minorEastAsia" w:hint="eastAsia"/>
          <w:sz w:val="24"/>
          <w:szCs w:val="24"/>
        </w:rPr>
        <w:t>。</w:t>
      </w:r>
    </w:p>
    <w:p w14:paraId="5B788BB3"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sz w:val="24"/>
          <w:szCs w:val="24"/>
        </w:rPr>
        <w:t xml:space="preserve">7.2.2 </w:t>
      </w:r>
      <w:r w:rsidRPr="00135FF4">
        <w:rPr>
          <w:rFonts w:asciiTheme="minorEastAsia" w:hAnsiTheme="minorEastAsia" w:hint="eastAsia"/>
          <w:sz w:val="24"/>
          <w:szCs w:val="24"/>
        </w:rPr>
        <w:t>新增条文。结合《地铁设计规范》(</w:t>
      </w:r>
      <w:r w:rsidRPr="00135FF4">
        <w:rPr>
          <w:rFonts w:asciiTheme="minorEastAsia" w:hAnsiTheme="minorEastAsia"/>
          <w:sz w:val="24"/>
          <w:szCs w:val="24"/>
        </w:rPr>
        <w:t>GB50157-2013</w:t>
      </w:r>
      <w:r w:rsidRPr="00135FF4">
        <w:rPr>
          <w:rFonts w:asciiTheme="minorEastAsia" w:hAnsiTheme="minorEastAsia" w:hint="eastAsia"/>
          <w:sz w:val="24"/>
          <w:szCs w:val="24"/>
        </w:rPr>
        <w:t>)第</w:t>
      </w:r>
      <w:r w:rsidRPr="00135FF4">
        <w:rPr>
          <w:rFonts w:asciiTheme="minorEastAsia" w:hAnsiTheme="minorEastAsia"/>
          <w:sz w:val="24"/>
          <w:szCs w:val="24"/>
        </w:rPr>
        <w:t>28.3.5</w:t>
      </w:r>
      <w:r w:rsidRPr="00135FF4">
        <w:rPr>
          <w:rFonts w:asciiTheme="minorEastAsia" w:hAnsiTheme="minorEastAsia" w:hint="eastAsia"/>
          <w:sz w:val="24"/>
          <w:szCs w:val="24"/>
        </w:rPr>
        <w:t>条和《地铁设计防火标准》(GB51298-2018)中第7.3.1条,规定轨道交通工程中设置室内消火栓的场所。</w:t>
      </w:r>
    </w:p>
    <w:p w14:paraId="3A94474A"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7.2.3 新增条文。源于《地铁设计防火标准》(GB51298-2018)中7.4.1,规定轨道交通工程中需设置自动喷水灭火系统的场所。</w:t>
      </w:r>
    </w:p>
    <w:p w14:paraId="657FC5FC" w14:textId="6BC36603"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7.2.4 系对</w:t>
      </w:r>
      <w:r w:rsidR="00A800F0" w:rsidRPr="00135FF4">
        <w:rPr>
          <w:rFonts w:asciiTheme="minorEastAsia" w:hAnsiTheme="minorEastAsia" w:hint="eastAsia"/>
          <w:sz w:val="24"/>
          <w:szCs w:val="24"/>
        </w:rPr>
        <w:t>原</w:t>
      </w:r>
      <w:r w:rsidR="00A800F0" w:rsidRPr="00135FF4">
        <w:rPr>
          <w:rFonts w:asciiTheme="minorEastAsia" w:hAnsiTheme="minorEastAsia"/>
          <w:sz w:val="24"/>
          <w:szCs w:val="24"/>
        </w:rPr>
        <w:t>条文</w:t>
      </w:r>
      <w:r w:rsidRPr="00135FF4">
        <w:rPr>
          <w:rFonts w:asciiTheme="minorEastAsia" w:hAnsiTheme="minorEastAsia" w:hint="eastAsia"/>
          <w:sz w:val="24"/>
          <w:szCs w:val="24"/>
        </w:rPr>
        <w:t>8.5.5的完善修改。</w:t>
      </w:r>
    </w:p>
    <w:p w14:paraId="71DB4829"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7.2.5 采用并</w:t>
      </w:r>
      <w:r w:rsidRPr="00135FF4">
        <w:rPr>
          <w:rFonts w:asciiTheme="minorEastAsia" w:hAnsiTheme="minorEastAsia"/>
          <w:sz w:val="24"/>
          <w:szCs w:val="24"/>
        </w:rPr>
        <w:t>细化《地铁设计规范》</w:t>
      </w:r>
      <w:r w:rsidRPr="00135FF4">
        <w:rPr>
          <w:rFonts w:asciiTheme="minorEastAsia" w:hAnsiTheme="minorEastAsia" w:hint="eastAsia"/>
          <w:sz w:val="24"/>
          <w:szCs w:val="24"/>
        </w:rPr>
        <w:t>（GB50157</w:t>
      </w:r>
      <w:r w:rsidRPr="00135FF4">
        <w:rPr>
          <w:rFonts w:asciiTheme="minorEastAsia" w:hAnsiTheme="minorEastAsia"/>
          <w:sz w:val="24"/>
          <w:szCs w:val="24"/>
        </w:rPr>
        <w:t>-2013）</w:t>
      </w:r>
      <w:r w:rsidRPr="00135FF4">
        <w:rPr>
          <w:rFonts w:asciiTheme="minorEastAsia" w:hAnsiTheme="minorEastAsia" w:hint="eastAsia"/>
          <w:sz w:val="24"/>
          <w:szCs w:val="24"/>
        </w:rPr>
        <w:t xml:space="preserve"> 强制性条文28.4.2，规定轨道交通工程中需设置防排烟和事故通风的场所。</w:t>
      </w:r>
    </w:p>
    <w:p w14:paraId="046C3127"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 xml:space="preserve">7.2.6 </w:t>
      </w:r>
      <w:r w:rsidRPr="00135FF4">
        <w:rPr>
          <w:rFonts w:asciiTheme="minorEastAsia" w:hAnsiTheme="minorEastAsia"/>
          <w:sz w:val="24"/>
          <w:szCs w:val="24"/>
        </w:rPr>
        <w:t xml:space="preserve"> 修改原</w:t>
      </w:r>
      <w:r w:rsidRPr="00135FF4">
        <w:rPr>
          <w:rFonts w:asciiTheme="minorEastAsia" w:hAnsiTheme="minorEastAsia" w:hint="eastAsia"/>
          <w:sz w:val="24"/>
          <w:szCs w:val="24"/>
        </w:rPr>
        <w:t>条文</w:t>
      </w:r>
      <w:r w:rsidRPr="00135FF4">
        <w:rPr>
          <w:rFonts w:asciiTheme="minorEastAsia" w:hAnsiTheme="minorEastAsia"/>
          <w:sz w:val="24"/>
          <w:szCs w:val="24"/>
        </w:rPr>
        <w:t>8.4.20</w:t>
      </w:r>
      <w:r w:rsidRPr="00135FF4">
        <w:rPr>
          <w:rFonts w:asciiTheme="minorEastAsia" w:hAnsiTheme="minorEastAsia" w:hint="eastAsia"/>
          <w:sz w:val="24"/>
          <w:szCs w:val="24"/>
        </w:rPr>
        <w:t>，结合《</w:t>
      </w:r>
      <w:r w:rsidRPr="00135FF4">
        <w:rPr>
          <w:rFonts w:asciiTheme="minorEastAsia" w:hAnsiTheme="minorEastAsia"/>
          <w:sz w:val="24"/>
          <w:szCs w:val="24"/>
        </w:rPr>
        <w:t>地铁设计规范》（GB50157</w:t>
      </w:r>
      <w:r w:rsidRPr="00135FF4">
        <w:rPr>
          <w:rFonts w:asciiTheme="minorEastAsia" w:hAnsiTheme="minorEastAsia" w:hint="eastAsia"/>
          <w:sz w:val="24"/>
          <w:szCs w:val="24"/>
        </w:rPr>
        <w:t>-</w:t>
      </w:r>
      <w:r w:rsidRPr="00135FF4">
        <w:rPr>
          <w:rFonts w:asciiTheme="minorEastAsia" w:hAnsiTheme="minorEastAsia"/>
          <w:sz w:val="24"/>
          <w:szCs w:val="24"/>
        </w:rPr>
        <w:t>2013）强制性条文</w:t>
      </w:r>
      <w:r w:rsidRPr="00135FF4">
        <w:rPr>
          <w:rFonts w:asciiTheme="minorEastAsia" w:hAnsiTheme="minorEastAsia" w:hint="eastAsia"/>
          <w:sz w:val="24"/>
          <w:szCs w:val="24"/>
        </w:rPr>
        <w:t>。</w:t>
      </w:r>
    </w:p>
    <w:p w14:paraId="45A65A24" w14:textId="77777777" w:rsidR="0007505D" w:rsidRPr="00135FF4" w:rsidRDefault="0007505D" w:rsidP="0007505D">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7.2.7</w:t>
      </w:r>
      <w:proofErr w:type="gramStart"/>
      <w:r w:rsidRPr="00135FF4">
        <w:rPr>
          <w:rFonts w:asciiTheme="minorEastAsia" w:hAnsiTheme="minorEastAsia"/>
          <w:sz w:val="24"/>
          <w:szCs w:val="24"/>
        </w:rPr>
        <w:t>完善原</w:t>
      </w:r>
      <w:proofErr w:type="gramEnd"/>
      <w:r w:rsidRPr="00135FF4">
        <w:rPr>
          <w:rFonts w:asciiTheme="minorEastAsia" w:hAnsiTheme="minorEastAsia" w:hint="eastAsia"/>
          <w:sz w:val="24"/>
          <w:szCs w:val="24"/>
        </w:rPr>
        <w:t>条文</w:t>
      </w:r>
      <w:r w:rsidRPr="00135FF4">
        <w:rPr>
          <w:rFonts w:asciiTheme="minorEastAsia" w:hAnsiTheme="minorEastAsia"/>
          <w:sz w:val="24"/>
          <w:szCs w:val="24"/>
        </w:rPr>
        <w:t>8.6.1</w:t>
      </w:r>
      <w:r w:rsidRPr="00135FF4">
        <w:rPr>
          <w:rFonts w:asciiTheme="minorEastAsia" w:hAnsiTheme="minorEastAsia" w:hint="eastAsia"/>
          <w:sz w:val="24"/>
          <w:szCs w:val="24"/>
        </w:rPr>
        <w:t>。</w:t>
      </w:r>
      <w:r w:rsidRPr="00135FF4">
        <w:rPr>
          <w:rFonts w:asciiTheme="minorEastAsia" w:hAnsiTheme="minorEastAsia"/>
          <w:sz w:val="24"/>
          <w:szCs w:val="24"/>
        </w:rPr>
        <w:t>规定了火灾自动报警系统的设</w:t>
      </w:r>
      <w:r w:rsidRPr="00135FF4">
        <w:rPr>
          <w:rFonts w:asciiTheme="minorEastAsia" w:hAnsiTheme="minorEastAsia" w:hint="eastAsia"/>
          <w:sz w:val="24"/>
          <w:szCs w:val="24"/>
        </w:rPr>
        <w:t>置</w:t>
      </w:r>
      <w:r w:rsidRPr="00135FF4">
        <w:rPr>
          <w:rFonts w:asciiTheme="minorEastAsia" w:hAnsiTheme="minorEastAsia"/>
          <w:sz w:val="24"/>
          <w:szCs w:val="24"/>
        </w:rPr>
        <w:t>范围。</w:t>
      </w:r>
    </w:p>
    <w:p w14:paraId="19DD0108" w14:textId="77777777" w:rsidR="0007505D" w:rsidRPr="00135FF4" w:rsidRDefault="0007505D" w:rsidP="0007505D">
      <w:pPr>
        <w:snapToGrid w:val="0"/>
        <w:spacing w:line="360" w:lineRule="auto"/>
        <w:rPr>
          <w:rFonts w:asciiTheme="minorEastAsia" w:hAnsiTheme="minorEastAsia"/>
          <w:sz w:val="24"/>
          <w:szCs w:val="24"/>
        </w:rPr>
      </w:pPr>
      <w:r w:rsidRPr="00135FF4">
        <w:rPr>
          <w:rFonts w:asciiTheme="minorEastAsia" w:hAnsiTheme="minorEastAsia" w:hint="eastAsia"/>
          <w:sz w:val="24"/>
          <w:szCs w:val="24"/>
        </w:rPr>
        <w:t>7.2.8修改采用《</w:t>
      </w:r>
      <w:r w:rsidRPr="00135FF4">
        <w:rPr>
          <w:rFonts w:asciiTheme="minorEastAsia" w:hAnsiTheme="minorEastAsia"/>
          <w:sz w:val="24"/>
          <w:szCs w:val="24"/>
        </w:rPr>
        <w:t>地铁设计规范</w:t>
      </w:r>
      <w:r w:rsidRPr="00135FF4">
        <w:rPr>
          <w:rFonts w:asciiTheme="minorEastAsia" w:hAnsiTheme="minorEastAsia" w:hint="eastAsia"/>
          <w:sz w:val="24"/>
          <w:szCs w:val="24"/>
        </w:rPr>
        <w:t>》（</w:t>
      </w:r>
      <w:r w:rsidRPr="00135FF4">
        <w:rPr>
          <w:rFonts w:asciiTheme="minorEastAsia" w:hAnsiTheme="minorEastAsia"/>
          <w:sz w:val="24"/>
          <w:szCs w:val="24"/>
        </w:rPr>
        <w:t>GB 50157-2013</w:t>
      </w:r>
      <w:r w:rsidRPr="00135FF4">
        <w:rPr>
          <w:rFonts w:asciiTheme="minorEastAsia" w:hAnsiTheme="minorEastAsia" w:hint="eastAsia"/>
          <w:sz w:val="24"/>
          <w:szCs w:val="24"/>
        </w:rPr>
        <w:t>）强制性条文</w:t>
      </w:r>
      <w:r w:rsidRPr="00135FF4">
        <w:rPr>
          <w:rFonts w:asciiTheme="minorEastAsia" w:hAnsiTheme="minorEastAsia"/>
          <w:sz w:val="24"/>
          <w:szCs w:val="24"/>
        </w:rPr>
        <w:t>19.4.5</w:t>
      </w:r>
      <w:r w:rsidRPr="00135FF4">
        <w:rPr>
          <w:rFonts w:asciiTheme="minorEastAsia" w:hAnsiTheme="minorEastAsia" w:hint="eastAsia"/>
          <w:sz w:val="24"/>
          <w:szCs w:val="24"/>
        </w:rPr>
        <w:t>，以及《地铁设计防火标准》(GB51298-2018)中条文9.3.1，规定了需设置火灾探测器的场所。</w:t>
      </w:r>
    </w:p>
    <w:p w14:paraId="4E7D3D3D"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bookmarkStart w:id="518" w:name="_Toc517182086"/>
      <w:bookmarkStart w:id="519" w:name="_Toc522607911"/>
      <w:bookmarkStart w:id="520" w:name="_Toc529956303"/>
      <w:r w:rsidRPr="00135FF4">
        <w:rPr>
          <w:rFonts w:asciiTheme="minorEastAsia" w:hAnsiTheme="minorEastAsia" w:hint="eastAsia"/>
          <w:sz w:val="24"/>
          <w:szCs w:val="24"/>
        </w:rPr>
        <w:t xml:space="preserve">7.2.9 </w:t>
      </w:r>
      <w:r w:rsidRPr="00135FF4">
        <w:rPr>
          <w:rFonts w:asciiTheme="minorEastAsia" w:hAnsiTheme="minorEastAsia"/>
          <w:sz w:val="24"/>
          <w:szCs w:val="24"/>
        </w:rPr>
        <w:t xml:space="preserve"> </w:t>
      </w:r>
      <w:r w:rsidRPr="00135FF4">
        <w:rPr>
          <w:rFonts w:asciiTheme="minorEastAsia" w:hAnsiTheme="minorEastAsia" w:hint="eastAsia"/>
          <w:sz w:val="24"/>
          <w:szCs w:val="24"/>
        </w:rPr>
        <w:t>修改采用《地铁设计规范》（GB50157-2013</w:t>
      </w:r>
      <w:r w:rsidRPr="00135FF4">
        <w:rPr>
          <w:rFonts w:asciiTheme="minorEastAsia" w:hAnsiTheme="minorEastAsia"/>
          <w:sz w:val="24"/>
          <w:szCs w:val="24"/>
        </w:rPr>
        <w:t>）</w:t>
      </w:r>
      <w:r w:rsidRPr="00135FF4">
        <w:rPr>
          <w:rFonts w:asciiTheme="minorEastAsia" w:hAnsiTheme="minorEastAsia" w:hint="eastAsia"/>
          <w:sz w:val="24"/>
          <w:szCs w:val="24"/>
        </w:rPr>
        <w:t>强制性条文之 19.3.1</w:t>
      </w:r>
      <w:r w:rsidRPr="00135FF4">
        <w:rPr>
          <w:rFonts w:asciiTheme="minorEastAsia" w:hAnsiTheme="minorEastAsia"/>
          <w:sz w:val="24"/>
          <w:szCs w:val="24"/>
        </w:rPr>
        <w:t>。</w:t>
      </w:r>
    </w:p>
    <w:p w14:paraId="35A322E1"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7.2.10修改采用《地铁设计规范》（GB50157-2013）强制性条文</w:t>
      </w:r>
      <w:r w:rsidRPr="00135FF4">
        <w:rPr>
          <w:rFonts w:asciiTheme="minorEastAsia" w:hAnsiTheme="minorEastAsia"/>
          <w:sz w:val="24"/>
          <w:szCs w:val="24"/>
        </w:rPr>
        <w:t>28.5.1</w:t>
      </w:r>
      <w:r w:rsidRPr="00135FF4">
        <w:rPr>
          <w:rFonts w:asciiTheme="minorEastAsia" w:hAnsiTheme="minorEastAsia" w:hint="eastAsia"/>
          <w:sz w:val="24"/>
          <w:szCs w:val="24"/>
        </w:rPr>
        <w:t>。</w:t>
      </w:r>
    </w:p>
    <w:p w14:paraId="4E7DE3C9"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lastRenderedPageBreak/>
        <w:t>7.2.11</w:t>
      </w:r>
      <w:r w:rsidRPr="00135FF4">
        <w:rPr>
          <w:rFonts w:asciiTheme="minorEastAsia" w:hAnsiTheme="minorEastAsia"/>
          <w:sz w:val="24"/>
          <w:szCs w:val="24"/>
        </w:rPr>
        <w:t xml:space="preserve"> </w:t>
      </w:r>
      <w:r w:rsidRPr="00135FF4">
        <w:rPr>
          <w:rFonts w:asciiTheme="minorEastAsia" w:hAnsiTheme="minorEastAsia" w:hint="eastAsia"/>
          <w:sz w:val="24"/>
          <w:szCs w:val="24"/>
        </w:rPr>
        <w:t>修改采用《地铁设</w:t>
      </w:r>
      <w:bookmarkStart w:id="521" w:name="_GoBack"/>
      <w:bookmarkEnd w:id="521"/>
      <w:r w:rsidRPr="00135FF4">
        <w:rPr>
          <w:rFonts w:asciiTheme="minorEastAsia" w:hAnsiTheme="minorEastAsia" w:hint="eastAsia"/>
          <w:sz w:val="24"/>
          <w:szCs w:val="24"/>
        </w:rPr>
        <w:t>计规范》（GB50157-2013）强制性条文28.5.5。</w:t>
      </w:r>
    </w:p>
    <w:p w14:paraId="4E986BE3"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7.2.12</w:t>
      </w:r>
      <w:r w:rsidRPr="00135FF4">
        <w:rPr>
          <w:rFonts w:asciiTheme="minorEastAsia" w:hAnsiTheme="minorEastAsia"/>
          <w:sz w:val="24"/>
          <w:szCs w:val="24"/>
        </w:rPr>
        <w:t>修改原</w:t>
      </w:r>
      <w:r w:rsidRPr="00135FF4">
        <w:rPr>
          <w:rFonts w:asciiTheme="minorEastAsia" w:hAnsiTheme="minorEastAsia" w:hint="eastAsia"/>
          <w:sz w:val="24"/>
          <w:szCs w:val="24"/>
        </w:rPr>
        <w:t>条文</w:t>
      </w:r>
      <w:r w:rsidRPr="00135FF4">
        <w:rPr>
          <w:rFonts w:asciiTheme="minorEastAsia" w:hAnsiTheme="minorEastAsia"/>
          <w:sz w:val="24"/>
          <w:szCs w:val="24"/>
        </w:rPr>
        <w:t>7.3.26、7.3.27</w:t>
      </w:r>
      <w:r w:rsidRPr="00135FF4">
        <w:rPr>
          <w:rFonts w:asciiTheme="minorEastAsia" w:hAnsiTheme="minorEastAsia" w:hint="eastAsia"/>
          <w:sz w:val="24"/>
          <w:szCs w:val="24"/>
        </w:rPr>
        <w:t>，并</w:t>
      </w:r>
      <w:r w:rsidRPr="00135FF4">
        <w:rPr>
          <w:rFonts w:asciiTheme="minorEastAsia" w:hAnsiTheme="minorEastAsia"/>
          <w:sz w:val="24"/>
          <w:szCs w:val="24"/>
        </w:rPr>
        <w:t>结合《地铁设计规范》</w:t>
      </w:r>
      <w:r w:rsidRPr="00135FF4">
        <w:rPr>
          <w:rFonts w:asciiTheme="minorEastAsia" w:hAnsiTheme="minorEastAsia" w:hint="eastAsia"/>
          <w:sz w:val="24"/>
          <w:szCs w:val="24"/>
        </w:rPr>
        <w:t>（</w:t>
      </w:r>
      <w:r w:rsidRPr="00135FF4">
        <w:rPr>
          <w:rFonts w:asciiTheme="minorEastAsia" w:hAnsiTheme="minorEastAsia"/>
          <w:sz w:val="24"/>
          <w:szCs w:val="24"/>
        </w:rPr>
        <w:t>GB 50157 —20</w:t>
      </w:r>
      <w:r w:rsidRPr="00135FF4">
        <w:rPr>
          <w:rFonts w:asciiTheme="minorEastAsia" w:hAnsiTheme="minorEastAsia" w:hint="eastAsia"/>
          <w:sz w:val="24"/>
          <w:szCs w:val="24"/>
        </w:rPr>
        <w:t>1</w:t>
      </w:r>
      <w:r w:rsidRPr="00135FF4">
        <w:rPr>
          <w:rFonts w:asciiTheme="minorEastAsia" w:hAnsiTheme="minorEastAsia"/>
          <w:sz w:val="24"/>
          <w:szCs w:val="24"/>
        </w:rPr>
        <w:t>3</w:t>
      </w:r>
      <w:r w:rsidRPr="00135FF4">
        <w:rPr>
          <w:rFonts w:asciiTheme="minorEastAsia" w:hAnsiTheme="minorEastAsia" w:hint="eastAsia"/>
          <w:sz w:val="24"/>
          <w:szCs w:val="24"/>
        </w:rPr>
        <w:t>）</w:t>
      </w:r>
      <w:r w:rsidRPr="00135FF4">
        <w:rPr>
          <w:rFonts w:asciiTheme="minorEastAsia" w:hAnsiTheme="minorEastAsia"/>
          <w:sz w:val="24"/>
          <w:szCs w:val="24"/>
        </w:rPr>
        <w:t>第19.1.58条、19.1.60条改写而成。</w:t>
      </w:r>
    </w:p>
    <w:p w14:paraId="486FC373" w14:textId="77777777" w:rsidR="0007505D" w:rsidRPr="00135FF4" w:rsidRDefault="0007505D" w:rsidP="0007505D">
      <w:pPr>
        <w:tabs>
          <w:tab w:val="left" w:pos="540"/>
          <w:tab w:val="left" w:pos="1080"/>
          <w:tab w:val="left" w:pos="9000"/>
        </w:tabs>
        <w:snapToGrid w:val="0"/>
        <w:spacing w:line="360" w:lineRule="auto"/>
        <w:rPr>
          <w:rFonts w:asciiTheme="minorEastAsia" w:hAnsiTheme="minorEastAsia"/>
          <w:sz w:val="24"/>
          <w:szCs w:val="24"/>
        </w:rPr>
      </w:pPr>
      <w:r w:rsidRPr="00135FF4">
        <w:rPr>
          <w:rFonts w:asciiTheme="minorEastAsia" w:hAnsiTheme="minorEastAsia" w:hint="eastAsia"/>
          <w:sz w:val="24"/>
          <w:szCs w:val="24"/>
        </w:rPr>
        <w:t>7.2.13新增条文</w:t>
      </w:r>
      <w:r w:rsidRPr="00135FF4">
        <w:rPr>
          <w:rFonts w:asciiTheme="minorEastAsia" w:hAnsiTheme="minorEastAsia"/>
          <w:sz w:val="24"/>
          <w:szCs w:val="24"/>
        </w:rPr>
        <w:t>。</w:t>
      </w:r>
      <w:r w:rsidRPr="00135FF4">
        <w:rPr>
          <w:rFonts w:asciiTheme="minorEastAsia" w:hAnsiTheme="minorEastAsia" w:hint="eastAsia"/>
          <w:sz w:val="24"/>
          <w:szCs w:val="24"/>
        </w:rPr>
        <w:t>《地铁设计防火标准》(GB51298-2018)中强制性标准第11.1.5要求，确保</w:t>
      </w:r>
      <w:r w:rsidRPr="00135FF4">
        <w:rPr>
          <w:rFonts w:asciiTheme="minorEastAsia" w:hAnsiTheme="minorEastAsia"/>
          <w:sz w:val="24"/>
          <w:szCs w:val="24"/>
        </w:rPr>
        <w:t>火灾供电安全</w:t>
      </w:r>
      <w:r w:rsidRPr="00135FF4">
        <w:rPr>
          <w:rFonts w:asciiTheme="minorEastAsia" w:hAnsiTheme="minorEastAsia" w:hint="eastAsia"/>
          <w:sz w:val="24"/>
          <w:szCs w:val="24"/>
        </w:rPr>
        <w:t>，</w:t>
      </w:r>
      <w:r w:rsidRPr="00135FF4">
        <w:rPr>
          <w:rFonts w:asciiTheme="minorEastAsia" w:hAnsiTheme="minorEastAsia"/>
          <w:sz w:val="24"/>
          <w:szCs w:val="24"/>
        </w:rPr>
        <w:t>规定应急照明</w:t>
      </w:r>
      <w:r w:rsidRPr="00135FF4">
        <w:rPr>
          <w:rFonts w:asciiTheme="minorEastAsia" w:hAnsiTheme="minorEastAsia" w:hint="eastAsia"/>
          <w:sz w:val="24"/>
          <w:szCs w:val="24"/>
        </w:rPr>
        <w:t>供电的关键保障措施</w:t>
      </w:r>
      <w:r w:rsidRPr="00135FF4">
        <w:rPr>
          <w:rFonts w:asciiTheme="minorEastAsia" w:hAnsiTheme="minorEastAsia"/>
          <w:sz w:val="24"/>
          <w:szCs w:val="24"/>
        </w:rPr>
        <w:t>。</w:t>
      </w:r>
      <w:bookmarkEnd w:id="518"/>
      <w:bookmarkEnd w:id="519"/>
      <w:bookmarkEnd w:id="520"/>
    </w:p>
    <w:p w14:paraId="12EC330D" w14:textId="37916D09" w:rsidR="009E5C59" w:rsidRPr="00135FF4" w:rsidRDefault="009E5C59" w:rsidP="0007505D">
      <w:pPr>
        <w:keepNext/>
        <w:keepLines/>
        <w:snapToGrid w:val="0"/>
        <w:spacing w:after="100" w:line="360" w:lineRule="auto"/>
        <w:jc w:val="center"/>
        <w:outlineLvl w:val="0"/>
        <w:rPr>
          <w:rFonts w:asciiTheme="minorEastAsia" w:hAnsiTheme="minorEastAsia"/>
          <w:sz w:val="24"/>
          <w:szCs w:val="24"/>
        </w:rPr>
      </w:pPr>
    </w:p>
    <w:sectPr w:rsidR="009E5C59" w:rsidRPr="00135FF4" w:rsidSect="00891792">
      <w:footerReference w:type="default" r:id="rId12"/>
      <w:footerReference w:type="first" r:id="rId13"/>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89FA0" w14:textId="77777777" w:rsidR="003A20D6" w:rsidRDefault="003A20D6" w:rsidP="00C00421">
      <w:r>
        <w:separator/>
      </w:r>
    </w:p>
  </w:endnote>
  <w:endnote w:type="continuationSeparator" w:id="0">
    <w:p w14:paraId="7EEC8F76" w14:textId="77777777" w:rsidR="003A20D6" w:rsidRDefault="003A20D6" w:rsidP="00C0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charset w:val="00"/>
    <w:family w:val="auto"/>
    <w:pitch w:val="default"/>
    <w:sig w:usb0="00000000" w:usb1="00000000"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5AF2" w14:textId="7A90CEB8" w:rsidR="003A20D6" w:rsidRDefault="003A20D6" w:rsidP="007D6C24">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7144"/>
      <w:docPartObj>
        <w:docPartGallery w:val="Page Numbers (Bottom of Page)"/>
        <w:docPartUnique/>
      </w:docPartObj>
    </w:sdtPr>
    <w:sdtContent>
      <w:p w14:paraId="1030C0CC" w14:textId="792A69AC" w:rsidR="003A20D6" w:rsidRDefault="003A20D6" w:rsidP="00500C56">
        <w:pPr>
          <w:pStyle w:val="a4"/>
          <w:jc w:val="center"/>
        </w:pPr>
        <w:r>
          <w:fldChar w:fldCharType="begin"/>
        </w:r>
        <w:r>
          <w:instrText>PAGE   \* MERGEFORMAT</w:instrText>
        </w:r>
        <w:r>
          <w:fldChar w:fldCharType="separate"/>
        </w:r>
        <w:r w:rsidR="00B65EB0" w:rsidRPr="00B65EB0">
          <w:rPr>
            <w:noProof/>
            <w:lang w:val="zh-CN"/>
          </w:rPr>
          <w:t>38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39387"/>
      <w:docPartObj>
        <w:docPartGallery w:val="Page Numbers (Bottom of Page)"/>
        <w:docPartUnique/>
      </w:docPartObj>
    </w:sdtPr>
    <w:sdtContent>
      <w:p w14:paraId="77153117" w14:textId="6356AA5C" w:rsidR="003A20D6" w:rsidRDefault="003A20D6" w:rsidP="00500C56">
        <w:pPr>
          <w:pStyle w:val="a4"/>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35772"/>
      <w:docPartObj>
        <w:docPartGallery w:val="Page Numbers (Bottom of Page)"/>
        <w:docPartUnique/>
      </w:docPartObj>
    </w:sdtPr>
    <w:sdtContent>
      <w:p w14:paraId="5EFBE4D0" w14:textId="407D2176" w:rsidR="003A20D6" w:rsidRDefault="003A20D6" w:rsidP="00135FF4">
        <w:pPr>
          <w:pStyle w:val="a4"/>
          <w:jc w:val="center"/>
        </w:pPr>
        <w:r>
          <w:fldChar w:fldCharType="begin"/>
        </w:r>
        <w:r>
          <w:instrText>PAGE   \* MERGEFORMAT</w:instrText>
        </w:r>
        <w:r>
          <w:fldChar w:fldCharType="separate"/>
        </w:r>
        <w:r w:rsidR="00D1256F" w:rsidRPr="00D1256F">
          <w:rPr>
            <w:noProof/>
            <w:lang w:val="zh-CN"/>
          </w:rPr>
          <w:t>87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94C3" w14:textId="77777777" w:rsidR="003A20D6" w:rsidRDefault="003A20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545A" w14:textId="77777777" w:rsidR="003A20D6" w:rsidRDefault="003A20D6" w:rsidP="00C00421">
      <w:r>
        <w:separator/>
      </w:r>
    </w:p>
  </w:footnote>
  <w:footnote w:type="continuationSeparator" w:id="0">
    <w:p w14:paraId="0F999A1E" w14:textId="77777777" w:rsidR="003A20D6" w:rsidRDefault="003A20D6" w:rsidP="00C0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4F2A" w14:textId="77777777" w:rsidR="003A20D6" w:rsidRDefault="003A20D6" w:rsidP="004259A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461F1"/>
    <w:multiLevelType w:val="hybridMultilevel"/>
    <w:tmpl w:val="6EC86C62"/>
    <w:lvl w:ilvl="0" w:tplc="491891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BE2779"/>
    <w:multiLevelType w:val="multilevel"/>
    <w:tmpl w:val="0448ACDA"/>
    <w:lvl w:ilvl="0">
      <w:start w:val="6"/>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9"/>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8C576BD"/>
    <w:multiLevelType w:val="hybridMultilevel"/>
    <w:tmpl w:val="B6767CF4"/>
    <w:lvl w:ilvl="0" w:tplc="CE6EE8D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4E"/>
    <w:rsid w:val="000008B2"/>
    <w:rsid w:val="00000C70"/>
    <w:rsid w:val="00001E40"/>
    <w:rsid w:val="0000761A"/>
    <w:rsid w:val="000121FF"/>
    <w:rsid w:val="00013975"/>
    <w:rsid w:val="00013B34"/>
    <w:rsid w:val="00022851"/>
    <w:rsid w:val="000231E7"/>
    <w:rsid w:val="000262CA"/>
    <w:rsid w:val="00027EDF"/>
    <w:rsid w:val="00030267"/>
    <w:rsid w:val="00034C1F"/>
    <w:rsid w:val="00036741"/>
    <w:rsid w:val="00040587"/>
    <w:rsid w:val="00043609"/>
    <w:rsid w:val="00045B00"/>
    <w:rsid w:val="00045E78"/>
    <w:rsid w:val="0004706B"/>
    <w:rsid w:val="00047217"/>
    <w:rsid w:val="000515DE"/>
    <w:rsid w:val="00056431"/>
    <w:rsid w:val="00060DF0"/>
    <w:rsid w:val="00060EE4"/>
    <w:rsid w:val="00063B60"/>
    <w:rsid w:val="000659C0"/>
    <w:rsid w:val="00066EE1"/>
    <w:rsid w:val="000679B8"/>
    <w:rsid w:val="00067A38"/>
    <w:rsid w:val="000718DF"/>
    <w:rsid w:val="000720D6"/>
    <w:rsid w:val="00072A9F"/>
    <w:rsid w:val="0007398B"/>
    <w:rsid w:val="0007505D"/>
    <w:rsid w:val="000759B1"/>
    <w:rsid w:val="000772F1"/>
    <w:rsid w:val="000777C9"/>
    <w:rsid w:val="00077E1D"/>
    <w:rsid w:val="00082058"/>
    <w:rsid w:val="00086C08"/>
    <w:rsid w:val="00090809"/>
    <w:rsid w:val="00091EFB"/>
    <w:rsid w:val="000A1E8E"/>
    <w:rsid w:val="000A4262"/>
    <w:rsid w:val="000A582A"/>
    <w:rsid w:val="000A6FA5"/>
    <w:rsid w:val="000A7C2E"/>
    <w:rsid w:val="000B0011"/>
    <w:rsid w:val="000B0890"/>
    <w:rsid w:val="000B30C6"/>
    <w:rsid w:val="000B325A"/>
    <w:rsid w:val="000B3644"/>
    <w:rsid w:val="000B36AA"/>
    <w:rsid w:val="000C0DA0"/>
    <w:rsid w:val="000C0F13"/>
    <w:rsid w:val="000C13F5"/>
    <w:rsid w:val="000C65B2"/>
    <w:rsid w:val="000C77C4"/>
    <w:rsid w:val="000D03EE"/>
    <w:rsid w:val="000D3463"/>
    <w:rsid w:val="000D3F6D"/>
    <w:rsid w:val="000D419A"/>
    <w:rsid w:val="000D5AE2"/>
    <w:rsid w:val="000D5D5B"/>
    <w:rsid w:val="000D6C1E"/>
    <w:rsid w:val="000D7120"/>
    <w:rsid w:val="000E0ED1"/>
    <w:rsid w:val="000E4FD6"/>
    <w:rsid w:val="000E7D2E"/>
    <w:rsid w:val="000F0D1C"/>
    <w:rsid w:val="000F1225"/>
    <w:rsid w:val="000F26B7"/>
    <w:rsid w:val="000F3B37"/>
    <w:rsid w:val="000F41F5"/>
    <w:rsid w:val="00100529"/>
    <w:rsid w:val="00100AC3"/>
    <w:rsid w:val="00101D68"/>
    <w:rsid w:val="001079C6"/>
    <w:rsid w:val="00115B8E"/>
    <w:rsid w:val="0012447C"/>
    <w:rsid w:val="00124B54"/>
    <w:rsid w:val="0013362D"/>
    <w:rsid w:val="00133796"/>
    <w:rsid w:val="00135FF4"/>
    <w:rsid w:val="00136263"/>
    <w:rsid w:val="00136405"/>
    <w:rsid w:val="00136446"/>
    <w:rsid w:val="00136B25"/>
    <w:rsid w:val="00141D56"/>
    <w:rsid w:val="001436B7"/>
    <w:rsid w:val="00145117"/>
    <w:rsid w:val="00150A21"/>
    <w:rsid w:val="00151FD2"/>
    <w:rsid w:val="001520E5"/>
    <w:rsid w:val="00152AD9"/>
    <w:rsid w:val="00154122"/>
    <w:rsid w:val="0015556D"/>
    <w:rsid w:val="00160C7D"/>
    <w:rsid w:val="00160CF8"/>
    <w:rsid w:val="00161C7B"/>
    <w:rsid w:val="00162958"/>
    <w:rsid w:val="00172D70"/>
    <w:rsid w:val="00173C8E"/>
    <w:rsid w:val="00174AF8"/>
    <w:rsid w:val="00174D92"/>
    <w:rsid w:val="0017518A"/>
    <w:rsid w:val="00175ADC"/>
    <w:rsid w:val="00176E81"/>
    <w:rsid w:val="001800E2"/>
    <w:rsid w:val="00180444"/>
    <w:rsid w:val="0018168E"/>
    <w:rsid w:val="00182654"/>
    <w:rsid w:val="00183292"/>
    <w:rsid w:val="00186EE0"/>
    <w:rsid w:val="00187102"/>
    <w:rsid w:val="001928E8"/>
    <w:rsid w:val="00193B16"/>
    <w:rsid w:val="001943F5"/>
    <w:rsid w:val="001957B0"/>
    <w:rsid w:val="00195DFD"/>
    <w:rsid w:val="001A3158"/>
    <w:rsid w:val="001A393A"/>
    <w:rsid w:val="001A7703"/>
    <w:rsid w:val="001A7B02"/>
    <w:rsid w:val="001B3D95"/>
    <w:rsid w:val="001B4CDB"/>
    <w:rsid w:val="001B52A7"/>
    <w:rsid w:val="001B5686"/>
    <w:rsid w:val="001C0522"/>
    <w:rsid w:val="001C2AD3"/>
    <w:rsid w:val="001C4CE2"/>
    <w:rsid w:val="001D2739"/>
    <w:rsid w:val="001D3A9C"/>
    <w:rsid w:val="001D6126"/>
    <w:rsid w:val="001E0426"/>
    <w:rsid w:val="001E06C0"/>
    <w:rsid w:val="001E0B63"/>
    <w:rsid w:val="001E22D4"/>
    <w:rsid w:val="001E35AA"/>
    <w:rsid w:val="001E3F60"/>
    <w:rsid w:val="001E4D74"/>
    <w:rsid w:val="001E5879"/>
    <w:rsid w:val="001E6DC1"/>
    <w:rsid w:val="001E7340"/>
    <w:rsid w:val="001F0D8C"/>
    <w:rsid w:val="001F4831"/>
    <w:rsid w:val="001F4AB6"/>
    <w:rsid w:val="001F50B3"/>
    <w:rsid w:val="002023E6"/>
    <w:rsid w:val="00202450"/>
    <w:rsid w:val="00203232"/>
    <w:rsid w:val="00204C35"/>
    <w:rsid w:val="00204CE6"/>
    <w:rsid w:val="0020753C"/>
    <w:rsid w:val="002108B7"/>
    <w:rsid w:val="002115BB"/>
    <w:rsid w:val="002119EE"/>
    <w:rsid w:val="0021594B"/>
    <w:rsid w:val="00216393"/>
    <w:rsid w:val="002178F0"/>
    <w:rsid w:val="002211C4"/>
    <w:rsid w:val="00222D5D"/>
    <w:rsid w:val="00223BC7"/>
    <w:rsid w:val="00230DF7"/>
    <w:rsid w:val="00231AD5"/>
    <w:rsid w:val="002332F1"/>
    <w:rsid w:val="002424B3"/>
    <w:rsid w:val="00244090"/>
    <w:rsid w:val="002457A0"/>
    <w:rsid w:val="00247A74"/>
    <w:rsid w:val="00251AAE"/>
    <w:rsid w:val="00251BD8"/>
    <w:rsid w:val="00251C49"/>
    <w:rsid w:val="002521A3"/>
    <w:rsid w:val="00253C0A"/>
    <w:rsid w:val="00255A2B"/>
    <w:rsid w:val="002561CF"/>
    <w:rsid w:val="00257D75"/>
    <w:rsid w:val="00261404"/>
    <w:rsid w:val="002625F9"/>
    <w:rsid w:val="0026298D"/>
    <w:rsid w:val="00266235"/>
    <w:rsid w:val="0027121F"/>
    <w:rsid w:val="002718F1"/>
    <w:rsid w:val="00271D6C"/>
    <w:rsid w:val="002722A4"/>
    <w:rsid w:val="002735DC"/>
    <w:rsid w:val="002735F6"/>
    <w:rsid w:val="00275C8F"/>
    <w:rsid w:val="00275DFF"/>
    <w:rsid w:val="002824CB"/>
    <w:rsid w:val="00282840"/>
    <w:rsid w:val="00282908"/>
    <w:rsid w:val="00284E4A"/>
    <w:rsid w:val="00285FA5"/>
    <w:rsid w:val="00286BC4"/>
    <w:rsid w:val="00286E9F"/>
    <w:rsid w:val="0029225B"/>
    <w:rsid w:val="00292C5E"/>
    <w:rsid w:val="00294607"/>
    <w:rsid w:val="00294E9C"/>
    <w:rsid w:val="00297F32"/>
    <w:rsid w:val="002A1B50"/>
    <w:rsid w:val="002A261B"/>
    <w:rsid w:val="002A5368"/>
    <w:rsid w:val="002B09A2"/>
    <w:rsid w:val="002B4EDF"/>
    <w:rsid w:val="002C5362"/>
    <w:rsid w:val="002C7FF8"/>
    <w:rsid w:val="002D4204"/>
    <w:rsid w:val="002D6E40"/>
    <w:rsid w:val="002E1971"/>
    <w:rsid w:val="002E3C51"/>
    <w:rsid w:val="003041BA"/>
    <w:rsid w:val="00304409"/>
    <w:rsid w:val="00305FA1"/>
    <w:rsid w:val="00311947"/>
    <w:rsid w:val="00313216"/>
    <w:rsid w:val="0031457A"/>
    <w:rsid w:val="00320BD5"/>
    <w:rsid w:val="00323E04"/>
    <w:rsid w:val="0032720F"/>
    <w:rsid w:val="00327634"/>
    <w:rsid w:val="00327799"/>
    <w:rsid w:val="003313F1"/>
    <w:rsid w:val="00332AA4"/>
    <w:rsid w:val="00332DAA"/>
    <w:rsid w:val="003348F1"/>
    <w:rsid w:val="00335A2A"/>
    <w:rsid w:val="00335CAF"/>
    <w:rsid w:val="00335D93"/>
    <w:rsid w:val="00342586"/>
    <w:rsid w:val="00343C6E"/>
    <w:rsid w:val="003529C1"/>
    <w:rsid w:val="00352F76"/>
    <w:rsid w:val="00354BFC"/>
    <w:rsid w:val="00356ADA"/>
    <w:rsid w:val="00363B7D"/>
    <w:rsid w:val="0036538B"/>
    <w:rsid w:val="00365488"/>
    <w:rsid w:val="003713E7"/>
    <w:rsid w:val="00371AB1"/>
    <w:rsid w:val="00372DCB"/>
    <w:rsid w:val="00373ACD"/>
    <w:rsid w:val="00373D51"/>
    <w:rsid w:val="003770F2"/>
    <w:rsid w:val="003819C7"/>
    <w:rsid w:val="00383314"/>
    <w:rsid w:val="00393646"/>
    <w:rsid w:val="00393872"/>
    <w:rsid w:val="003A20D6"/>
    <w:rsid w:val="003A4A68"/>
    <w:rsid w:val="003A6110"/>
    <w:rsid w:val="003A61EA"/>
    <w:rsid w:val="003B2B38"/>
    <w:rsid w:val="003B4C6D"/>
    <w:rsid w:val="003B6DEA"/>
    <w:rsid w:val="003B711B"/>
    <w:rsid w:val="003C246C"/>
    <w:rsid w:val="003C26EC"/>
    <w:rsid w:val="003C2836"/>
    <w:rsid w:val="003C4ABA"/>
    <w:rsid w:val="003C7A25"/>
    <w:rsid w:val="003D6B27"/>
    <w:rsid w:val="003D70FA"/>
    <w:rsid w:val="003E1B88"/>
    <w:rsid w:val="003F050F"/>
    <w:rsid w:val="003F0E49"/>
    <w:rsid w:val="003F1607"/>
    <w:rsid w:val="003F1ED0"/>
    <w:rsid w:val="003F4AC9"/>
    <w:rsid w:val="003F54DD"/>
    <w:rsid w:val="003F684E"/>
    <w:rsid w:val="003F7BD7"/>
    <w:rsid w:val="00401378"/>
    <w:rsid w:val="00404A4D"/>
    <w:rsid w:val="00405637"/>
    <w:rsid w:val="004058B3"/>
    <w:rsid w:val="00407D53"/>
    <w:rsid w:val="00407F11"/>
    <w:rsid w:val="0041077E"/>
    <w:rsid w:val="0041116B"/>
    <w:rsid w:val="004116D3"/>
    <w:rsid w:val="0041260A"/>
    <w:rsid w:val="00413100"/>
    <w:rsid w:val="0041394C"/>
    <w:rsid w:val="00413BA0"/>
    <w:rsid w:val="00413BCD"/>
    <w:rsid w:val="00416B4B"/>
    <w:rsid w:val="00416BD6"/>
    <w:rsid w:val="00417272"/>
    <w:rsid w:val="00417E3F"/>
    <w:rsid w:val="00417F0C"/>
    <w:rsid w:val="00422280"/>
    <w:rsid w:val="004257D6"/>
    <w:rsid w:val="004259A8"/>
    <w:rsid w:val="0042632F"/>
    <w:rsid w:val="00426CF9"/>
    <w:rsid w:val="0042798C"/>
    <w:rsid w:val="00430B0B"/>
    <w:rsid w:val="00430CCE"/>
    <w:rsid w:val="00431DE1"/>
    <w:rsid w:val="004322AE"/>
    <w:rsid w:val="004357C2"/>
    <w:rsid w:val="00435C81"/>
    <w:rsid w:val="0043692E"/>
    <w:rsid w:val="0043790B"/>
    <w:rsid w:val="004437D9"/>
    <w:rsid w:val="00443AC1"/>
    <w:rsid w:val="00444F0E"/>
    <w:rsid w:val="004450D0"/>
    <w:rsid w:val="00445A90"/>
    <w:rsid w:val="004528E9"/>
    <w:rsid w:val="00452ADB"/>
    <w:rsid w:val="00453469"/>
    <w:rsid w:val="004560D4"/>
    <w:rsid w:val="00456719"/>
    <w:rsid w:val="00457848"/>
    <w:rsid w:val="0046330C"/>
    <w:rsid w:val="00464EDC"/>
    <w:rsid w:val="004707CD"/>
    <w:rsid w:val="0047761B"/>
    <w:rsid w:val="00477831"/>
    <w:rsid w:val="0048239B"/>
    <w:rsid w:val="004844DD"/>
    <w:rsid w:val="004870CD"/>
    <w:rsid w:val="00490367"/>
    <w:rsid w:val="00491488"/>
    <w:rsid w:val="0049384E"/>
    <w:rsid w:val="004A2E2C"/>
    <w:rsid w:val="004B321E"/>
    <w:rsid w:val="004B3885"/>
    <w:rsid w:val="004B7CE6"/>
    <w:rsid w:val="004C13F5"/>
    <w:rsid w:val="004C1776"/>
    <w:rsid w:val="004C1E47"/>
    <w:rsid w:val="004C611D"/>
    <w:rsid w:val="004D2374"/>
    <w:rsid w:val="004D2FA4"/>
    <w:rsid w:val="004D346D"/>
    <w:rsid w:val="004D5022"/>
    <w:rsid w:val="004D7D8F"/>
    <w:rsid w:val="004D7D9C"/>
    <w:rsid w:val="004E3A14"/>
    <w:rsid w:val="004E3AC8"/>
    <w:rsid w:val="004E517B"/>
    <w:rsid w:val="004F26F8"/>
    <w:rsid w:val="004F60B4"/>
    <w:rsid w:val="004F6CBD"/>
    <w:rsid w:val="004F7298"/>
    <w:rsid w:val="004F7626"/>
    <w:rsid w:val="004F781F"/>
    <w:rsid w:val="00500C56"/>
    <w:rsid w:val="00503015"/>
    <w:rsid w:val="00507B9A"/>
    <w:rsid w:val="00511729"/>
    <w:rsid w:val="005125E2"/>
    <w:rsid w:val="00513BEF"/>
    <w:rsid w:val="005166EC"/>
    <w:rsid w:val="00516ED8"/>
    <w:rsid w:val="005205C8"/>
    <w:rsid w:val="00520D4C"/>
    <w:rsid w:val="00524617"/>
    <w:rsid w:val="00532E8F"/>
    <w:rsid w:val="00540356"/>
    <w:rsid w:val="00550D95"/>
    <w:rsid w:val="00551C93"/>
    <w:rsid w:val="00553B10"/>
    <w:rsid w:val="0055554C"/>
    <w:rsid w:val="00562D48"/>
    <w:rsid w:val="00564369"/>
    <w:rsid w:val="00564ACE"/>
    <w:rsid w:val="0057312A"/>
    <w:rsid w:val="0057312F"/>
    <w:rsid w:val="0057509F"/>
    <w:rsid w:val="00575170"/>
    <w:rsid w:val="0057595A"/>
    <w:rsid w:val="00575B8A"/>
    <w:rsid w:val="00577CE7"/>
    <w:rsid w:val="005810FF"/>
    <w:rsid w:val="00583DFB"/>
    <w:rsid w:val="005868E4"/>
    <w:rsid w:val="0058721F"/>
    <w:rsid w:val="00587506"/>
    <w:rsid w:val="00587A22"/>
    <w:rsid w:val="00590C78"/>
    <w:rsid w:val="00592BFC"/>
    <w:rsid w:val="00594E03"/>
    <w:rsid w:val="005966D8"/>
    <w:rsid w:val="005A6DE9"/>
    <w:rsid w:val="005B0D33"/>
    <w:rsid w:val="005B4743"/>
    <w:rsid w:val="005B4DA7"/>
    <w:rsid w:val="005B64A1"/>
    <w:rsid w:val="005B6B64"/>
    <w:rsid w:val="005B7619"/>
    <w:rsid w:val="005C2257"/>
    <w:rsid w:val="005C236E"/>
    <w:rsid w:val="005C32CA"/>
    <w:rsid w:val="005C36EE"/>
    <w:rsid w:val="005C3DD7"/>
    <w:rsid w:val="005C62A2"/>
    <w:rsid w:val="005C7FB1"/>
    <w:rsid w:val="005D18F5"/>
    <w:rsid w:val="005D338F"/>
    <w:rsid w:val="005D3B36"/>
    <w:rsid w:val="005D3F08"/>
    <w:rsid w:val="005D4284"/>
    <w:rsid w:val="005D4EA8"/>
    <w:rsid w:val="005E31FA"/>
    <w:rsid w:val="005E3EE1"/>
    <w:rsid w:val="005E5851"/>
    <w:rsid w:val="005E5AC3"/>
    <w:rsid w:val="005E7C4A"/>
    <w:rsid w:val="005F379D"/>
    <w:rsid w:val="005F4D2B"/>
    <w:rsid w:val="005F5604"/>
    <w:rsid w:val="005F6070"/>
    <w:rsid w:val="005F7395"/>
    <w:rsid w:val="00602668"/>
    <w:rsid w:val="0060362D"/>
    <w:rsid w:val="0060619F"/>
    <w:rsid w:val="00610601"/>
    <w:rsid w:val="006157E7"/>
    <w:rsid w:val="00616212"/>
    <w:rsid w:val="00624661"/>
    <w:rsid w:val="00624CD4"/>
    <w:rsid w:val="0062508C"/>
    <w:rsid w:val="00625EBB"/>
    <w:rsid w:val="00630273"/>
    <w:rsid w:val="0063193F"/>
    <w:rsid w:val="00632F2F"/>
    <w:rsid w:val="00635A81"/>
    <w:rsid w:val="00635C3B"/>
    <w:rsid w:val="00642EA1"/>
    <w:rsid w:val="00644A7D"/>
    <w:rsid w:val="006471AB"/>
    <w:rsid w:val="00652808"/>
    <w:rsid w:val="006529D0"/>
    <w:rsid w:val="00653621"/>
    <w:rsid w:val="00661ED6"/>
    <w:rsid w:val="00663FA1"/>
    <w:rsid w:val="00666352"/>
    <w:rsid w:val="00670B62"/>
    <w:rsid w:val="00671A9D"/>
    <w:rsid w:val="00673521"/>
    <w:rsid w:val="006849BB"/>
    <w:rsid w:val="00684D4D"/>
    <w:rsid w:val="00684D6D"/>
    <w:rsid w:val="00686789"/>
    <w:rsid w:val="00687188"/>
    <w:rsid w:val="00687C4A"/>
    <w:rsid w:val="00692001"/>
    <w:rsid w:val="0069394B"/>
    <w:rsid w:val="00693A6D"/>
    <w:rsid w:val="00695871"/>
    <w:rsid w:val="006A13F1"/>
    <w:rsid w:val="006A418B"/>
    <w:rsid w:val="006B15B2"/>
    <w:rsid w:val="006B2948"/>
    <w:rsid w:val="006B30D6"/>
    <w:rsid w:val="006B3C15"/>
    <w:rsid w:val="006B58DF"/>
    <w:rsid w:val="006B597F"/>
    <w:rsid w:val="006B6DFA"/>
    <w:rsid w:val="006C178C"/>
    <w:rsid w:val="006C28E7"/>
    <w:rsid w:val="006C3044"/>
    <w:rsid w:val="006C7408"/>
    <w:rsid w:val="006C795A"/>
    <w:rsid w:val="006D2828"/>
    <w:rsid w:val="006D4918"/>
    <w:rsid w:val="006D56F8"/>
    <w:rsid w:val="006E1099"/>
    <w:rsid w:val="006E16A6"/>
    <w:rsid w:val="006E3005"/>
    <w:rsid w:val="006E46C4"/>
    <w:rsid w:val="006F085A"/>
    <w:rsid w:val="006F2172"/>
    <w:rsid w:val="006F4309"/>
    <w:rsid w:val="006F55CE"/>
    <w:rsid w:val="006F6A8A"/>
    <w:rsid w:val="006F746D"/>
    <w:rsid w:val="00700B99"/>
    <w:rsid w:val="00702AF6"/>
    <w:rsid w:val="0070352B"/>
    <w:rsid w:val="007049E2"/>
    <w:rsid w:val="00711288"/>
    <w:rsid w:val="00713697"/>
    <w:rsid w:val="0071445D"/>
    <w:rsid w:val="00714FF9"/>
    <w:rsid w:val="00717D7A"/>
    <w:rsid w:val="0072060E"/>
    <w:rsid w:val="007261B6"/>
    <w:rsid w:val="00726FDB"/>
    <w:rsid w:val="007303D5"/>
    <w:rsid w:val="007359C2"/>
    <w:rsid w:val="007363CA"/>
    <w:rsid w:val="00742611"/>
    <w:rsid w:val="00747662"/>
    <w:rsid w:val="00752C66"/>
    <w:rsid w:val="007557D4"/>
    <w:rsid w:val="00755837"/>
    <w:rsid w:val="00760433"/>
    <w:rsid w:val="00760FE2"/>
    <w:rsid w:val="00762A3F"/>
    <w:rsid w:val="007636B3"/>
    <w:rsid w:val="00772292"/>
    <w:rsid w:val="0077303F"/>
    <w:rsid w:val="0077422D"/>
    <w:rsid w:val="007762D4"/>
    <w:rsid w:val="007767DA"/>
    <w:rsid w:val="00784A18"/>
    <w:rsid w:val="00786519"/>
    <w:rsid w:val="00786E11"/>
    <w:rsid w:val="00787E02"/>
    <w:rsid w:val="007933AB"/>
    <w:rsid w:val="00794293"/>
    <w:rsid w:val="00794405"/>
    <w:rsid w:val="00794896"/>
    <w:rsid w:val="00797B42"/>
    <w:rsid w:val="007A054D"/>
    <w:rsid w:val="007A4520"/>
    <w:rsid w:val="007A5632"/>
    <w:rsid w:val="007B0625"/>
    <w:rsid w:val="007B7A10"/>
    <w:rsid w:val="007C00DD"/>
    <w:rsid w:val="007C0188"/>
    <w:rsid w:val="007C05E7"/>
    <w:rsid w:val="007C2A31"/>
    <w:rsid w:val="007C31EF"/>
    <w:rsid w:val="007C4074"/>
    <w:rsid w:val="007C5272"/>
    <w:rsid w:val="007C58F7"/>
    <w:rsid w:val="007C628B"/>
    <w:rsid w:val="007C6656"/>
    <w:rsid w:val="007C72B9"/>
    <w:rsid w:val="007C7A7E"/>
    <w:rsid w:val="007D16F9"/>
    <w:rsid w:val="007D55AD"/>
    <w:rsid w:val="007D6C24"/>
    <w:rsid w:val="007E06A3"/>
    <w:rsid w:val="007E243B"/>
    <w:rsid w:val="007E2EC7"/>
    <w:rsid w:val="007E48E0"/>
    <w:rsid w:val="007E4B90"/>
    <w:rsid w:val="007F02E3"/>
    <w:rsid w:val="007F1215"/>
    <w:rsid w:val="007F1EC1"/>
    <w:rsid w:val="007F246D"/>
    <w:rsid w:val="007F5401"/>
    <w:rsid w:val="007F739A"/>
    <w:rsid w:val="008000C4"/>
    <w:rsid w:val="00801845"/>
    <w:rsid w:val="00803D37"/>
    <w:rsid w:val="00806593"/>
    <w:rsid w:val="0081305A"/>
    <w:rsid w:val="008148E7"/>
    <w:rsid w:val="00821438"/>
    <w:rsid w:val="008231A8"/>
    <w:rsid w:val="008239B3"/>
    <w:rsid w:val="008258C1"/>
    <w:rsid w:val="00825BA4"/>
    <w:rsid w:val="00827645"/>
    <w:rsid w:val="0083001C"/>
    <w:rsid w:val="0083171E"/>
    <w:rsid w:val="008347C3"/>
    <w:rsid w:val="00835A32"/>
    <w:rsid w:val="008370CD"/>
    <w:rsid w:val="00837C51"/>
    <w:rsid w:val="00840E2C"/>
    <w:rsid w:val="00843607"/>
    <w:rsid w:val="008438F1"/>
    <w:rsid w:val="0084557D"/>
    <w:rsid w:val="00846196"/>
    <w:rsid w:val="0085078E"/>
    <w:rsid w:val="00856F44"/>
    <w:rsid w:val="008614AC"/>
    <w:rsid w:val="008617A7"/>
    <w:rsid w:val="00861874"/>
    <w:rsid w:val="00861E23"/>
    <w:rsid w:val="008649C5"/>
    <w:rsid w:val="00866472"/>
    <w:rsid w:val="008665BE"/>
    <w:rsid w:val="00867E1B"/>
    <w:rsid w:val="00870477"/>
    <w:rsid w:val="00873F00"/>
    <w:rsid w:val="00873F6C"/>
    <w:rsid w:val="00880313"/>
    <w:rsid w:val="00880776"/>
    <w:rsid w:val="008822E6"/>
    <w:rsid w:val="00882983"/>
    <w:rsid w:val="00891792"/>
    <w:rsid w:val="00891CD5"/>
    <w:rsid w:val="008A0A7E"/>
    <w:rsid w:val="008A2034"/>
    <w:rsid w:val="008A347F"/>
    <w:rsid w:val="008B1069"/>
    <w:rsid w:val="008B6C02"/>
    <w:rsid w:val="008B72BD"/>
    <w:rsid w:val="008C3669"/>
    <w:rsid w:val="008C61ED"/>
    <w:rsid w:val="008C7E1E"/>
    <w:rsid w:val="008D0CB4"/>
    <w:rsid w:val="008D1611"/>
    <w:rsid w:val="008D1964"/>
    <w:rsid w:val="008D2322"/>
    <w:rsid w:val="008D2F71"/>
    <w:rsid w:val="008D6868"/>
    <w:rsid w:val="008D6E85"/>
    <w:rsid w:val="008E115A"/>
    <w:rsid w:val="008E1BD3"/>
    <w:rsid w:val="008E2354"/>
    <w:rsid w:val="008E2693"/>
    <w:rsid w:val="008E3288"/>
    <w:rsid w:val="008E34E1"/>
    <w:rsid w:val="008E6327"/>
    <w:rsid w:val="008E698C"/>
    <w:rsid w:val="008F1211"/>
    <w:rsid w:val="008F14E3"/>
    <w:rsid w:val="008F6D2A"/>
    <w:rsid w:val="009030D0"/>
    <w:rsid w:val="00903D5C"/>
    <w:rsid w:val="00904D38"/>
    <w:rsid w:val="00906C13"/>
    <w:rsid w:val="0090746A"/>
    <w:rsid w:val="00911FF7"/>
    <w:rsid w:val="009137BC"/>
    <w:rsid w:val="009178D5"/>
    <w:rsid w:val="009238A4"/>
    <w:rsid w:val="009249D9"/>
    <w:rsid w:val="00925A69"/>
    <w:rsid w:val="00933756"/>
    <w:rsid w:val="0093549E"/>
    <w:rsid w:val="0093703C"/>
    <w:rsid w:val="00937ADF"/>
    <w:rsid w:val="00937E5E"/>
    <w:rsid w:val="00942CC3"/>
    <w:rsid w:val="00945723"/>
    <w:rsid w:val="0095171B"/>
    <w:rsid w:val="009563CD"/>
    <w:rsid w:val="00956964"/>
    <w:rsid w:val="009572A0"/>
    <w:rsid w:val="009612F7"/>
    <w:rsid w:val="00962101"/>
    <w:rsid w:val="0096372B"/>
    <w:rsid w:val="00964D4C"/>
    <w:rsid w:val="00965872"/>
    <w:rsid w:val="00970200"/>
    <w:rsid w:val="0097150E"/>
    <w:rsid w:val="009735B7"/>
    <w:rsid w:val="00973C1F"/>
    <w:rsid w:val="00974E21"/>
    <w:rsid w:val="00975BF4"/>
    <w:rsid w:val="00976BF1"/>
    <w:rsid w:val="009808B6"/>
    <w:rsid w:val="009819F4"/>
    <w:rsid w:val="00983D76"/>
    <w:rsid w:val="00984B94"/>
    <w:rsid w:val="0098764E"/>
    <w:rsid w:val="00996A21"/>
    <w:rsid w:val="00997FEB"/>
    <w:rsid w:val="009B196A"/>
    <w:rsid w:val="009B2BF3"/>
    <w:rsid w:val="009B3402"/>
    <w:rsid w:val="009B44FF"/>
    <w:rsid w:val="009B5969"/>
    <w:rsid w:val="009B5A14"/>
    <w:rsid w:val="009B6E47"/>
    <w:rsid w:val="009B718E"/>
    <w:rsid w:val="009B79ED"/>
    <w:rsid w:val="009C019D"/>
    <w:rsid w:val="009C1B0A"/>
    <w:rsid w:val="009C2D86"/>
    <w:rsid w:val="009C3554"/>
    <w:rsid w:val="009C524D"/>
    <w:rsid w:val="009C5BAC"/>
    <w:rsid w:val="009C5FD5"/>
    <w:rsid w:val="009C63E8"/>
    <w:rsid w:val="009D3635"/>
    <w:rsid w:val="009D3BF3"/>
    <w:rsid w:val="009D3CA0"/>
    <w:rsid w:val="009D5D11"/>
    <w:rsid w:val="009D679B"/>
    <w:rsid w:val="009E0CF8"/>
    <w:rsid w:val="009E1EB5"/>
    <w:rsid w:val="009E3624"/>
    <w:rsid w:val="009E5C59"/>
    <w:rsid w:val="009F2838"/>
    <w:rsid w:val="009F3345"/>
    <w:rsid w:val="00A014F4"/>
    <w:rsid w:val="00A0326D"/>
    <w:rsid w:val="00A076CC"/>
    <w:rsid w:val="00A07D26"/>
    <w:rsid w:val="00A16629"/>
    <w:rsid w:val="00A20D7A"/>
    <w:rsid w:val="00A20E85"/>
    <w:rsid w:val="00A21941"/>
    <w:rsid w:val="00A221B3"/>
    <w:rsid w:val="00A24054"/>
    <w:rsid w:val="00A259ED"/>
    <w:rsid w:val="00A34A05"/>
    <w:rsid w:val="00A34C0E"/>
    <w:rsid w:val="00A34F60"/>
    <w:rsid w:val="00A36546"/>
    <w:rsid w:val="00A379B2"/>
    <w:rsid w:val="00A40397"/>
    <w:rsid w:val="00A407EC"/>
    <w:rsid w:val="00A40F15"/>
    <w:rsid w:val="00A43177"/>
    <w:rsid w:val="00A43184"/>
    <w:rsid w:val="00A51FA1"/>
    <w:rsid w:val="00A5247F"/>
    <w:rsid w:val="00A54C49"/>
    <w:rsid w:val="00A55058"/>
    <w:rsid w:val="00A56969"/>
    <w:rsid w:val="00A647EE"/>
    <w:rsid w:val="00A648E8"/>
    <w:rsid w:val="00A71258"/>
    <w:rsid w:val="00A7252C"/>
    <w:rsid w:val="00A726E6"/>
    <w:rsid w:val="00A7556A"/>
    <w:rsid w:val="00A77928"/>
    <w:rsid w:val="00A800F0"/>
    <w:rsid w:val="00A81507"/>
    <w:rsid w:val="00A81C0A"/>
    <w:rsid w:val="00A8244C"/>
    <w:rsid w:val="00A82FA0"/>
    <w:rsid w:val="00A85265"/>
    <w:rsid w:val="00A854F3"/>
    <w:rsid w:val="00A908DA"/>
    <w:rsid w:val="00A9290E"/>
    <w:rsid w:val="00A93B65"/>
    <w:rsid w:val="00A94839"/>
    <w:rsid w:val="00A95AB0"/>
    <w:rsid w:val="00A96568"/>
    <w:rsid w:val="00A97B0B"/>
    <w:rsid w:val="00AA0079"/>
    <w:rsid w:val="00AA278C"/>
    <w:rsid w:val="00AA5EBB"/>
    <w:rsid w:val="00AB2C11"/>
    <w:rsid w:val="00AB439E"/>
    <w:rsid w:val="00AB5AA5"/>
    <w:rsid w:val="00AB5CCE"/>
    <w:rsid w:val="00AC3755"/>
    <w:rsid w:val="00AC400A"/>
    <w:rsid w:val="00AC74C0"/>
    <w:rsid w:val="00AC798A"/>
    <w:rsid w:val="00AD1272"/>
    <w:rsid w:val="00AD1EE9"/>
    <w:rsid w:val="00AD1FE8"/>
    <w:rsid w:val="00AD6A3C"/>
    <w:rsid w:val="00AD729D"/>
    <w:rsid w:val="00AE0472"/>
    <w:rsid w:val="00AE1119"/>
    <w:rsid w:val="00AE227F"/>
    <w:rsid w:val="00AE3D15"/>
    <w:rsid w:val="00AE62E6"/>
    <w:rsid w:val="00AF0D3E"/>
    <w:rsid w:val="00AF12D9"/>
    <w:rsid w:val="00AF2F83"/>
    <w:rsid w:val="00AF3274"/>
    <w:rsid w:val="00AF3BEA"/>
    <w:rsid w:val="00AF74DC"/>
    <w:rsid w:val="00AF7833"/>
    <w:rsid w:val="00B018E7"/>
    <w:rsid w:val="00B03050"/>
    <w:rsid w:val="00B04976"/>
    <w:rsid w:val="00B065DD"/>
    <w:rsid w:val="00B06D49"/>
    <w:rsid w:val="00B07A10"/>
    <w:rsid w:val="00B1216A"/>
    <w:rsid w:val="00B130D8"/>
    <w:rsid w:val="00B1321C"/>
    <w:rsid w:val="00B146A5"/>
    <w:rsid w:val="00B16D55"/>
    <w:rsid w:val="00B176ED"/>
    <w:rsid w:val="00B23E27"/>
    <w:rsid w:val="00B27A58"/>
    <w:rsid w:val="00B30827"/>
    <w:rsid w:val="00B31A54"/>
    <w:rsid w:val="00B3233C"/>
    <w:rsid w:val="00B36A3A"/>
    <w:rsid w:val="00B37E79"/>
    <w:rsid w:val="00B40DDA"/>
    <w:rsid w:val="00B42616"/>
    <w:rsid w:val="00B42A3E"/>
    <w:rsid w:val="00B43AE9"/>
    <w:rsid w:val="00B446F8"/>
    <w:rsid w:val="00B45939"/>
    <w:rsid w:val="00B507DB"/>
    <w:rsid w:val="00B523B1"/>
    <w:rsid w:val="00B561B8"/>
    <w:rsid w:val="00B5671A"/>
    <w:rsid w:val="00B57052"/>
    <w:rsid w:val="00B57763"/>
    <w:rsid w:val="00B61D2E"/>
    <w:rsid w:val="00B628F9"/>
    <w:rsid w:val="00B62FEA"/>
    <w:rsid w:val="00B6519B"/>
    <w:rsid w:val="00B65EB0"/>
    <w:rsid w:val="00B6747B"/>
    <w:rsid w:val="00B70092"/>
    <w:rsid w:val="00B700B5"/>
    <w:rsid w:val="00B71D6B"/>
    <w:rsid w:val="00B71E97"/>
    <w:rsid w:val="00B7303D"/>
    <w:rsid w:val="00B80AE0"/>
    <w:rsid w:val="00B84176"/>
    <w:rsid w:val="00B92CA5"/>
    <w:rsid w:val="00B938E4"/>
    <w:rsid w:val="00B93C38"/>
    <w:rsid w:val="00B96837"/>
    <w:rsid w:val="00BA40FE"/>
    <w:rsid w:val="00BA572A"/>
    <w:rsid w:val="00BA5BB8"/>
    <w:rsid w:val="00BA689F"/>
    <w:rsid w:val="00BB1694"/>
    <w:rsid w:val="00BB1D3A"/>
    <w:rsid w:val="00BB2BEA"/>
    <w:rsid w:val="00BB6173"/>
    <w:rsid w:val="00BB7A7F"/>
    <w:rsid w:val="00BB7E9D"/>
    <w:rsid w:val="00BB7F7D"/>
    <w:rsid w:val="00BC0642"/>
    <w:rsid w:val="00BC0CCB"/>
    <w:rsid w:val="00BC44FC"/>
    <w:rsid w:val="00BD20EE"/>
    <w:rsid w:val="00BD2198"/>
    <w:rsid w:val="00BD386A"/>
    <w:rsid w:val="00BD52D0"/>
    <w:rsid w:val="00BD5E2F"/>
    <w:rsid w:val="00BD6D3B"/>
    <w:rsid w:val="00BD6EE0"/>
    <w:rsid w:val="00BD7A75"/>
    <w:rsid w:val="00BE0E58"/>
    <w:rsid w:val="00BE1C9D"/>
    <w:rsid w:val="00BE2E7E"/>
    <w:rsid w:val="00BE32DD"/>
    <w:rsid w:val="00BE3D8C"/>
    <w:rsid w:val="00BE5DE3"/>
    <w:rsid w:val="00BF084D"/>
    <w:rsid w:val="00BF48D3"/>
    <w:rsid w:val="00BF5383"/>
    <w:rsid w:val="00BF5DEF"/>
    <w:rsid w:val="00BF762C"/>
    <w:rsid w:val="00C00421"/>
    <w:rsid w:val="00C019DC"/>
    <w:rsid w:val="00C01E75"/>
    <w:rsid w:val="00C02002"/>
    <w:rsid w:val="00C02FEA"/>
    <w:rsid w:val="00C037E0"/>
    <w:rsid w:val="00C03C45"/>
    <w:rsid w:val="00C05BC3"/>
    <w:rsid w:val="00C06D76"/>
    <w:rsid w:val="00C102AB"/>
    <w:rsid w:val="00C138AB"/>
    <w:rsid w:val="00C13F9D"/>
    <w:rsid w:val="00C200AC"/>
    <w:rsid w:val="00C217A8"/>
    <w:rsid w:val="00C21C9D"/>
    <w:rsid w:val="00C24F9A"/>
    <w:rsid w:val="00C27D77"/>
    <w:rsid w:val="00C318BC"/>
    <w:rsid w:val="00C33D6D"/>
    <w:rsid w:val="00C34A6E"/>
    <w:rsid w:val="00C35019"/>
    <w:rsid w:val="00C35072"/>
    <w:rsid w:val="00C36DCA"/>
    <w:rsid w:val="00C44AF1"/>
    <w:rsid w:val="00C45187"/>
    <w:rsid w:val="00C463C7"/>
    <w:rsid w:val="00C4641C"/>
    <w:rsid w:val="00C4691C"/>
    <w:rsid w:val="00C50F38"/>
    <w:rsid w:val="00C521EB"/>
    <w:rsid w:val="00C55988"/>
    <w:rsid w:val="00C56BCA"/>
    <w:rsid w:val="00C611DE"/>
    <w:rsid w:val="00C6584C"/>
    <w:rsid w:val="00C74ACD"/>
    <w:rsid w:val="00C74BB6"/>
    <w:rsid w:val="00C75A39"/>
    <w:rsid w:val="00C806FF"/>
    <w:rsid w:val="00C83DB7"/>
    <w:rsid w:val="00C85A17"/>
    <w:rsid w:val="00C85E4B"/>
    <w:rsid w:val="00C87718"/>
    <w:rsid w:val="00C87D59"/>
    <w:rsid w:val="00C90E3B"/>
    <w:rsid w:val="00C914DB"/>
    <w:rsid w:val="00C92BB9"/>
    <w:rsid w:val="00C93B54"/>
    <w:rsid w:val="00C9595D"/>
    <w:rsid w:val="00CA2256"/>
    <w:rsid w:val="00CA33EB"/>
    <w:rsid w:val="00CA78B5"/>
    <w:rsid w:val="00CB0535"/>
    <w:rsid w:val="00CB24BD"/>
    <w:rsid w:val="00CB310B"/>
    <w:rsid w:val="00CB45AE"/>
    <w:rsid w:val="00CB5452"/>
    <w:rsid w:val="00CC0AFC"/>
    <w:rsid w:val="00CC42AC"/>
    <w:rsid w:val="00CC572F"/>
    <w:rsid w:val="00CC6FAD"/>
    <w:rsid w:val="00CC7915"/>
    <w:rsid w:val="00CD1C11"/>
    <w:rsid w:val="00CD2C2C"/>
    <w:rsid w:val="00CD7169"/>
    <w:rsid w:val="00CE1CD6"/>
    <w:rsid w:val="00CE2609"/>
    <w:rsid w:val="00CE591F"/>
    <w:rsid w:val="00CE605B"/>
    <w:rsid w:val="00CE7132"/>
    <w:rsid w:val="00CE7C6D"/>
    <w:rsid w:val="00CF1063"/>
    <w:rsid w:val="00CF239C"/>
    <w:rsid w:val="00CF3AE2"/>
    <w:rsid w:val="00CF54B3"/>
    <w:rsid w:val="00CF5C07"/>
    <w:rsid w:val="00CF6762"/>
    <w:rsid w:val="00D0155A"/>
    <w:rsid w:val="00D01F2F"/>
    <w:rsid w:val="00D020BC"/>
    <w:rsid w:val="00D0234D"/>
    <w:rsid w:val="00D04802"/>
    <w:rsid w:val="00D0550C"/>
    <w:rsid w:val="00D064F0"/>
    <w:rsid w:val="00D07A6E"/>
    <w:rsid w:val="00D1256F"/>
    <w:rsid w:val="00D159DB"/>
    <w:rsid w:val="00D170D5"/>
    <w:rsid w:val="00D21759"/>
    <w:rsid w:val="00D235F4"/>
    <w:rsid w:val="00D23E44"/>
    <w:rsid w:val="00D30813"/>
    <w:rsid w:val="00D31BAA"/>
    <w:rsid w:val="00D31BF6"/>
    <w:rsid w:val="00D33B0E"/>
    <w:rsid w:val="00D361E0"/>
    <w:rsid w:val="00D36AC0"/>
    <w:rsid w:val="00D41C2E"/>
    <w:rsid w:val="00D537E0"/>
    <w:rsid w:val="00D55511"/>
    <w:rsid w:val="00D5688F"/>
    <w:rsid w:val="00D61058"/>
    <w:rsid w:val="00D64F48"/>
    <w:rsid w:val="00D6636D"/>
    <w:rsid w:val="00D720C0"/>
    <w:rsid w:val="00D73EF5"/>
    <w:rsid w:val="00D745DC"/>
    <w:rsid w:val="00D7463A"/>
    <w:rsid w:val="00D801D5"/>
    <w:rsid w:val="00D84A97"/>
    <w:rsid w:val="00D85404"/>
    <w:rsid w:val="00D85E29"/>
    <w:rsid w:val="00D86E5B"/>
    <w:rsid w:val="00D9570D"/>
    <w:rsid w:val="00DA06A1"/>
    <w:rsid w:val="00DA188D"/>
    <w:rsid w:val="00DA606B"/>
    <w:rsid w:val="00DA6943"/>
    <w:rsid w:val="00DB399F"/>
    <w:rsid w:val="00DB4664"/>
    <w:rsid w:val="00DB55FE"/>
    <w:rsid w:val="00DB6A48"/>
    <w:rsid w:val="00DC35D5"/>
    <w:rsid w:val="00DC6723"/>
    <w:rsid w:val="00DC7718"/>
    <w:rsid w:val="00DD12CF"/>
    <w:rsid w:val="00DD3674"/>
    <w:rsid w:val="00DD42B7"/>
    <w:rsid w:val="00DD5DDF"/>
    <w:rsid w:val="00DD5DE6"/>
    <w:rsid w:val="00DD6FC0"/>
    <w:rsid w:val="00DD755D"/>
    <w:rsid w:val="00DD77E7"/>
    <w:rsid w:val="00DE1E42"/>
    <w:rsid w:val="00DE48BE"/>
    <w:rsid w:val="00DE5315"/>
    <w:rsid w:val="00DE62E5"/>
    <w:rsid w:val="00DE736F"/>
    <w:rsid w:val="00DE77BD"/>
    <w:rsid w:val="00DF72CC"/>
    <w:rsid w:val="00E00E42"/>
    <w:rsid w:val="00E01AEE"/>
    <w:rsid w:val="00E04608"/>
    <w:rsid w:val="00E07720"/>
    <w:rsid w:val="00E12655"/>
    <w:rsid w:val="00E128F8"/>
    <w:rsid w:val="00E1319E"/>
    <w:rsid w:val="00E21EF7"/>
    <w:rsid w:val="00E26C94"/>
    <w:rsid w:val="00E276D2"/>
    <w:rsid w:val="00E279D8"/>
    <w:rsid w:val="00E30F23"/>
    <w:rsid w:val="00E35D57"/>
    <w:rsid w:val="00E367EC"/>
    <w:rsid w:val="00E374BF"/>
    <w:rsid w:val="00E37681"/>
    <w:rsid w:val="00E4149B"/>
    <w:rsid w:val="00E41D1B"/>
    <w:rsid w:val="00E44BF5"/>
    <w:rsid w:val="00E452FF"/>
    <w:rsid w:val="00E46A08"/>
    <w:rsid w:val="00E476B9"/>
    <w:rsid w:val="00E512BD"/>
    <w:rsid w:val="00E5270D"/>
    <w:rsid w:val="00E6296C"/>
    <w:rsid w:val="00E62A47"/>
    <w:rsid w:val="00E62E43"/>
    <w:rsid w:val="00E64FD6"/>
    <w:rsid w:val="00E65E6D"/>
    <w:rsid w:val="00E716D3"/>
    <w:rsid w:val="00E72488"/>
    <w:rsid w:val="00E757F4"/>
    <w:rsid w:val="00E83310"/>
    <w:rsid w:val="00E90681"/>
    <w:rsid w:val="00E906B8"/>
    <w:rsid w:val="00E93C95"/>
    <w:rsid w:val="00E9572D"/>
    <w:rsid w:val="00E96359"/>
    <w:rsid w:val="00E96A52"/>
    <w:rsid w:val="00EA2C3D"/>
    <w:rsid w:val="00EA2E9F"/>
    <w:rsid w:val="00EA4C4F"/>
    <w:rsid w:val="00EA5D1D"/>
    <w:rsid w:val="00EA6B5F"/>
    <w:rsid w:val="00EA6D3D"/>
    <w:rsid w:val="00EB23AD"/>
    <w:rsid w:val="00EC1838"/>
    <w:rsid w:val="00EC1B14"/>
    <w:rsid w:val="00EC2462"/>
    <w:rsid w:val="00EC2BC0"/>
    <w:rsid w:val="00EC758F"/>
    <w:rsid w:val="00ED19A0"/>
    <w:rsid w:val="00ED1AF9"/>
    <w:rsid w:val="00ED276C"/>
    <w:rsid w:val="00ED5115"/>
    <w:rsid w:val="00ED5C16"/>
    <w:rsid w:val="00ED676E"/>
    <w:rsid w:val="00ED7F27"/>
    <w:rsid w:val="00EE0A3F"/>
    <w:rsid w:val="00EE1059"/>
    <w:rsid w:val="00EE21EE"/>
    <w:rsid w:val="00EE2B51"/>
    <w:rsid w:val="00EE372F"/>
    <w:rsid w:val="00EF0610"/>
    <w:rsid w:val="00EF163A"/>
    <w:rsid w:val="00EF2EA5"/>
    <w:rsid w:val="00EF2F9A"/>
    <w:rsid w:val="00F021E9"/>
    <w:rsid w:val="00F04332"/>
    <w:rsid w:val="00F05B11"/>
    <w:rsid w:val="00F11303"/>
    <w:rsid w:val="00F11FAD"/>
    <w:rsid w:val="00F21685"/>
    <w:rsid w:val="00F31146"/>
    <w:rsid w:val="00F31AF0"/>
    <w:rsid w:val="00F3243C"/>
    <w:rsid w:val="00F326F1"/>
    <w:rsid w:val="00F32C83"/>
    <w:rsid w:val="00F33D04"/>
    <w:rsid w:val="00F36607"/>
    <w:rsid w:val="00F37485"/>
    <w:rsid w:val="00F41F12"/>
    <w:rsid w:val="00F4543D"/>
    <w:rsid w:val="00F466E2"/>
    <w:rsid w:val="00F5003C"/>
    <w:rsid w:val="00F50547"/>
    <w:rsid w:val="00F51DB2"/>
    <w:rsid w:val="00F5415D"/>
    <w:rsid w:val="00F56BE4"/>
    <w:rsid w:val="00F6768F"/>
    <w:rsid w:val="00F71998"/>
    <w:rsid w:val="00F72206"/>
    <w:rsid w:val="00F73BE9"/>
    <w:rsid w:val="00F74B33"/>
    <w:rsid w:val="00F77C01"/>
    <w:rsid w:val="00F812A9"/>
    <w:rsid w:val="00F8485F"/>
    <w:rsid w:val="00F85F13"/>
    <w:rsid w:val="00F867C5"/>
    <w:rsid w:val="00F90858"/>
    <w:rsid w:val="00F93572"/>
    <w:rsid w:val="00F958CB"/>
    <w:rsid w:val="00F97080"/>
    <w:rsid w:val="00FA17E1"/>
    <w:rsid w:val="00FA2A4B"/>
    <w:rsid w:val="00FA424E"/>
    <w:rsid w:val="00FA4551"/>
    <w:rsid w:val="00FA6135"/>
    <w:rsid w:val="00FB1BFD"/>
    <w:rsid w:val="00FB63C2"/>
    <w:rsid w:val="00FC02A9"/>
    <w:rsid w:val="00FC2959"/>
    <w:rsid w:val="00FC496F"/>
    <w:rsid w:val="00FC7DDA"/>
    <w:rsid w:val="00FD07C1"/>
    <w:rsid w:val="00FD08A4"/>
    <w:rsid w:val="00FD099E"/>
    <w:rsid w:val="00FD276B"/>
    <w:rsid w:val="00FD4DA3"/>
    <w:rsid w:val="00FE06B2"/>
    <w:rsid w:val="00FE22BA"/>
    <w:rsid w:val="00FE36E7"/>
    <w:rsid w:val="00FE3D94"/>
    <w:rsid w:val="00FE6D84"/>
    <w:rsid w:val="00FF01BE"/>
    <w:rsid w:val="00FF0F33"/>
    <w:rsid w:val="00FF1759"/>
    <w:rsid w:val="00FF2C1E"/>
    <w:rsid w:val="00FF55E0"/>
    <w:rsid w:val="00FF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70F2C"/>
  <w15:docId w15:val="{5CF99E24-9CC5-4642-BC60-06E5973E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A14"/>
  </w:style>
  <w:style w:type="paragraph" w:styleId="1">
    <w:name w:val="heading 1"/>
    <w:basedOn w:val="a"/>
    <w:next w:val="a"/>
    <w:link w:val="1Char"/>
    <w:uiPriority w:val="9"/>
    <w:qFormat/>
    <w:rsid w:val="002735F6"/>
    <w:pPr>
      <w:keepNext/>
      <w:keepLines/>
      <w:spacing w:before="100" w:beforeAutospacing="1" w:after="100" w:afterAutospacing="1" w:line="480" w:lineRule="auto"/>
      <w:jc w:val="center"/>
      <w:outlineLvl w:val="0"/>
    </w:pPr>
    <w:rPr>
      <w:b/>
      <w:bCs/>
      <w:kern w:val="44"/>
      <w:sz w:val="28"/>
      <w:szCs w:val="44"/>
    </w:rPr>
  </w:style>
  <w:style w:type="paragraph" w:styleId="2">
    <w:name w:val="heading 2"/>
    <w:basedOn w:val="a"/>
    <w:next w:val="a"/>
    <w:link w:val="2Char"/>
    <w:uiPriority w:val="9"/>
    <w:unhideWhenUsed/>
    <w:qFormat/>
    <w:rsid w:val="00C4691C"/>
    <w:pPr>
      <w:keepNext/>
      <w:keepLines/>
      <w:spacing w:after="100" w:afterAutospacing="1" w:line="480" w:lineRule="auto"/>
      <w:jc w:val="center"/>
      <w:outlineLvl w:val="1"/>
    </w:pPr>
    <w:rPr>
      <w:rFonts w:asciiTheme="majorHAnsi" w:hAnsiTheme="majorHAnsi" w:cstheme="majorBidi"/>
      <w:b/>
      <w:bCs/>
      <w:sz w:val="24"/>
      <w:szCs w:val="32"/>
    </w:rPr>
  </w:style>
  <w:style w:type="paragraph" w:styleId="3">
    <w:name w:val="heading 3"/>
    <w:basedOn w:val="a"/>
    <w:next w:val="a"/>
    <w:link w:val="3Char"/>
    <w:uiPriority w:val="9"/>
    <w:unhideWhenUsed/>
    <w:qFormat/>
    <w:rsid w:val="002A5368"/>
    <w:pPr>
      <w:keepNext/>
      <w:keepLines/>
      <w:spacing w:before="260" w:after="260" w:line="416" w:lineRule="auto"/>
      <w:jc w:val="center"/>
      <w:outlineLvl w:val="2"/>
    </w:pPr>
    <w:rPr>
      <w:b/>
      <w:bCs/>
      <w:sz w:val="24"/>
      <w:szCs w:val="32"/>
    </w:rPr>
  </w:style>
  <w:style w:type="paragraph" w:styleId="4">
    <w:name w:val="heading 4"/>
    <w:basedOn w:val="a"/>
    <w:next w:val="a"/>
    <w:link w:val="4Char"/>
    <w:uiPriority w:val="9"/>
    <w:unhideWhenUsed/>
    <w:qFormat/>
    <w:rsid w:val="0010052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0052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35F6"/>
    <w:rPr>
      <w:b/>
      <w:bCs/>
      <w:kern w:val="44"/>
      <w:sz w:val="28"/>
      <w:szCs w:val="44"/>
    </w:rPr>
  </w:style>
  <w:style w:type="character" w:customStyle="1" w:styleId="2Char">
    <w:name w:val="标题 2 Char"/>
    <w:basedOn w:val="a0"/>
    <w:link w:val="2"/>
    <w:uiPriority w:val="9"/>
    <w:rsid w:val="00C4691C"/>
    <w:rPr>
      <w:rFonts w:asciiTheme="majorHAnsi" w:hAnsiTheme="majorHAnsi" w:cstheme="majorBidi"/>
      <w:b/>
      <w:bCs/>
      <w:sz w:val="24"/>
      <w:szCs w:val="32"/>
    </w:rPr>
  </w:style>
  <w:style w:type="character" w:customStyle="1" w:styleId="3Char">
    <w:name w:val="标题 3 Char"/>
    <w:basedOn w:val="a0"/>
    <w:link w:val="3"/>
    <w:uiPriority w:val="9"/>
    <w:rsid w:val="002A5368"/>
    <w:rPr>
      <w:b/>
      <w:bCs/>
      <w:sz w:val="24"/>
      <w:szCs w:val="32"/>
    </w:rPr>
  </w:style>
  <w:style w:type="character" w:customStyle="1" w:styleId="4Char">
    <w:name w:val="标题 4 Char"/>
    <w:basedOn w:val="a0"/>
    <w:link w:val="4"/>
    <w:uiPriority w:val="9"/>
    <w:rsid w:val="00100529"/>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00529"/>
    <w:rPr>
      <w:b/>
      <w:bCs/>
      <w:sz w:val="28"/>
      <w:szCs w:val="28"/>
    </w:rPr>
  </w:style>
  <w:style w:type="paragraph" w:styleId="a3">
    <w:name w:val="header"/>
    <w:basedOn w:val="a"/>
    <w:link w:val="Char"/>
    <w:uiPriority w:val="99"/>
    <w:unhideWhenUsed/>
    <w:rsid w:val="00C004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0421"/>
    <w:rPr>
      <w:sz w:val="18"/>
      <w:szCs w:val="18"/>
    </w:rPr>
  </w:style>
  <w:style w:type="paragraph" w:styleId="a4">
    <w:name w:val="footer"/>
    <w:basedOn w:val="a"/>
    <w:link w:val="Char0"/>
    <w:uiPriority w:val="99"/>
    <w:unhideWhenUsed/>
    <w:rsid w:val="00C00421"/>
    <w:pPr>
      <w:tabs>
        <w:tab w:val="center" w:pos="4153"/>
        <w:tab w:val="right" w:pos="8306"/>
      </w:tabs>
      <w:snapToGrid w:val="0"/>
    </w:pPr>
    <w:rPr>
      <w:sz w:val="18"/>
      <w:szCs w:val="18"/>
    </w:rPr>
  </w:style>
  <w:style w:type="character" w:customStyle="1" w:styleId="Char0">
    <w:name w:val="页脚 Char"/>
    <w:basedOn w:val="a0"/>
    <w:link w:val="a4"/>
    <w:uiPriority w:val="99"/>
    <w:rsid w:val="00C00421"/>
    <w:rPr>
      <w:sz w:val="18"/>
      <w:szCs w:val="18"/>
    </w:rPr>
  </w:style>
  <w:style w:type="character" w:styleId="a5">
    <w:name w:val="annotation reference"/>
    <w:basedOn w:val="a0"/>
    <w:uiPriority w:val="99"/>
    <w:unhideWhenUsed/>
    <w:rsid w:val="00DD77E7"/>
    <w:rPr>
      <w:sz w:val="21"/>
      <w:szCs w:val="21"/>
    </w:rPr>
  </w:style>
  <w:style w:type="paragraph" w:styleId="a6">
    <w:name w:val="annotation text"/>
    <w:basedOn w:val="a"/>
    <w:link w:val="Char1"/>
    <w:uiPriority w:val="99"/>
    <w:unhideWhenUsed/>
    <w:rsid w:val="00DD77E7"/>
  </w:style>
  <w:style w:type="character" w:customStyle="1" w:styleId="Char1">
    <w:name w:val="批注文字 Char"/>
    <w:basedOn w:val="a0"/>
    <w:link w:val="a6"/>
    <w:uiPriority w:val="99"/>
    <w:rsid w:val="00DD77E7"/>
  </w:style>
  <w:style w:type="paragraph" w:styleId="a7">
    <w:name w:val="annotation subject"/>
    <w:basedOn w:val="a6"/>
    <w:next w:val="a6"/>
    <w:link w:val="Char2"/>
    <w:uiPriority w:val="99"/>
    <w:semiHidden/>
    <w:unhideWhenUsed/>
    <w:rsid w:val="00DD77E7"/>
    <w:rPr>
      <w:b/>
      <w:bCs/>
    </w:rPr>
  </w:style>
  <w:style w:type="character" w:customStyle="1" w:styleId="Char2">
    <w:name w:val="批注主题 Char"/>
    <w:basedOn w:val="Char1"/>
    <w:link w:val="a7"/>
    <w:uiPriority w:val="99"/>
    <w:semiHidden/>
    <w:rsid w:val="00DD77E7"/>
    <w:rPr>
      <w:b/>
      <w:bCs/>
    </w:rPr>
  </w:style>
  <w:style w:type="paragraph" w:styleId="a8">
    <w:name w:val="Balloon Text"/>
    <w:basedOn w:val="a"/>
    <w:link w:val="Char3"/>
    <w:uiPriority w:val="99"/>
    <w:semiHidden/>
    <w:unhideWhenUsed/>
    <w:rsid w:val="00DD77E7"/>
    <w:rPr>
      <w:sz w:val="18"/>
      <w:szCs w:val="18"/>
    </w:rPr>
  </w:style>
  <w:style w:type="character" w:customStyle="1" w:styleId="Char3">
    <w:name w:val="批注框文本 Char"/>
    <w:basedOn w:val="a0"/>
    <w:link w:val="a8"/>
    <w:uiPriority w:val="99"/>
    <w:semiHidden/>
    <w:rsid w:val="00DD77E7"/>
    <w:rPr>
      <w:sz w:val="18"/>
      <w:szCs w:val="18"/>
    </w:rPr>
  </w:style>
  <w:style w:type="paragraph" w:styleId="30">
    <w:name w:val="Body Text Indent 3"/>
    <w:basedOn w:val="a"/>
    <w:link w:val="3Char0"/>
    <w:uiPriority w:val="99"/>
    <w:rsid w:val="0090746A"/>
    <w:pPr>
      <w:spacing w:line="400" w:lineRule="exact"/>
      <w:ind w:firstLineChars="200" w:firstLine="420"/>
    </w:pPr>
    <w:rPr>
      <w:rFonts w:ascii="Times New Roman" w:eastAsia="宋体" w:hAnsi="Times New Roman" w:cs="Times New Roman"/>
      <w:szCs w:val="24"/>
    </w:rPr>
  </w:style>
  <w:style w:type="character" w:customStyle="1" w:styleId="3Char0">
    <w:name w:val="正文文本缩进 3 Char"/>
    <w:basedOn w:val="a0"/>
    <w:link w:val="30"/>
    <w:uiPriority w:val="99"/>
    <w:rsid w:val="0090746A"/>
    <w:rPr>
      <w:rFonts w:ascii="Times New Roman" w:eastAsia="宋体" w:hAnsi="Times New Roman" w:cs="Times New Roman"/>
      <w:szCs w:val="24"/>
    </w:rPr>
  </w:style>
  <w:style w:type="character" w:customStyle="1" w:styleId="CharChar">
    <w:name w:val="正文文本 Char Char"/>
    <w:rsid w:val="0090746A"/>
    <w:rPr>
      <w:rFonts w:ascii="Arial" w:hAnsi="Arial"/>
      <w:bCs/>
      <w:szCs w:val="24"/>
    </w:rPr>
  </w:style>
  <w:style w:type="paragraph" w:styleId="TOC">
    <w:name w:val="TOC Heading"/>
    <w:basedOn w:val="1"/>
    <w:next w:val="a"/>
    <w:uiPriority w:val="39"/>
    <w:unhideWhenUsed/>
    <w:qFormat/>
    <w:rsid w:val="00100529"/>
    <w:p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B176ED"/>
    <w:pPr>
      <w:tabs>
        <w:tab w:val="right" w:leader="dot" w:pos="8302"/>
      </w:tabs>
      <w:snapToGrid w:val="0"/>
      <w:spacing w:line="300" w:lineRule="auto"/>
      <w:jc w:val="center"/>
    </w:pPr>
    <w:rPr>
      <w:rFonts w:asciiTheme="minorEastAsia" w:hAnsiTheme="minorEastAsia"/>
      <w:b/>
      <w:noProof/>
      <w:kern w:val="44"/>
      <w:sz w:val="28"/>
      <w:szCs w:val="24"/>
      <w:lang w:val="en-GB"/>
    </w:rPr>
  </w:style>
  <w:style w:type="paragraph" w:styleId="20">
    <w:name w:val="toc 2"/>
    <w:basedOn w:val="a"/>
    <w:next w:val="a"/>
    <w:autoRedefine/>
    <w:uiPriority w:val="39"/>
    <w:unhideWhenUsed/>
    <w:rsid w:val="00500C56"/>
    <w:pPr>
      <w:tabs>
        <w:tab w:val="right" w:leader="dot" w:pos="8302"/>
      </w:tabs>
      <w:snapToGrid w:val="0"/>
      <w:spacing w:line="276" w:lineRule="auto"/>
      <w:ind w:leftChars="200" w:left="420"/>
    </w:pPr>
    <w:rPr>
      <w:rFonts w:asciiTheme="minorEastAsia" w:hAnsiTheme="minorEastAsia"/>
      <w:noProof/>
      <w:sz w:val="22"/>
      <w:lang w:val="zh-CN"/>
    </w:rPr>
  </w:style>
  <w:style w:type="character" w:styleId="a9">
    <w:name w:val="Hyperlink"/>
    <w:basedOn w:val="a0"/>
    <w:uiPriority w:val="99"/>
    <w:unhideWhenUsed/>
    <w:rsid w:val="00100529"/>
    <w:rPr>
      <w:color w:val="0563C1" w:themeColor="hyperlink"/>
      <w:u w:val="single"/>
    </w:rPr>
  </w:style>
  <w:style w:type="paragraph" w:styleId="aa">
    <w:name w:val="No Spacing"/>
    <w:uiPriority w:val="1"/>
    <w:qFormat/>
    <w:rsid w:val="00100529"/>
    <w:pPr>
      <w:widowControl w:val="0"/>
      <w:jc w:val="both"/>
    </w:pPr>
  </w:style>
  <w:style w:type="paragraph" w:styleId="ab">
    <w:name w:val="Plain Text"/>
    <w:aliases w:val="普通文字, Char"/>
    <w:basedOn w:val="a"/>
    <w:link w:val="Char4"/>
    <w:rsid w:val="002A5368"/>
    <w:rPr>
      <w:rFonts w:ascii="宋体" w:eastAsia="宋体" w:hAnsi="Courier New" w:cs="Times New Roman"/>
      <w:sz w:val="28"/>
      <w:szCs w:val="20"/>
    </w:rPr>
  </w:style>
  <w:style w:type="character" w:customStyle="1" w:styleId="Char4">
    <w:name w:val="纯文本 Char"/>
    <w:aliases w:val="普通文字 Char, Char Char"/>
    <w:basedOn w:val="a0"/>
    <w:link w:val="ab"/>
    <w:rsid w:val="002A5368"/>
    <w:rPr>
      <w:rFonts w:ascii="宋体" w:eastAsia="宋体" w:hAnsi="Courier New" w:cs="Times New Roman"/>
      <w:sz w:val="28"/>
      <w:szCs w:val="20"/>
    </w:rPr>
  </w:style>
  <w:style w:type="paragraph" w:styleId="31">
    <w:name w:val="toc 3"/>
    <w:basedOn w:val="a"/>
    <w:next w:val="a"/>
    <w:autoRedefine/>
    <w:uiPriority w:val="39"/>
    <w:unhideWhenUsed/>
    <w:rsid w:val="002A5368"/>
    <w:pPr>
      <w:ind w:leftChars="400" w:left="840"/>
    </w:pPr>
  </w:style>
  <w:style w:type="character" w:styleId="ac">
    <w:name w:val="FollowedHyperlink"/>
    <w:basedOn w:val="a0"/>
    <w:uiPriority w:val="99"/>
    <w:semiHidden/>
    <w:unhideWhenUsed/>
    <w:rsid w:val="002A5368"/>
    <w:rPr>
      <w:color w:val="954F72" w:themeColor="followedHyperlink"/>
      <w:u w:val="single"/>
    </w:rPr>
  </w:style>
  <w:style w:type="table" w:styleId="ad">
    <w:name w:val="Table Grid"/>
    <w:basedOn w:val="a1"/>
    <w:uiPriority w:val="59"/>
    <w:rsid w:val="00ED7F2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Char5"/>
    <w:unhideWhenUsed/>
    <w:rsid w:val="00ED7F27"/>
    <w:pPr>
      <w:spacing w:after="120"/>
    </w:pPr>
  </w:style>
  <w:style w:type="character" w:customStyle="1" w:styleId="Char5">
    <w:name w:val="正文文本 Char"/>
    <w:basedOn w:val="a0"/>
    <w:link w:val="ae"/>
    <w:rsid w:val="00ED7F27"/>
  </w:style>
  <w:style w:type="paragraph" w:styleId="af">
    <w:name w:val="List Paragraph"/>
    <w:rsid w:val="0021594B"/>
    <w:pPr>
      <w:widowControl w:val="0"/>
      <w:pBdr>
        <w:top w:val="nil"/>
        <w:left w:val="nil"/>
        <w:bottom w:val="nil"/>
        <w:right w:val="nil"/>
        <w:between w:val="nil"/>
        <w:bar w:val="nil"/>
      </w:pBdr>
      <w:ind w:firstLine="420"/>
      <w:jc w:val="both"/>
    </w:pPr>
    <w:rPr>
      <w:rFonts w:ascii="Calibri" w:eastAsia="Calibri" w:hAnsi="Calibri" w:cs="Calibri"/>
      <w:color w:val="000000"/>
      <w:szCs w:val="21"/>
      <w:u w:color="000000"/>
      <w:bdr w:val="nil"/>
    </w:rPr>
  </w:style>
  <w:style w:type="paragraph" w:styleId="af0">
    <w:name w:val="Normal (Web)"/>
    <w:basedOn w:val="a"/>
    <w:uiPriority w:val="99"/>
    <w:unhideWhenUsed/>
    <w:rsid w:val="0021594B"/>
    <w:pPr>
      <w:spacing w:before="100" w:beforeAutospacing="1" w:after="100" w:afterAutospacing="1"/>
    </w:pPr>
    <w:rPr>
      <w:rFonts w:ascii="宋体" w:eastAsia="宋体" w:hAnsi="宋体" w:cs="宋体"/>
      <w:kern w:val="0"/>
      <w:sz w:val="24"/>
      <w:szCs w:val="24"/>
    </w:rPr>
  </w:style>
  <w:style w:type="paragraph" w:customStyle="1" w:styleId="04">
    <w:name w:val="正文04"/>
    <w:basedOn w:val="a"/>
    <w:link w:val="04Char"/>
    <w:qFormat/>
    <w:rsid w:val="0021594B"/>
    <w:pPr>
      <w:shd w:val="clear" w:color="auto" w:fill="FFFFFF"/>
      <w:spacing w:line="480" w:lineRule="auto"/>
      <w:ind w:firstLineChars="200" w:firstLine="560"/>
    </w:pPr>
    <w:rPr>
      <w:rFonts w:ascii="宋体" w:eastAsia="宋体" w:hAnsi="宋体" w:cs="Times New Roman"/>
      <w:color w:val="000000"/>
      <w:kern w:val="0"/>
      <w:sz w:val="28"/>
      <w:szCs w:val="28"/>
    </w:rPr>
  </w:style>
  <w:style w:type="character" w:customStyle="1" w:styleId="04Char">
    <w:name w:val="正文04 Char"/>
    <w:link w:val="04"/>
    <w:rsid w:val="0021594B"/>
    <w:rPr>
      <w:rFonts w:ascii="宋体" w:eastAsia="宋体" w:hAnsi="宋体" w:cs="Times New Roman"/>
      <w:color w:val="000000"/>
      <w:kern w:val="0"/>
      <w:sz w:val="28"/>
      <w:szCs w:val="28"/>
      <w:shd w:val="clear" w:color="auto" w:fill="FFFFFF"/>
    </w:rPr>
  </w:style>
  <w:style w:type="character" w:styleId="af1">
    <w:name w:val="page number"/>
    <w:basedOn w:val="a0"/>
    <w:rsid w:val="00ED7F27"/>
  </w:style>
  <w:style w:type="paragraph" w:styleId="af2">
    <w:name w:val="Date"/>
    <w:basedOn w:val="a"/>
    <w:next w:val="a"/>
    <w:link w:val="Char6"/>
    <w:uiPriority w:val="99"/>
    <w:semiHidden/>
    <w:unhideWhenUsed/>
    <w:rsid w:val="00976BF1"/>
    <w:pPr>
      <w:ind w:leftChars="2500" w:left="100"/>
    </w:pPr>
  </w:style>
  <w:style w:type="character" w:customStyle="1" w:styleId="Char6">
    <w:name w:val="日期 Char"/>
    <w:basedOn w:val="a0"/>
    <w:link w:val="af2"/>
    <w:uiPriority w:val="99"/>
    <w:semiHidden/>
    <w:rsid w:val="00976BF1"/>
  </w:style>
  <w:style w:type="paragraph" w:styleId="af3">
    <w:name w:val="Body Text Indent"/>
    <w:basedOn w:val="a"/>
    <w:link w:val="Char7"/>
    <w:uiPriority w:val="99"/>
    <w:semiHidden/>
    <w:unhideWhenUsed/>
    <w:rsid w:val="00A55058"/>
    <w:pPr>
      <w:spacing w:after="120"/>
      <w:ind w:leftChars="200" w:left="420"/>
    </w:pPr>
    <w:rPr>
      <w:rFonts w:ascii="Calibri" w:eastAsia="宋体" w:hAnsi="Calibri" w:cs="Times New Roman"/>
    </w:rPr>
  </w:style>
  <w:style w:type="character" w:customStyle="1" w:styleId="Char7">
    <w:name w:val="正文文本缩进 Char"/>
    <w:basedOn w:val="a0"/>
    <w:link w:val="af3"/>
    <w:uiPriority w:val="99"/>
    <w:semiHidden/>
    <w:rsid w:val="00A55058"/>
    <w:rPr>
      <w:rFonts w:ascii="Calibri" w:eastAsia="宋体" w:hAnsi="Calibri" w:cs="Times New Roman"/>
    </w:rPr>
  </w:style>
  <w:style w:type="paragraph" w:styleId="40">
    <w:name w:val="toc 4"/>
    <w:basedOn w:val="a"/>
    <w:next w:val="a"/>
    <w:autoRedefine/>
    <w:uiPriority w:val="39"/>
    <w:unhideWhenUsed/>
    <w:rsid w:val="00A55058"/>
    <w:pPr>
      <w:ind w:leftChars="600" w:left="1260"/>
    </w:pPr>
  </w:style>
  <w:style w:type="paragraph" w:styleId="50">
    <w:name w:val="toc 5"/>
    <w:basedOn w:val="a"/>
    <w:next w:val="a"/>
    <w:autoRedefine/>
    <w:uiPriority w:val="39"/>
    <w:unhideWhenUsed/>
    <w:rsid w:val="00A55058"/>
    <w:pPr>
      <w:ind w:leftChars="800" w:left="1680"/>
    </w:pPr>
  </w:style>
  <w:style w:type="paragraph" w:styleId="6">
    <w:name w:val="toc 6"/>
    <w:basedOn w:val="a"/>
    <w:next w:val="a"/>
    <w:autoRedefine/>
    <w:uiPriority w:val="39"/>
    <w:unhideWhenUsed/>
    <w:rsid w:val="00A55058"/>
    <w:pPr>
      <w:ind w:leftChars="1000" w:left="2100"/>
    </w:pPr>
  </w:style>
  <w:style w:type="paragraph" w:styleId="7">
    <w:name w:val="toc 7"/>
    <w:basedOn w:val="a"/>
    <w:next w:val="a"/>
    <w:autoRedefine/>
    <w:uiPriority w:val="39"/>
    <w:unhideWhenUsed/>
    <w:rsid w:val="00A55058"/>
    <w:pPr>
      <w:ind w:leftChars="1200" w:left="2520"/>
    </w:pPr>
  </w:style>
  <w:style w:type="paragraph" w:styleId="8">
    <w:name w:val="toc 8"/>
    <w:basedOn w:val="a"/>
    <w:next w:val="a"/>
    <w:autoRedefine/>
    <w:uiPriority w:val="39"/>
    <w:unhideWhenUsed/>
    <w:rsid w:val="00A55058"/>
    <w:pPr>
      <w:ind w:leftChars="1400" w:left="2940"/>
    </w:pPr>
  </w:style>
  <w:style w:type="paragraph" w:styleId="9">
    <w:name w:val="toc 9"/>
    <w:basedOn w:val="a"/>
    <w:next w:val="a"/>
    <w:autoRedefine/>
    <w:uiPriority w:val="39"/>
    <w:unhideWhenUsed/>
    <w:rsid w:val="00A55058"/>
    <w:pPr>
      <w:ind w:leftChars="1600" w:left="3360"/>
    </w:pPr>
  </w:style>
  <w:style w:type="character" w:customStyle="1" w:styleId="apple-converted-space">
    <w:name w:val="apple-converted-space"/>
    <w:basedOn w:val="a0"/>
    <w:rsid w:val="003819C7"/>
  </w:style>
  <w:style w:type="paragraph" w:styleId="af4">
    <w:name w:val="Document Map"/>
    <w:basedOn w:val="a"/>
    <w:link w:val="Char8"/>
    <w:uiPriority w:val="99"/>
    <w:semiHidden/>
    <w:unhideWhenUsed/>
    <w:rsid w:val="00B03050"/>
    <w:rPr>
      <w:rFonts w:ascii="宋体" w:eastAsia="宋体"/>
      <w:sz w:val="24"/>
      <w:szCs w:val="24"/>
    </w:rPr>
  </w:style>
  <w:style w:type="character" w:customStyle="1" w:styleId="Char8">
    <w:name w:val="文档结构图 Char"/>
    <w:basedOn w:val="a0"/>
    <w:link w:val="af4"/>
    <w:uiPriority w:val="99"/>
    <w:semiHidden/>
    <w:rsid w:val="00B03050"/>
    <w:rPr>
      <w:rFonts w:ascii="宋体" w:eastAsia="宋体"/>
      <w:sz w:val="24"/>
      <w:szCs w:val="24"/>
    </w:rPr>
  </w:style>
  <w:style w:type="numbering" w:customStyle="1" w:styleId="11">
    <w:name w:val="无列表1"/>
    <w:next w:val="a2"/>
    <w:uiPriority w:val="99"/>
    <w:semiHidden/>
    <w:unhideWhenUsed/>
    <w:rsid w:val="007A5632"/>
  </w:style>
  <w:style w:type="paragraph" w:styleId="af5">
    <w:name w:val="Revision"/>
    <w:hidden/>
    <w:uiPriority w:val="99"/>
    <w:semiHidden/>
    <w:rsid w:val="007A5632"/>
  </w:style>
  <w:style w:type="character" w:styleId="af6">
    <w:name w:val="Emphasis"/>
    <w:basedOn w:val="a0"/>
    <w:uiPriority w:val="20"/>
    <w:qFormat/>
    <w:rsid w:val="007A5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390-66D9-44DB-85AC-811E2684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90</Pages>
  <Words>9872</Words>
  <Characters>56277</Characters>
  <Application>Microsoft Office Word</Application>
  <DocSecurity>0</DocSecurity>
  <Lines>468</Lines>
  <Paragraphs>132</Paragraphs>
  <ScaleCrop>false</ScaleCrop>
  <Company>Microsoft</Company>
  <LinksUpToDate>false</LinksUpToDate>
  <CharactersWithSpaces>66017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cys</dc:creator>
  <cp:lastModifiedBy>Lidw</cp:lastModifiedBy>
  <cp:revision>83</cp:revision>
  <dcterms:created xsi:type="dcterms:W3CDTF">2018-12-11T02:30:00Z</dcterms:created>
  <dcterms:modified xsi:type="dcterms:W3CDTF">2019-01-02T08:29:00Z</dcterms:modified>
</cp:coreProperties>
</file>