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C0A" w:rsidRDefault="00641C0A">
      <w:pPr>
        <w:autoSpaceDE w:val="0"/>
        <w:autoSpaceDN w:val="0"/>
        <w:adjustRightInd w:val="0"/>
        <w:rPr>
          <w:b/>
          <w:bCs/>
          <w:kern w:val="0"/>
          <w:sz w:val="28"/>
          <w:szCs w:val="28"/>
        </w:rPr>
      </w:pPr>
      <w:bookmarkStart w:id="0" w:name="_Toc177391097"/>
      <w:bookmarkStart w:id="1" w:name="_Toc177391256"/>
      <w:bookmarkStart w:id="2" w:name="_Toc170784618"/>
      <w:bookmarkStart w:id="3" w:name="_Toc173745837"/>
      <w:bookmarkStart w:id="4" w:name="_Toc175038646"/>
      <w:bookmarkStart w:id="5" w:name="_Toc177392698"/>
      <w:bookmarkStart w:id="6" w:name="_Toc177394953"/>
      <w:bookmarkStart w:id="7" w:name="_Toc176664912"/>
      <w:bookmarkStart w:id="8" w:name="_Toc177459881"/>
      <w:bookmarkStart w:id="9" w:name="_Toc177462587"/>
      <w:bookmarkStart w:id="10" w:name="_Toc177957769"/>
      <w:bookmarkStart w:id="11" w:name="_Toc225656320"/>
    </w:p>
    <w:p w:rsidR="00641C0A" w:rsidRDefault="00641C0A">
      <w:pPr>
        <w:autoSpaceDE w:val="0"/>
        <w:autoSpaceDN w:val="0"/>
        <w:adjustRightInd w:val="0"/>
        <w:rPr>
          <w:b/>
          <w:bCs/>
          <w:kern w:val="0"/>
          <w:sz w:val="28"/>
          <w:szCs w:val="28"/>
        </w:rPr>
      </w:pPr>
    </w:p>
    <w:p w:rsidR="00641C0A" w:rsidRDefault="00641C0A">
      <w:pPr>
        <w:autoSpaceDE w:val="0"/>
        <w:autoSpaceDN w:val="0"/>
        <w:adjustRightInd w:val="0"/>
        <w:rPr>
          <w:b/>
          <w:bCs/>
          <w:kern w:val="0"/>
          <w:sz w:val="28"/>
          <w:szCs w:val="28"/>
        </w:rPr>
      </w:pPr>
    </w:p>
    <w:p w:rsidR="00641C0A" w:rsidRDefault="00641C0A">
      <w:pPr>
        <w:autoSpaceDE w:val="0"/>
        <w:autoSpaceDN w:val="0"/>
        <w:adjustRightInd w:val="0"/>
        <w:rPr>
          <w:b/>
          <w:bCs/>
          <w:kern w:val="0"/>
          <w:sz w:val="28"/>
          <w:szCs w:val="28"/>
        </w:rPr>
      </w:pPr>
    </w:p>
    <w:p w:rsidR="00641C0A" w:rsidRDefault="00E8633B">
      <w:pPr>
        <w:pStyle w:val="affffff5"/>
        <w:spacing w:beforeLines="0" w:afterLines="0"/>
        <w:outlineLvl w:val="9"/>
        <w:rPr>
          <w:rFonts w:eastAsia="黑体"/>
          <w:w w:val="95"/>
          <w:sz w:val="48"/>
        </w:rPr>
      </w:pPr>
      <w:bookmarkStart w:id="12" w:name="_Toc499713909"/>
      <w:bookmarkStart w:id="13" w:name="_Toc500251602"/>
      <w:bookmarkStart w:id="14" w:name="_Toc500314918"/>
      <w:bookmarkStart w:id="15" w:name="_Toc500317591"/>
      <w:bookmarkStart w:id="16" w:name="_Toc500439983"/>
      <w:r>
        <w:rPr>
          <w:rFonts w:eastAsia="黑体"/>
          <w:w w:val="95"/>
          <w:sz w:val="48"/>
        </w:rPr>
        <w:t>道路交通工程项目规范</w:t>
      </w:r>
      <w:bookmarkEnd w:id="12"/>
      <w:bookmarkEnd w:id="13"/>
      <w:bookmarkEnd w:id="14"/>
      <w:bookmarkEnd w:id="15"/>
      <w:bookmarkEnd w:id="16"/>
    </w:p>
    <w:p w:rsidR="00FD7E7C" w:rsidRDefault="00FD7E7C">
      <w:pPr>
        <w:pStyle w:val="affffff5"/>
        <w:spacing w:beforeLines="0" w:afterLines="0"/>
        <w:outlineLvl w:val="9"/>
        <w:rPr>
          <w:rFonts w:eastAsia="黑体"/>
          <w:w w:val="95"/>
          <w:sz w:val="48"/>
        </w:rPr>
      </w:pPr>
    </w:p>
    <w:p w:rsidR="00641C0A" w:rsidRDefault="00FA10FB">
      <w:pPr>
        <w:pStyle w:val="affffff5"/>
        <w:spacing w:beforeLines="0" w:afterLines="0"/>
        <w:outlineLvl w:val="9"/>
        <w:rPr>
          <w:rFonts w:eastAsia="黑体"/>
          <w:w w:val="95"/>
          <w:sz w:val="48"/>
        </w:rPr>
      </w:pPr>
      <w:r>
        <w:rPr>
          <w:rFonts w:eastAsia="黑体" w:hint="eastAsia"/>
          <w:w w:val="95"/>
          <w:sz w:val="48"/>
        </w:rPr>
        <w:t>（</w:t>
      </w:r>
      <w:r w:rsidR="00A60A1A">
        <w:rPr>
          <w:rFonts w:eastAsia="黑体" w:hint="eastAsia"/>
          <w:w w:val="95"/>
          <w:sz w:val="48"/>
        </w:rPr>
        <w:t>征求意见稿</w:t>
      </w:r>
      <w:r>
        <w:rPr>
          <w:rFonts w:eastAsia="黑体" w:hint="eastAsia"/>
          <w:w w:val="95"/>
          <w:sz w:val="48"/>
        </w:rPr>
        <w:t>）</w:t>
      </w:r>
    </w:p>
    <w:p w:rsidR="00641C0A" w:rsidRDefault="00641C0A">
      <w:pPr>
        <w:autoSpaceDE w:val="0"/>
        <w:autoSpaceDN w:val="0"/>
        <w:adjustRightInd w:val="0"/>
        <w:jc w:val="center"/>
        <w:rPr>
          <w:b/>
          <w:kern w:val="0"/>
          <w:sz w:val="36"/>
          <w:szCs w:val="36"/>
        </w:rPr>
      </w:pPr>
    </w:p>
    <w:p w:rsidR="00641C0A" w:rsidRDefault="00641C0A">
      <w:pPr>
        <w:autoSpaceDE w:val="0"/>
        <w:autoSpaceDN w:val="0"/>
        <w:adjustRightInd w:val="0"/>
        <w:jc w:val="center"/>
        <w:rPr>
          <w:b/>
          <w:kern w:val="0"/>
          <w:sz w:val="36"/>
          <w:szCs w:val="36"/>
        </w:rPr>
      </w:pPr>
    </w:p>
    <w:p w:rsidR="00641C0A" w:rsidRDefault="00641C0A">
      <w:pPr>
        <w:autoSpaceDE w:val="0"/>
        <w:autoSpaceDN w:val="0"/>
        <w:adjustRightInd w:val="0"/>
        <w:rPr>
          <w:kern w:val="0"/>
          <w:sz w:val="28"/>
          <w:szCs w:val="28"/>
        </w:rPr>
      </w:pPr>
    </w:p>
    <w:p w:rsidR="00641C0A" w:rsidRDefault="00641C0A">
      <w:pPr>
        <w:autoSpaceDE w:val="0"/>
        <w:autoSpaceDN w:val="0"/>
        <w:adjustRightInd w:val="0"/>
        <w:rPr>
          <w:kern w:val="0"/>
          <w:sz w:val="28"/>
          <w:szCs w:val="28"/>
        </w:rPr>
      </w:pPr>
    </w:p>
    <w:p w:rsidR="00641C0A" w:rsidRDefault="00641C0A">
      <w:pPr>
        <w:autoSpaceDE w:val="0"/>
        <w:autoSpaceDN w:val="0"/>
        <w:adjustRightInd w:val="0"/>
        <w:rPr>
          <w:kern w:val="0"/>
          <w:sz w:val="28"/>
          <w:szCs w:val="28"/>
        </w:rPr>
      </w:pPr>
    </w:p>
    <w:p w:rsidR="00641C0A" w:rsidRDefault="00641C0A">
      <w:pPr>
        <w:autoSpaceDE w:val="0"/>
        <w:autoSpaceDN w:val="0"/>
        <w:adjustRightInd w:val="0"/>
        <w:rPr>
          <w:kern w:val="0"/>
          <w:sz w:val="28"/>
          <w:szCs w:val="28"/>
        </w:rPr>
      </w:pPr>
    </w:p>
    <w:p w:rsidR="00641C0A" w:rsidRDefault="00641C0A">
      <w:pPr>
        <w:autoSpaceDE w:val="0"/>
        <w:autoSpaceDN w:val="0"/>
        <w:adjustRightInd w:val="0"/>
        <w:rPr>
          <w:kern w:val="0"/>
          <w:sz w:val="28"/>
          <w:szCs w:val="28"/>
        </w:rPr>
      </w:pPr>
    </w:p>
    <w:p w:rsidR="00641C0A" w:rsidRDefault="00641C0A">
      <w:pPr>
        <w:autoSpaceDE w:val="0"/>
        <w:autoSpaceDN w:val="0"/>
        <w:adjustRightInd w:val="0"/>
        <w:rPr>
          <w:kern w:val="0"/>
          <w:sz w:val="30"/>
          <w:szCs w:val="30"/>
        </w:rPr>
      </w:pPr>
    </w:p>
    <w:p w:rsidR="00366599" w:rsidRDefault="00366599">
      <w:pPr>
        <w:autoSpaceDE w:val="0"/>
        <w:autoSpaceDN w:val="0"/>
        <w:adjustRightInd w:val="0"/>
        <w:rPr>
          <w:kern w:val="0"/>
          <w:sz w:val="30"/>
          <w:szCs w:val="30"/>
        </w:rPr>
      </w:pPr>
    </w:p>
    <w:p w:rsidR="00366599" w:rsidRDefault="00366599">
      <w:pPr>
        <w:autoSpaceDE w:val="0"/>
        <w:autoSpaceDN w:val="0"/>
        <w:adjustRightInd w:val="0"/>
        <w:rPr>
          <w:kern w:val="0"/>
          <w:sz w:val="30"/>
          <w:szCs w:val="30"/>
        </w:rPr>
      </w:pPr>
    </w:p>
    <w:p w:rsidR="00366599" w:rsidRDefault="00366599">
      <w:pPr>
        <w:autoSpaceDE w:val="0"/>
        <w:autoSpaceDN w:val="0"/>
        <w:adjustRightInd w:val="0"/>
        <w:rPr>
          <w:kern w:val="0"/>
          <w:sz w:val="30"/>
          <w:szCs w:val="30"/>
        </w:rPr>
      </w:pPr>
    </w:p>
    <w:p w:rsidR="00521CBA" w:rsidRDefault="00521CBA">
      <w:pPr>
        <w:widowControl/>
        <w:jc w:val="left"/>
        <w:rPr>
          <w:kern w:val="0"/>
          <w:sz w:val="30"/>
          <w:szCs w:val="30"/>
        </w:rPr>
      </w:pPr>
      <w:r>
        <w:rPr>
          <w:kern w:val="0"/>
          <w:sz w:val="30"/>
          <w:szCs w:val="30"/>
        </w:rPr>
        <w:br w:type="page"/>
      </w:r>
    </w:p>
    <w:p w:rsidR="00366599" w:rsidRDefault="00366599">
      <w:pPr>
        <w:autoSpaceDE w:val="0"/>
        <w:autoSpaceDN w:val="0"/>
        <w:adjustRightInd w:val="0"/>
        <w:rPr>
          <w:kern w:val="0"/>
          <w:sz w:val="30"/>
          <w:szCs w:val="30"/>
        </w:rPr>
      </w:pPr>
    </w:p>
    <w:sdt>
      <w:sdtPr>
        <w:rPr>
          <w:rFonts w:ascii="Times New Roman" w:eastAsia="宋体" w:hAnsi="Times New Roman" w:cs="Times New Roman"/>
          <w:b w:val="0"/>
          <w:bCs w:val="0"/>
          <w:color w:val="auto"/>
          <w:kern w:val="2"/>
          <w:sz w:val="21"/>
          <w:szCs w:val="24"/>
          <w:lang w:val="zh-CN"/>
        </w:rPr>
        <w:id w:val="487444691"/>
        <w:docPartObj>
          <w:docPartGallery w:val="Table of Contents"/>
          <w:docPartUnique/>
        </w:docPartObj>
      </w:sdtPr>
      <w:sdtEndPr>
        <w:rPr>
          <w:sz w:val="24"/>
        </w:rPr>
      </w:sdtEndPr>
      <w:sdtContent>
        <w:p w:rsidR="00641C0A" w:rsidRDefault="00E8633B" w:rsidP="00514925">
          <w:pPr>
            <w:pStyle w:val="TOC1"/>
            <w:spacing w:line="440" w:lineRule="exact"/>
            <w:jc w:val="center"/>
            <w:rPr>
              <w:rFonts w:ascii="Times New Roman" w:hAnsi="Times New Roman" w:cs="Times New Roman"/>
              <w:color w:val="auto"/>
            </w:rPr>
          </w:pPr>
          <w:r>
            <w:rPr>
              <w:rFonts w:ascii="Times New Roman" w:hAnsi="Times New Roman" w:cs="Times New Roman"/>
              <w:color w:val="auto"/>
              <w:lang w:val="zh-CN"/>
            </w:rPr>
            <w:t>目</w:t>
          </w:r>
          <w:r>
            <w:rPr>
              <w:rFonts w:ascii="Times New Roman" w:hAnsi="Times New Roman" w:cs="Times New Roman"/>
              <w:color w:val="auto"/>
              <w:lang w:val="zh-CN"/>
            </w:rPr>
            <w:t xml:space="preserve">    </w:t>
          </w:r>
          <w:r>
            <w:rPr>
              <w:rFonts w:ascii="Times New Roman" w:hAnsi="Times New Roman" w:cs="Times New Roman"/>
              <w:color w:val="auto"/>
              <w:lang w:val="zh-CN"/>
            </w:rPr>
            <w:t>次</w:t>
          </w:r>
        </w:p>
        <w:p w:rsidR="00D24260" w:rsidRDefault="00483264" w:rsidP="00D24260">
          <w:pPr>
            <w:pStyle w:val="10"/>
            <w:spacing w:line="440" w:lineRule="exact"/>
            <w:rPr>
              <w:rFonts w:asciiTheme="minorHAnsi" w:eastAsiaTheme="minorEastAsia" w:hAnsiTheme="minorHAnsi" w:cstheme="minorBidi"/>
              <w:noProof/>
              <w:szCs w:val="22"/>
            </w:rPr>
          </w:pPr>
          <w:r w:rsidRPr="00A10141">
            <w:rPr>
              <w:rFonts w:ascii="Times New Roman" w:hAnsi="Times New Roman"/>
              <w:sz w:val="24"/>
            </w:rPr>
            <w:fldChar w:fldCharType="begin"/>
          </w:r>
          <w:r w:rsidR="00E8633B" w:rsidRPr="00A10141">
            <w:rPr>
              <w:rFonts w:ascii="Times New Roman" w:hAnsi="Times New Roman"/>
              <w:sz w:val="24"/>
            </w:rPr>
            <w:instrText xml:space="preserve"> TOC \o "1-3" \h \z \u </w:instrText>
          </w:r>
          <w:r w:rsidRPr="00A10141">
            <w:rPr>
              <w:rFonts w:ascii="Times New Roman" w:hAnsi="Times New Roman"/>
              <w:sz w:val="24"/>
            </w:rPr>
            <w:fldChar w:fldCharType="separate"/>
          </w:r>
          <w:hyperlink w:anchor="_Toc534287995" w:history="1">
            <w:r w:rsidR="00D24260" w:rsidRPr="00D22D8A">
              <w:rPr>
                <w:rStyle w:val="affa"/>
                <w:rFonts w:eastAsia="黑体"/>
                <w:noProof/>
                <w:kern w:val="44"/>
              </w:rPr>
              <w:t>1</w:t>
            </w:r>
            <w:r w:rsidR="00D24260" w:rsidRPr="00D22D8A">
              <w:rPr>
                <w:rStyle w:val="affa"/>
                <w:rFonts w:eastAsia="黑体" w:hint="eastAsia"/>
                <w:noProof/>
                <w:kern w:val="44"/>
              </w:rPr>
              <w:t>总则</w:t>
            </w:r>
            <w:r w:rsidR="00D24260">
              <w:rPr>
                <w:noProof/>
                <w:webHidden/>
              </w:rPr>
              <w:tab/>
            </w:r>
            <w:r w:rsidR="00D24260">
              <w:rPr>
                <w:noProof/>
                <w:webHidden/>
              </w:rPr>
              <w:fldChar w:fldCharType="begin"/>
            </w:r>
            <w:r w:rsidR="00D24260">
              <w:rPr>
                <w:noProof/>
                <w:webHidden/>
              </w:rPr>
              <w:instrText xml:space="preserve"> PAGEREF _Toc534287995 \h </w:instrText>
            </w:r>
            <w:r w:rsidR="00D24260">
              <w:rPr>
                <w:noProof/>
                <w:webHidden/>
              </w:rPr>
            </w:r>
            <w:r w:rsidR="00D24260">
              <w:rPr>
                <w:noProof/>
                <w:webHidden/>
              </w:rPr>
              <w:fldChar w:fldCharType="separate"/>
            </w:r>
            <w:r w:rsidR="00D24260">
              <w:rPr>
                <w:noProof/>
                <w:webHidden/>
              </w:rPr>
              <w:t>1</w:t>
            </w:r>
            <w:r w:rsidR="00D24260">
              <w:rPr>
                <w:noProof/>
                <w:webHidden/>
              </w:rPr>
              <w:fldChar w:fldCharType="end"/>
            </w:r>
          </w:hyperlink>
        </w:p>
        <w:p w:rsidR="00D24260" w:rsidRDefault="00521CBA" w:rsidP="00D24260">
          <w:pPr>
            <w:pStyle w:val="10"/>
            <w:spacing w:line="440" w:lineRule="exact"/>
            <w:rPr>
              <w:rFonts w:asciiTheme="minorHAnsi" w:eastAsiaTheme="minorEastAsia" w:hAnsiTheme="minorHAnsi" w:cstheme="minorBidi"/>
              <w:noProof/>
              <w:szCs w:val="22"/>
            </w:rPr>
          </w:pPr>
          <w:hyperlink w:anchor="_Toc534287996" w:history="1">
            <w:r w:rsidR="00D24260" w:rsidRPr="00D22D8A">
              <w:rPr>
                <w:rStyle w:val="affa"/>
                <w:rFonts w:eastAsia="黑体"/>
                <w:noProof/>
                <w:kern w:val="44"/>
              </w:rPr>
              <w:t>2.</w:t>
            </w:r>
            <w:r w:rsidR="00D24260" w:rsidRPr="00D22D8A">
              <w:rPr>
                <w:rStyle w:val="affa"/>
                <w:rFonts w:eastAsia="黑体" w:hint="eastAsia"/>
                <w:noProof/>
                <w:kern w:val="44"/>
              </w:rPr>
              <w:t>基本规定</w:t>
            </w:r>
            <w:r w:rsidR="00D24260">
              <w:rPr>
                <w:noProof/>
                <w:webHidden/>
              </w:rPr>
              <w:tab/>
            </w:r>
            <w:r w:rsidR="00D24260">
              <w:rPr>
                <w:noProof/>
                <w:webHidden/>
              </w:rPr>
              <w:fldChar w:fldCharType="begin"/>
            </w:r>
            <w:r w:rsidR="00D24260">
              <w:rPr>
                <w:noProof/>
                <w:webHidden/>
              </w:rPr>
              <w:instrText xml:space="preserve"> PAGEREF _Toc534287996 \h </w:instrText>
            </w:r>
            <w:r w:rsidR="00D24260">
              <w:rPr>
                <w:noProof/>
                <w:webHidden/>
              </w:rPr>
            </w:r>
            <w:r w:rsidR="00D24260">
              <w:rPr>
                <w:noProof/>
                <w:webHidden/>
              </w:rPr>
              <w:fldChar w:fldCharType="separate"/>
            </w:r>
            <w:r w:rsidR="00D24260">
              <w:rPr>
                <w:noProof/>
                <w:webHidden/>
              </w:rPr>
              <w:t>2</w:t>
            </w:r>
            <w:r w:rsidR="00D24260">
              <w:rPr>
                <w:noProof/>
                <w:webHidden/>
              </w:rPr>
              <w:fldChar w:fldCharType="end"/>
            </w:r>
          </w:hyperlink>
        </w:p>
        <w:p w:rsidR="00D24260" w:rsidRDefault="00521CBA" w:rsidP="00D24260">
          <w:pPr>
            <w:pStyle w:val="10"/>
            <w:spacing w:line="440" w:lineRule="exact"/>
            <w:rPr>
              <w:rFonts w:asciiTheme="minorHAnsi" w:eastAsiaTheme="minorEastAsia" w:hAnsiTheme="minorHAnsi" w:cstheme="minorBidi"/>
              <w:noProof/>
              <w:szCs w:val="22"/>
            </w:rPr>
          </w:pPr>
          <w:hyperlink w:anchor="_Toc534287997" w:history="1">
            <w:r w:rsidR="00D24260" w:rsidRPr="00D22D8A">
              <w:rPr>
                <w:rStyle w:val="affa"/>
                <w:rFonts w:ascii="Times New Roman" w:eastAsia="黑体" w:hAnsi="Times New Roman"/>
                <w:noProof/>
              </w:rPr>
              <w:t>3</w:t>
            </w:r>
            <w:r w:rsidR="00D24260" w:rsidRPr="00D22D8A">
              <w:rPr>
                <w:rStyle w:val="affa"/>
                <w:rFonts w:ascii="Times New Roman" w:eastAsia="黑体" w:hAnsi="Times New Roman" w:hint="eastAsia"/>
                <w:noProof/>
              </w:rPr>
              <w:t>路线</w:t>
            </w:r>
            <w:r w:rsidR="00D24260">
              <w:rPr>
                <w:noProof/>
                <w:webHidden/>
              </w:rPr>
              <w:tab/>
            </w:r>
            <w:r w:rsidR="00D24260">
              <w:rPr>
                <w:noProof/>
                <w:webHidden/>
              </w:rPr>
              <w:fldChar w:fldCharType="begin"/>
            </w:r>
            <w:r w:rsidR="00D24260">
              <w:rPr>
                <w:noProof/>
                <w:webHidden/>
              </w:rPr>
              <w:instrText xml:space="preserve"> PAGEREF _Toc534287997 \h </w:instrText>
            </w:r>
            <w:r w:rsidR="00D24260">
              <w:rPr>
                <w:noProof/>
                <w:webHidden/>
              </w:rPr>
            </w:r>
            <w:r w:rsidR="00D24260">
              <w:rPr>
                <w:noProof/>
                <w:webHidden/>
              </w:rPr>
              <w:fldChar w:fldCharType="separate"/>
            </w:r>
            <w:r w:rsidR="00D24260">
              <w:rPr>
                <w:noProof/>
                <w:webHidden/>
              </w:rPr>
              <w:t>4</w:t>
            </w:r>
            <w:r w:rsidR="00D24260">
              <w:rPr>
                <w:noProof/>
                <w:webHidden/>
              </w:rPr>
              <w:fldChar w:fldCharType="end"/>
            </w:r>
          </w:hyperlink>
        </w:p>
        <w:p w:rsidR="00D24260" w:rsidRDefault="00521CBA" w:rsidP="00D24260">
          <w:pPr>
            <w:pStyle w:val="25"/>
            <w:spacing w:line="440" w:lineRule="exact"/>
            <w:rPr>
              <w:rFonts w:asciiTheme="minorHAnsi" w:eastAsiaTheme="minorEastAsia" w:hAnsiTheme="minorHAnsi" w:cstheme="minorBidi"/>
              <w:noProof/>
              <w:szCs w:val="22"/>
            </w:rPr>
          </w:pPr>
          <w:hyperlink w:anchor="_Toc534287998" w:history="1">
            <w:r w:rsidR="00D24260" w:rsidRPr="00D22D8A">
              <w:rPr>
                <w:rStyle w:val="affa"/>
                <w:rFonts w:eastAsia="黑体"/>
                <w:bCs/>
                <w:noProof/>
              </w:rPr>
              <w:t>3.1</w:t>
            </w:r>
            <w:r w:rsidR="00D24260" w:rsidRPr="00D22D8A">
              <w:rPr>
                <w:rStyle w:val="affa"/>
                <w:rFonts w:eastAsia="黑体" w:hint="eastAsia"/>
                <w:bCs/>
                <w:noProof/>
              </w:rPr>
              <w:t>一般规定</w:t>
            </w:r>
            <w:r w:rsidR="00D24260">
              <w:rPr>
                <w:noProof/>
                <w:webHidden/>
              </w:rPr>
              <w:tab/>
            </w:r>
            <w:r w:rsidR="00D24260">
              <w:rPr>
                <w:noProof/>
                <w:webHidden/>
              </w:rPr>
              <w:fldChar w:fldCharType="begin"/>
            </w:r>
            <w:r w:rsidR="00D24260">
              <w:rPr>
                <w:noProof/>
                <w:webHidden/>
              </w:rPr>
              <w:instrText xml:space="preserve"> PAGEREF _Toc534287998 \h </w:instrText>
            </w:r>
            <w:r w:rsidR="00D24260">
              <w:rPr>
                <w:noProof/>
                <w:webHidden/>
              </w:rPr>
            </w:r>
            <w:r w:rsidR="00D24260">
              <w:rPr>
                <w:noProof/>
                <w:webHidden/>
              </w:rPr>
              <w:fldChar w:fldCharType="separate"/>
            </w:r>
            <w:r w:rsidR="00D24260">
              <w:rPr>
                <w:noProof/>
                <w:webHidden/>
              </w:rPr>
              <w:t>4</w:t>
            </w:r>
            <w:r w:rsidR="00D24260">
              <w:rPr>
                <w:noProof/>
                <w:webHidden/>
              </w:rPr>
              <w:fldChar w:fldCharType="end"/>
            </w:r>
          </w:hyperlink>
        </w:p>
        <w:p w:rsidR="00D24260" w:rsidRDefault="00521CBA" w:rsidP="00D24260">
          <w:pPr>
            <w:pStyle w:val="25"/>
            <w:spacing w:line="440" w:lineRule="exact"/>
            <w:rPr>
              <w:rFonts w:asciiTheme="minorHAnsi" w:eastAsiaTheme="minorEastAsia" w:hAnsiTheme="minorHAnsi" w:cstheme="minorBidi"/>
              <w:noProof/>
              <w:szCs w:val="22"/>
            </w:rPr>
          </w:pPr>
          <w:hyperlink w:anchor="_Toc534287999" w:history="1">
            <w:r w:rsidR="00D24260" w:rsidRPr="00D22D8A">
              <w:rPr>
                <w:rStyle w:val="affa"/>
                <w:rFonts w:eastAsia="黑体"/>
                <w:bCs/>
                <w:noProof/>
              </w:rPr>
              <w:t>3.2</w:t>
            </w:r>
            <w:r w:rsidR="00D24260" w:rsidRPr="00D22D8A">
              <w:rPr>
                <w:rStyle w:val="affa"/>
                <w:rFonts w:eastAsia="黑体" w:hint="eastAsia"/>
                <w:bCs/>
                <w:noProof/>
              </w:rPr>
              <w:t>平面</w:t>
            </w:r>
            <w:r w:rsidR="00D24260">
              <w:rPr>
                <w:noProof/>
                <w:webHidden/>
              </w:rPr>
              <w:tab/>
            </w:r>
            <w:r w:rsidR="00D24260">
              <w:rPr>
                <w:noProof/>
                <w:webHidden/>
              </w:rPr>
              <w:fldChar w:fldCharType="begin"/>
            </w:r>
            <w:r w:rsidR="00D24260">
              <w:rPr>
                <w:noProof/>
                <w:webHidden/>
              </w:rPr>
              <w:instrText xml:space="preserve"> PAGEREF _Toc534287999 \h </w:instrText>
            </w:r>
            <w:r w:rsidR="00D24260">
              <w:rPr>
                <w:noProof/>
                <w:webHidden/>
              </w:rPr>
            </w:r>
            <w:r w:rsidR="00D24260">
              <w:rPr>
                <w:noProof/>
                <w:webHidden/>
              </w:rPr>
              <w:fldChar w:fldCharType="separate"/>
            </w:r>
            <w:r w:rsidR="00D24260">
              <w:rPr>
                <w:noProof/>
                <w:webHidden/>
              </w:rPr>
              <w:t>7</w:t>
            </w:r>
            <w:r w:rsidR="00D24260">
              <w:rPr>
                <w:noProof/>
                <w:webHidden/>
              </w:rPr>
              <w:fldChar w:fldCharType="end"/>
            </w:r>
          </w:hyperlink>
        </w:p>
        <w:p w:rsidR="00D24260" w:rsidRDefault="00521CBA" w:rsidP="00D24260">
          <w:pPr>
            <w:pStyle w:val="25"/>
            <w:spacing w:line="440" w:lineRule="exact"/>
            <w:rPr>
              <w:rFonts w:asciiTheme="minorHAnsi" w:eastAsiaTheme="minorEastAsia" w:hAnsiTheme="minorHAnsi" w:cstheme="minorBidi"/>
              <w:noProof/>
              <w:szCs w:val="22"/>
            </w:rPr>
          </w:pPr>
          <w:hyperlink w:anchor="_Toc534288000" w:history="1">
            <w:r w:rsidR="00D24260" w:rsidRPr="00D22D8A">
              <w:rPr>
                <w:rStyle w:val="affa"/>
                <w:rFonts w:eastAsia="黑体"/>
                <w:bCs/>
                <w:noProof/>
              </w:rPr>
              <w:t>3.3</w:t>
            </w:r>
            <w:r w:rsidR="00D24260" w:rsidRPr="00D22D8A">
              <w:rPr>
                <w:rStyle w:val="affa"/>
                <w:rFonts w:eastAsia="黑体" w:hint="eastAsia"/>
                <w:bCs/>
                <w:noProof/>
              </w:rPr>
              <w:t>纵断面</w:t>
            </w:r>
            <w:r w:rsidR="00D24260">
              <w:rPr>
                <w:noProof/>
                <w:webHidden/>
              </w:rPr>
              <w:tab/>
            </w:r>
            <w:r w:rsidR="00D24260">
              <w:rPr>
                <w:noProof/>
                <w:webHidden/>
              </w:rPr>
              <w:fldChar w:fldCharType="begin"/>
            </w:r>
            <w:r w:rsidR="00D24260">
              <w:rPr>
                <w:noProof/>
                <w:webHidden/>
              </w:rPr>
              <w:instrText xml:space="preserve"> PAGEREF _Toc534288000 \h </w:instrText>
            </w:r>
            <w:r w:rsidR="00D24260">
              <w:rPr>
                <w:noProof/>
                <w:webHidden/>
              </w:rPr>
            </w:r>
            <w:r w:rsidR="00D24260">
              <w:rPr>
                <w:noProof/>
                <w:webHidden/>
              </w:rPr>
              <w:fldChar w:fldCharType="separate"/>
            </w:r>
            <w:r w:rsidR="00D24260">
              <w:rPr>
                <w:noProof/>
                <w:webHidden/>
              </w:rPr>
              <w:t>7</w:t>
            </w:r>
            <w:r w:rsidR="00D24260">
              <w:rPr>
                <w:noProof/>
                <w:webHidden/>
              </w:rPr>
              <w:fldChar w:fldCharType="end"/>
            </w:r>
          </w:hyperlink>
        </w:p>
        <w:p w:rsidR="00D24260" w:rsidRDefault="00521CBA" w:rsidP="00D24260">
          <w:pPr>
            <w:pStyle w:val="25"/>
            <w:spacing w:line="440" w:lineRule="exact"/>
            <w:rPr>
              <w:rFonts w:asciiTheme="minorHAnsi" w:eastAsiaTheme="minorEastAsia" w:hAnsiTheme="minorHAnsi" w:cstheme="minorBidi"/>
              <w:noProof/>
              <w:szCs w:val="22"/>
            </w:rPr>
          </w:pPr>
          <w:hyperlink w:anchor="_Toc534288001" w:history="1">
            <w:r w:rsidR="00D24260" w:rsidRPr="00D22D8A">
              <w:rPr>
                <w:rStyle w:val="affa"/>
                <w:rFonts w:eastAsia="黑体"/>
                <w:bCs/>
                <w:noProof/>
              </w:rPr>
              <w:t>3.4</w:t>
            </w:r>
            <w:r w:rsidR="00D24260" w:rsidRPr="00D22D8A">
              <w:rPr>
                <w:rStyle w:val="affa"/>
                <w:rFonts w:eastAsia="黑体" w:hint="eastAsia"/>
                <w:bCs/>
                <w:noProof/>
              </w:rPr>
              <w:t>横断面</w:t>
            </w:r>
            <w:r w:rsidR="00D24260">
              <w:rPr>
                <w:noProof/>
                <w:webHidden/>
              </w:rPr>
              <w:tab/>
            </w:r>
            <w:r w:rsidR="00D24260">
              <w:rPr>
                <w:noProof/>
                <w:webHidden/>
              </w:rPr>
              <w:fldChar w:fldCharType="begin"/>
            </w:r>
            <w:r w:rsidR="00D24260">
              <w:rPr>
                <w:noProof/>
                <w:webHidden/>
              </w:rPr>
              <w:instrText xml:space="preserve"> PAGEREF _Toc534288001 \h </w:instrText>
            </w:r>
            <w:r w:rsidR="00D24260">
              <w:rPr>
                <w:noProof/>
                <w:webHidden/>
              </w:rPr>
            </w:r>
            <w:r w:rsidR="00D24260">
              <w:rPr>
                <w:noProof/>
                <w:webHidden/>
              </w:rPr>
              <w:fldChar w:fldCharType="separate"/>
            </w:r>
            <w:r w:rsidR="00D24260">
              <w:rPr>
                <w:noProof/>
                <w:webHidden/>
              </w:rPr>
              <w:t>7</w:t>
            </w:r>
            <w:r w:rsidR="00D24260">
              <w:rPr>
                <w:noProof/>
                <w:webHidden/>
              </w:rPr>
              <w:fldChar w:fldCharType="end"/>
            </w:r>
          </w:hyperlink>
        </w:p>
        <w:p w:rsidR="00D24260" w:rsidRDefault="00521CBA" w:rsidP="00D24260">
          <w:pPr>
            <w:pStyle w:val="10"/>
            <w:spacing w:line="440" w:lineRule="exact"/>
            <w:rPr>
              <w:rFonts w:asciiTheme="minorHAnsi" w:eastAsiaTheme="minorEastAsia" w:hAnsiTheme="minorHAnsi" w:cstheme="minorBidi"/>
              <w:noProof/>
              <w:szCs w:val="22"/>
            </w:rPr>
          </w:pPr>
          <w:hyperlink w:anchor="_Toc534288002" w:history="1">
            <w:r w:rsidR="00D24260" w:rsidRPr="00D22D8A">
              <w:rPr>
                <w:rStyle w:val="affa"/>
                <w:rFonts w:ascii="Times New Roman" w:eastAsia="黑体" w:hAnsi="Times New Roman"/>
                <w:noProof/>
              </w:rPr>
              <w:t>4.</w:t>
            </w:r>
            <w:r w:rsidR="00D24260" w:rsidRPr="00D22D8A">
              <w:rPr>
                <w:rStyle w:val="affa"/>
                <w:rFonts w:ascii="Times New Roman" w:eastAsia="黑体" w:hAnsi="Times New Roman" w:hint="eastAsia"/>
                <w:noProof/>
              </w:rPr>
              <w:t>交叉</w:t>
            </w:r>
            <w:r w:rsidR="00D24260">
              <w:rPr>
                <w:noProof/>
                <w:webHidden/>
              </w:rPr>
              <w:tab/>
            </w:r>
            <w:r w:rsidR="00D24260">
              <w:rPr>
                <w:noProof/>
                <w:webHidden/>
              </w:rPr>
              <w:fldChar w:fldCharType="begin"/>
            </w:r>
            <w:r w:rsidR="00D24260">
              <w:rPr>
                <w:noProof/>
                <w:webHidden/>
              </w:rPr>
              <w:instrText xml:space="preserve"> PAGEREF _Toc534288002 \h </w:instrText>
            </w:r>
            <w:r w:rsidR="00D24260">
              <w:rPr>
                <w:noProof/>
                <w:webHidden/>
              </w:rPr>
            </w:r>
            <w:r w:rsidR="00D24260">
              <w:rPr>
                <w:noProof/>
                <w:webHidden/>
              </w:rPr>
              <w:fldChar w:fldCharType="separate"/>
            </w:r>
            <w:r w:rsidR="00D24260">
              <w:rPr>
                <w:noProof/>
                <w:webHidden/>
              </w:rPr>
              <w:t>9</w:t>
            </w:r>
            <w:r w:rsidR="00D24260">
              <w:rPr>
                <w:noProof/>
                <w:webHidden/>
              </w:rPr>
              <w:fldChar w:fldCharType="end"/>
            </w:r>
          </w:hyperlink>
        </w:p>
        <w:p w:rsidR="00D24260" w:rsidRDefault="00521CBA" w:rsidP="00D24260">
          <w:pPr>
            <w:pStyle w:val="10"/>
            <w:spacing w:line="440" w:lineRule="exact"/>
            <w:rPr>
              <w:rFonts w:asciiTheme="minorHAnsi" w:eastAsiaTheme="minorEastAsia" w:hAnsiTheme="minorHAnsi" w:cstheme="minorBidi"/>
              <w:noProof/>
              <w:szCs w:val="22"/>
            </w:rPr>
          </w:pPr>
          <w:hyperlink w:anchor="_Toc534288003" w:history="1">
            <w:r w:rsidR="00D24260" w:rsidRPr="00D22D8A">
              <w:rPr>
                <w:rStyle w:val="affa"/>
                <w:rFonts w:ascii="Times New Roman" w:eastAsia="黑体" w:hAnsi="Times New Roman"/>
                <w:noProof/>
              </w:rPr>
              <w:t>5.</w:t>
            </w:r>
            <w:r w:rsidR="00D24260" w:rsidRPr="00D22D8A">
              <w:rPr>
                <w:rStyle w:val="affa"/>
                <w:rFonts w:ascii="Times New Roman" w:eastAsia="黑体" w:hAnsi="Times New Roman" w:hint="eastAsia"/>
                <w:noProof/>
              </w:rPr>
              <w:t>路基路面</w:t>
            </w:r>
            <w:r w:rsidR="00D24260">
              <w:rPr>
                <w:noProof/>
                <w:webHidden/>
              </w:rPr>
              <w:tab/>
            </w:r>
            <w:r w:rsidR="00D24260">
              <w:rPr>
                <w:noProof/>
                <w:webHidden/>
              </w:rPr>
              <w:fldChar w:fldCharType="begin"/>
            </w:r>
            <w:r w:rsidR="00D24260">
              <w:rPr>
                <w:noProof/>
                <w:webHidden/>
              </w:rPr>
              <w:instrText xml:space="preserve"> PAGEREF _Toc534288003 \h </w:instrText>
            </w:r>
            <w:r w:rsidR="00D24260">
              <w:rPr>
                <w:noProof/>
                <w:webHidden/>
              </w:rPr>
            </w:r>
            <w:r w:rsidR="00D24260">
              <w:rPr>
                <w:noProof/>
                <w:webHidden/>
              </w:rPr>
              <w:fldChar w:fldCharType="separate"/>
            </w:r>
            <w:r w:rsidR="00D24260">
              <w:rPr>
                <w:noProof/>
                <w:webHidden/>
              </w:rPr>
              <w:t>11</w:t>
            </w:r>
            <w:r w:rsidR="00D24260">
              <w:rPr>
                <w:noProof/>
                <w:webHidden/>
              </w:rPr>
              <w:fldChar w:fldCharType="end"/>
            </w:r>
          </w:hyperlink>
        </w:p>
        <w:p w:rsidR="00D24260" w:rsidRDefault="00521CBA" w:rsidP="00D24260">
          <w:pPr>
            <w:pStyle w:val="10"/>
            <w:spacing w:line="440" w:lineRule="exact"/>
            <w:rPr>
              <w:rFonts w:asciiTheme="minorHAnsi" w:eastAsiaTheme="minorEastAsia" w:hAnsiTheme="minorHAnsi" w:cstheme="minorBidi"/>
              <w:noProof/>
              <w:szCs w:val="22"/>
            </w:rPr>
          </w:pPr>
          <w:hyperlink w:anchor="_Toc534288004" w:history="1">
            <w:r w:rsidR="00D24260" w:rsidRPr="00D22D8A">
              <w:rPr>
                <w:rStyle w:val="affa"/>
                <w:rFonts w:eastAsia="黑体"/>
                <w:noProof/>
                <w:kern w:val="44"/>
              </w:rPr>
              <w:t>6</w:t>
            </w:r>
            <w:r w:rsidR="00D24260" w:rsidRPr="00D22D8A">
              <w:rPr>
                <w:rStyle w:val="affa"/>
                <w:rFonts w:eastAsia="黑体" w:hint="eastAsia"/>
                <w:noProof/>
                <w:kern w:val="44"/>
              </w:rPr>
              <w:t>桥梁</w:t>
            </w:r>
            <w:r w:rsidR="00D24260">
              <w:rPr>
                <w:noProof/>
                <w:webHidden/>
              </w:rPr>
              <w:tab/>
            </w:r>
            <w:r w:rsidR="00D24260">
              <w:rPr>
                <w:noProof/>
                <w:webHidden/>
              </w:rPr>
              <w:fldChar w:fldCharType="begin"/>
            </w:r>
            <w:r w:rsidR="00D24260">
              <w:rPr>
                <w:noProof/>
                <w:webHidden/>
              </w:rPr>
              <w:instrText xml:space="preserve"> PAGEREF _Toc534288004 \h </w:instrText>
            </w:r>
            <w:r w:rsidR="00D24260">
              <w:rPr>
                <w:noProof/>
                <w:webHidden/>
              </w:rPr>
            </w:r>
            <w:r w:rsidR="00D24260">
              <w:rPr>
                <w:noProof/>
                <w:webHidden/>
              </w:rPr>
              <w:fldChar w:fldCharType="separate"/>
            </w:r>
            <w:r w:rsidR="00D24260">
              <w:rPr>
                <w:noProof/>
                <w:webHidden/>
              </w:rPr>
              <w:t>14</w:t>
            </w:r>
            <w:r w:rsidR="00D24260">
              <w:rPr>
                <w:noProof/>
                <w:webHidden/>
              </w:rPr>
              <w:fldChar w:fldCharType="end"/>
            </w:r>
          </w:hyperlink>
        </w:p>
        <w:p w:rsidR="00D24260" w:rsidRDefault="00521CBA" w:rsidP="00D24260">
          <w:pPr>
            <w:pStyle w:val="25"/>
            <w:spacing w:line="440" w:lineRule="exact"/>
            <w:rPr>
              <w:rFonts w:asciiTheme="minorHAnsi" w:eastAsiaTheme="minorEastAsia" w:hAnsiTheme="minorHAnsi" w:cstheme="minorBidi"/>
              <w:noProof/>
              <w:szCs w:val="22"/>
            </w:rPr>
          </w:pPr>
          <w:hyperlink w:anchor="_Toc534288005" w:history="1">
            <w:r w:rsidR="00D24260" w:rsidRPr="00D22D8A">
              <w:rPr>
                <w:rStyle w:val="affa"/>
                <w:rFonts w:eastAsia="黑体"/>
                <w:bCs/>
                <w:noProof/>
              </w:rPr>
              <w:t>7.1</w:t>
            </w:r>
            <w:r w:rsidR="00D24260" w:rsidRPr="00D22D8A">
              <w:rPr>
                <w:rStyle w:val="affa"/>
                <w:rFonts w:eastAsia="黑体" w:hint="eastAsia"/>
                <w:bCs/>
                <w:noProof/>
              </w:rPr>
              <w:t>一般规定</w:t>
            </w:r>
            <w:r w:rsidR="00D24260">
              <w:rPr>
                <w:noProof/>
                <w:webHidden/>
              </w:rPr>
              <w:tab/>
            </w:r>
            <w:r w:rsidR="00D24260">
              <w:rPr>
                <w:noProof/>
                <w:webHidden/>
              </w:rPr>
              <w:fldChar w:fldCharType="begin"/>
            </w:r>
            <w:r w:rsidR="00D24260">
              <w:rPr>
                <w:noProof/>
                <w:webHidden/>
              </w:rPr>
              <w:instrText xml:space="preserve"> PAGEREF _Toc534288005 \h </w:instrText>
            </w:r>
            <w:r w:rsidR="00D24260">
              <w:rPr>
                <w:noProof/>
                <w:webHidden/>
              </w:rPr>
            </w:r>
            <w:r w:rsidR="00D24260">
              <w:rPr>
                <w:noProof/>
                <w:webHidden/>
              </w:rPr>
              <w:fldChar w:fldCharType="separate"/>
            </w:r>
            <w:r w:rsidR="00D24260">
              <w:rPr>
                <w:noProof/>
                <w:webHidden/>
              </w:rPr>
              <w:t>17</w:t>
            </w:r>
            <w:r w:rsidR="00D24260">
              <w:rPr>
                <w:noProof/>
                <w:webHidden/>
              </w:rPr>
              <w:fldChar w:fldCharType="end"/>
            </w:r>
          </w:hyperlink>
        </w:p>
        <w:p w:rsidR="00D24260" w:rsidRDefault="00521CBA" w:rsidP="00D24260">
          <w:pPr>
            <w:pStyle w:val="25"/>
            <w:spacing w:line="440" w:lineRule="exact"/>
            <w:rPr>
              <w:rFonts w:asciiTheme="minorHAnsi" w:eastAsiaTheme="minorEastAsia" w:hAnsiTheme="minorHAnsi" w:cstheme="minorBidi"/>
              <w:noProof/>
              <w:szCs w:val="22"/>
            </w:rPr>
          </w:pPr>
          <w:hyperlink w:anchor="_Toc534288006" w:history="1">
            <w:r w:rsidR="00D24260" w:rsidRPr="00D22D8A">
              <w:rPr>
                <w:rStyle w:val="affa"/>
                <w:rFonts w:eastAsia="黑体"/>
                <w:bCs/>
                <w:noProof/>
              </w:rPr>
              <w:t xml:space="preserve">7.2 </w:t>
            </w:r>
            <w:r w:rsidR="00D24260" w:rsidRPr="00D22D8A">
              <w:rPr>
                <w:rStyle w:val="affa"/>
                <w:rFonts w:eastAsia="黑体" w:hint="eastAsia"/>
                <w:bCs/>
                <w:noProof/>
              </w:rPr>
              <w:t>主体结构</w:t>
            </w:r>
            <w:r w:rsidR="00D24260">
              <w:rPr>
                <w:noProof/>
                <w:webHidden/>
              </w:rPr>
              <w:tab/>
            </w:r>
            <w:r w:rsidR="00D24260">
              <w:rPr>
                <w:noProof/>
                <w:webHidden/>
              </w:rPr>
              <w:fldChar w:fldCharType="begin"/>
            </w:r>
            <w:r w:rsidR="00D24260">
              <w:rPr>
                <w:noProof/>
                <w:webHidden/>
              </w:rPr>
              <w:instrText xml:space="preserve"> PAGEREF _Toc534288006 \h </w:instrText>
            </w:r>
            <w:r w:rsidR="00D24260">
              <w:rPr>
                <w:noProof/>
                <w:webHidden/>
              </w:rPr>
            </w:r>
            <w:r w:rsidR="00D24260">
              <w:rPr>
                <w:noProof/>
                <w:webHidden/>
              </w:rPr>
              <w:fldChar w:fldCharType="separate"/>
            </w:r>
            <w:r w:rsidR="00D24260">
              <w:rPr>
                <w:noProof/>
                <w:webHidden/>
              </w:rPr>
              <w:t>17</w:t>
            </w:r>
            <w:r w:rsidR="00D24260">
              <w:rPr>
                <w:noProof/>
                <w:webHidden/>
              </w:rPr>
              <w:fldChar w:fldCharType="end"/>
            </w:r>
          </w:hyperlink>
        </w:p>
        <w:p w:rsidR="00D24260" w:rsidRDefault="00521CBA" w:rsidP="00D24260">
          <w:pPr>
            <w:pStyle w:val="25"/>
            <w:spacing w:line="440" w:lineRule="exact"/>
            <w:rPr>
              <w:rFonts w:asciiTheme="minorHAnsi" w:eastAsiaTheme="minorEastAsia" w:hAnsiTheme="minorHAnsi" w:cstheme="minorBidi"/>
              <w:noProof/>
              <w:szCs w:val="22"/>
            </w:rPr>
          </w:pPr>
          <w:hyperlink w:anchor="_Toc534288007" w:history="1">
            <w:r w:rsidR="00D24260" w:rsidRPr="00D22D8A">
              <w:rPr>
                <w:rStyle w:val="affa"/>
                <w:rFonts w:eastAsia="黑体"/>
                <w:bCs/>
                <w:noProof/>
              </w:rPr>
              <w:t>7.3</w:t>
            </w:r>
            <w:r w:rsidR="00D24260" w:rsidRPr="00D22D8A">
              <w:rPr>
                <w:rStyle w:val="affa"/>
                <w:rFonts w:eastAsia="黑体" w:hint="eastAsia"/>
                <w:bCs/>
                <w:noProof/>
              </w:rPr>
              <w:t>设备设施</w:t>
            </w:r>
            <w:r w:rsidR="00D24260">
              <w:rPr>
                <w:noProof/>
                <w:webHidden/>
              </w:rPr>
              <w:tab/>
            </w:r>
            <w:r w:rsidR="00D24260">
              <w:rPr>
                <w:noProof/>
                <w:webHidden/>
              </w:rPr>
              <w:fldChar w:fldCharType="begin"/>
            </w:r>
            <w:r w:rsidR="00D24260">
              <w:rPr>
                <w:noProof/>
                <w:webHidden/>
              </w:rPr>
              <w:instrText xml:space="preserve"> PAGEREF _Toc534288007 \h </w:instrText>
            </w:r>
            <w:r w:rsidR="00D24260">
              <w:rPr>
                <w:noProof/>
                <w:webHidden/>
              </w:rPr>
            </w:r>
            <w:r w:rsidR="00D24260">
              <w:rPr>
                <w:noProof/>
                <w:webHidden/>
              </w:rPr>
              <w:fldChar w:fldCharType="separate"/>
            </w:r>
            <w:r w:rsidR="00D24260">
              <w:rPr>
                <w:noProof/>
                <w:webHidden/>
              </w:rPr>
              <w:t>18</w:t>
            </w:r>
            <w:r w:rsidR="00D24260">
              <w:rPr>
                <w:noProof/>
                <w:webHidden/>
              </w:rPr>
              <w:fldChar w:fldCharType="end"/>
            </w:r>
          </w:hyperlink>
        </w:p>
        <w:p w:rsidR="00D24260" w:rsidRDefault="00521CBA" w:rsidP="00D24260">
          <w:pPr>
            <w:pStyle w:val="10"/>
            <w:spacing w:line="440" w:lineRule="exact"/>
            <w:rPr>
              <w:rFonts w:asciiTheme="minorHAnsi" w:eastAsiaTheme="minorEastAsia" w:hAnsiTheme="minorHAnsi" w:cstheme="minorBidi"/>
              <w:noProof/>
              <w:szCs w:val="22"/>
            </w:rPr>
          </w:pPr>
          <w:hyperlink w:anchor="_Toc534288008" w:history="1">
            <w:r w:rsidR="00D24260" w:rsidRPr="00D22D8A">
              <w:rPr>
                <w:rStyle w:val="affa"/>
                <w:rFonts w:ascii="Times New Roman" w:eastAsia="黑体" w:hAnsi="Times New Roman"/>
                <w:noProof/>
              </w:rPr>
              <w:t>8</w:t>
            </w:r>
            <w:r w:rsidR="00D24260" w:rsidRPr="00D22D8A">
              <w:rPr>
                <w:rStyle w:val="affa"/>
                <w:rFonts w:ascii="Times New Roman" w:eastAsia="黑体" w:hAnsi="Times New Roman" w:hint="eastAsia"/>
                <w:noProof/>
              </w:rPr>
              <w:t>公共电汽车及综合交通枢纽设施</w:t>
            </w:r>
            <w:r w:rsidR="00D24260">
              <w:rPr>
                <w:noProof/>
                <w:webHidden/>
              </w:rPr>
              <w:tab/>
            </w:r>
            <w:r w:rsidR="00D24260">
              <w:rPr>
                <w:noProof/>
                <w:webHidden/>
              </w:rPr>
              <w:fldChar w:fldCharType="begin"/>
            </w:r>
            <w:r w:rsidR="00D24260">
              <w:rPr>
                <w:noProof/>
                <w:webHidden/>
              </w:rPr>
              <w:instrText xml:space="preserve"> PAGEREF _Toc534288008 \h </w:instrText>
            </w:r>
            <w:r w:rsidR="00D24260">
              <w:rPr>
                <w:noProof/>
                <w:webHidden/>
              </w:rPr>
            </w:r>
            <w:r w:rsidR="00D24260">
              <w:rPr>
                <w:noProof/>
                <w:webHidden/>
              </w:rPr>
              <w:fldChar w:fldCharType="separate"/>
            </w:r>
            <w:r w:rsidR="00D24260">
              <w:rPr>
                <w:noProof/>
                <w:webHidden/>
              </w:rPr>
              <w:t>20</w:t>
            </w:r>
            <w:r w:rsidR="00D24260">
              <w:rPr>
                <w:noProof/>
                <w:webHidden/>
              </w:rPr>
              <w:fldChar w:fldCharType="end"/>
            </w:r>
          </w:hyperlink>
        </w:p>
        <w:p w:rsidR="00D24260" w:rsidRDefault="00521CBA" w:rsidP="00D24260">
          <w:pPr>
            <w:pStyle w:val="25"/>
            <w:spacing w:line="440" w:lineRule="exact"/>
            <w:rPr>
              <w:rFonts w:asciiTheme="minorHAnsi" w:eastAsiaTheme="minorEastAsia" w:hAnsiTheme="minorHAnsi" w:cstheme="minorBidi"/>
              <w:noProof/>
              <w:szCs w:val="22"/>
            </w:rPr>
          </w:pPr>
          <w:hyperlink w:anchor="_Toc534288009" w:history="1">
            <w:r w:rsidR="00D24260" w:rsidRPr="00D22D8A">
              <w:rPr>
                <w:rStyle w:val="affa"/>
                <w:rFonts w:ascii="Times New Roman" w:eastAsia="黑体" w:hAnsi="Times New Roman"/>
                <w:noProof/>
              </w:rPr>
              <w:t>8.1</w:t>
            </w:r>
            <w:r w:rsidR="00D24260" w:rsidRPr="00D22D8A">
              <w:rPr>
                <w:rStyle w:val="affa"/>
                <w:rFonts w:ascii="Times New Roman" w:eastAsia="黑体" w:hAnsi="Times New Roman" w:hint="eastAsia"/>
                <w:noProof/>
              </w:rPr>
              <w:t>一般规定</w:t>
            </w:r>
            <w:r w:rsidR="00D24260">
              <w:rPr>
                <w:noProof/>
                <w:webHidden/>
              </w:rPr>
              <w:tab/>
            </w:r>
            <w:r w:rsidR="00D24260">
              <w:rPr>
                <w:noProof/>
                <w:webHidden/>
              </w:rPr>
              <w:fldChar w:fldCharType="begin"/>
            </w:r>
            <w:r w:rsidR="00D24260">
              <w:rPr>
                <w:noProof/>
                <w:webHidden/>
              </w:rPr>
              <w:instrText xml:space="preserve"> PAGEREF _Toc534288009 \h </w:instrText>
            </w:r>
            <w:r w:rsidR="00D24260">
              <w:rPr>
                <w:noProof/>
                <w:webHidden/>
              </w:rPr>
            </w:r>
            <w:r w:rsidR="00D24260">
              <w:rPr>
                <w:noProof/>
                <w:webHidden/>
              </w:rPr>
              <w:fldChar w:fldCharType="separate"/>
            </w:r>
            <w:r w:rsidR="00D24260">
              <w:rPr>
                <w:noProof/>
                <w:webHidden/>
              </w:rPr>
              <w:t>20</w:t>
            </w:r>
            <w:r w:rsidR="00D24260">
              <w:rPr>
                <w:noProof/>
                <w:webHidden/>
              </w:rPr>
              <w:fldChar w:fldCharType="end"/>
            </w:r>
          </w:hyperlink>
        </w:p>
        <w:p w:rsidR="00D24260" w:rsidRDefault="00521CBA" w:rsidP="00D24260">
          <w:pPr>
            <w:pStyle w:val="25"/>
            <w:spacing w:line="440" w:lineRule="exact"/>
            <w:rPr>
              <w:rFonts w:asciiTheme="minorHAnsi" w:eastAsiaTheme="minorEastAsia" w:hAnsiTheme="minorHAnsi" w:cstheme="minorBidi"/>
              <w:noProof/>
              <w:szCs w:val="22"/>
            </w:rPr>
          </w:pPr>
          <w:hyperlink w:anchor="_Toc534288010" w:history="1">
            <w:r w:rsidR="00D24260" w:rsidRPr="00D22D8A">
              <w:rPr>
                <w:rStyle w:val="affa"/>
                <w:rFonts w:ascii="Times New Roman" w:eastAsia="黑体" w:hAnsi="Times New Roman"/>
                <w:noProof/>
              </w:rPr>
              <w:t>8.2</w:t>
            </w:r>
            <w:r w:rsidR="00D24260" w:rsidRPr="00D22D8A">
              <w:rPr>
                <w:rStyle w:val="affa"/>
                <w:rFonts w:ascii="Times New Roman" w:eastAsia="黑体" w:hAnsi="Times New Roman" w:hint="eastAsia"/>
                <w:noProof/>
              </w:rPr>
              <w:t>快速公共汽车交通（</w:t>
            </w:r>
            <w:r w:rsidR="00D24260" w:rsidRPr="00D22D8A">
              <w:rPr>
                <w:rStyle w:val="affa"/>
                <w:rFonts w:ascii="Times New Roman" w:eastAsia="黑体" w:hAnsi="Times New Roman"/>
                <w:noProof/>
              </w:rPr>
              <w:t>BRT</w:t>
            </w:r>
            <w:r w:rsidR="00D24260" w:rsidRPr="00D22D8A">
              <w:rPr>
                <w:rStyle w:val="affa"/>
                <w:rFonts w:ascii="Times New Roman" w:eastAsia="黑体" w:hAnsi="Times New Roman" w:hint="eastAsia"/>
                <w:noProof/>
              </w:rPr>
              <w:t>）</w:t>
            </w:r>
            <w:r w:rsidR="00D24260">
              <w:rPr>
                <w:noProof/>
                <w:webHidden/>
              </w:rPr>
              <w:tab/>
            </w:r>
            <w:r w:rsidR="00D24260">
              <w:rPr>
                <w:noProof/>
                <w:webHidden/>
              </w:rPr>
              <w:fldChar w:fldCharType="begin"/>
            </w:r>
            <w:r w:rsidR="00D24260">
              <w:rPr>
                <w:noProof/>
                <w:webHidden/>
              </w:rPr>
              <w:instrText xml:space="preserve"> PAGEREF _Toc534288010 \h </w:instrText>
            </w:r>
            <w:r w:rsidR="00D24260">
              <w:rPr>
                <w:noProof/>
                <w:webHidden/>
              </w:rPr>
            </w:r>
            <w:r w:rsidR="00D24260">
              <w:rPr>
                <w:noProof/>
                <w:webHidden/>
              </w:rPr>
              <w:fldChar w:fldCharType="separate"/>
            </w:r>
            <w:r w:rsidR="00D24260">
              <w:rPr>
                <w:noProof/>
                <w:webHidden/>
              </w:rPr>
              <w:t>20</w:t>
            </w:r>
            <w:r w:rsidR="00D24260">
              <w:rPr>
                <w:noProof/>
                <w:webHidden/>
              </w:rPr>
              <w:fldChar w:fldCharType="end"/>
            </w:r>
          </w:hyperlink>
        </w:p>
        <w:p w:rsidR="00D24260" w:rsidRDefault="00521CBA" w:rsidP="00D24260">
          <w:pPr>
            <w:pStyle w:val="25"/>
            <w:spacing w:line="440" w:lineRule="exact"/>
            <w:rPr>
              <w:rFonts w:asciiTheme="minorHAnsi" w:eastAsiaTheme="minorEastAsia" w:hAnsiTheme="minorHAnsi" w:cstheme="minorBidi"/>
              <w:noProof/>
              <w:szCs w:val="22"/>
            </w:rPr>
          </w:pPr>
          <w:hyperlink w:anchor="_Toc534288011" w:history="1">
            <w:r w:rsidR="00D24260" w:rsidRPr="00D22D8A">
              <w:rPr>
                <w:rStyle w:val="affa"/>
                <w:rFonts w:ascii="Times New Roman" w:eastAsia="黑体" w:hAnsi="Times New Roman"/>
                <w:noProof/>
              </w:rPr>
              <w:t>8.3</w:t>
            </w:r>
            <w:r w:rsidR="00D24260" w:rsidRPr="00D22D8A">
              <w:rPr>
                <w:rStyle w:val="affa"/>
                <w:rFonts w:ascii="Times New Roman" w:eastAsia="黑体" w:hAnsi="Times New Roman" w:hint="eastAsia"/>
                <w:noProof/>
              </w:rPr>
              <w:t>有轨、无轨电车交通</w:t>
            </w:r>
            <w:r w:rsidR="00D24260">
              <w:rPr>
                <w:noProof/>
                <w:webHidden/>
              </w:rPr>
              <w:tab/>
            </w:r>
            <w:r w:rsidR="00D24260">
              <w:rPr>
                <w:noProof/>
                <w:webHidden/>
              </w:rPr>
              <w:fldChar w:fldCharType="begin"/>
            </w:r>
            <w:r w:rsidR="00D24260">
              <w:rPr>
                <w:noProof/>
                <w:webHidden/>
              </w:rPr>
              <w:instrText xml:space="preserve"> PAGEREF _Toc534288011 \h </w:instrText>
            </w:r>
            <w:r w:rsidR="00D24260">
              <w:rPr>
                <w:noProof/>
                <w:webHidden/>
              </w:rPr>
            </w:r>
            <w:r w:rsidR="00D24260">
              <w:rPr>
                <w:noProof/>
                <w:webHidden/>
              </w:rPr>
              <w:fldChar w:fldCharType="separate"/>
            </w:r>
            <w:r w:rsidR="00D24260">
              <w:rPr>
                <w:noProof/>
                <w:webHidden/>
              </w:rPr>
              <w:t>21</w:t>
            </w:r>
            <w:r w:rsidR="00D24260">
              <w:rPr>
                <w:noProof/>
                <w:webHidden/>
              </w:rPr>
              <w:fldChar w:fldCharType="end"/>
            </w:r>
          </w:hyperlink>
        </w:p>
        <w:p w:rsidR="00D24260" w:rsidRDefault="00521CBA" w:rsidP="00D24260">
          <w:pPr>
            <w:pStyle w:val="25"/>
            <w:spacing w:line="440" w:lineRule="exact"/>
            <w:rPr>
              <w:rFonts w:asciiTheme="minorHAnsi" w:eastAsiaTheme="minorEastAsia" w:hAnsiTheme="minorHAnsi" w:cstheme="minorBidi"/>
              <w:noProof/>
              <w:szCs w:val="22"/>
            </w:rPr>
          </w:pPr>
          <w:hyperlink w:anchor="_Toc534288012" w:history="1">
            <w:r w:rsidR="00D24260" w:rsidRPr="00D22D8A">
              <w:rPr>
                <w:rStyle w:val="affa"/>
                <w:rFonts w:ascii="Times New Roman" w:eastAsia="黑体" w:hAnsi="Times New Roman"/>
                <w:noProof/>
              </w:rPr>
              <w:t>8.4</w:t>
            </w:r>
            <w:r w:rsidR="00D24260" w:rsidRPr="00D22D8A">
              <w:rPr>
                <w:rStyle w:val="affa"/>
                <w:rFonts w:ascii="Times New Roman" w:eastAsia="黑体" w:hAnsi="Times New Roman" w:hint="eastAsia"/>
                <w:noProof/>
              </w:rPr>
              <w:t>公共交通专用车道</w:t>
            </w:r>
            <w:r w:rsidR="00D24260">
              <w:rPr>
                <w:noProof/>
                <w:webHidden/>
              </w:rPr>
              <w:tab/>
            </w:r>
            <w:r w:rsidR="00D24260">
              <w:rPr>
                <w:noProof/>
                <w:webHidden/>
              </w:rPr>
              <w:fldChar w:fldCharType="begin"/>
            </w:r>
            <w:r w:rsidR="00D24260">
              <w:rPr>
                <w:noProof/>
                <w:webHidden/>
              </w:rPr>
              <w:instrText xml:space="preserve"> PAGEREF _Toc534288012 \h </w:instrText>
            </w:r>
            <w:r w:rsidR="00D24260">
              <w:rPr>
                <w:noProof/>
                <w:webHidden/>
              </w:rPr>
            </w:r>
            <w:r w:rsidR="00D24260">
              <w:rPr>
                <w:noProof/>
                <w:webHidden/>
              </w:rPr>
              <w:fldChar w:fldCharType="separate"/>
            </w:r>
            <w:r w:rsidR="00D24260">
              <w:rPr>
                <w:noProof/>
                <w:webHidden/>
              </w:rPr>
              <w:t>21</w:t>
            </w:r>
            <w:r w:rsidR="00D24260">
              <w:rPr>
                <w:noProof/>
                <w:webHidden/>
              </w:rPr>
              <w:fldChar w:fldCharType="end"/>
            </w:r>
          </w:hyperlink>
        </w:p>
        <w:p w:rsidR="00D24260" w:rsidRDefault="00521CBA" w:rsidP="00D24260">
          <w:pPr>
            <w:pStyle w:val="25"/>
            <w:spacing w:line="440" w:lineRule="exact"/>
            <w:rPr>
              <w:rFonts w:asciiTheme="minorHAnsi" w:eastAsiaTheme="minorEastAsia" w:hAnsiTheme="minorHAnsi" w:cstheme="minorBidi"/>
              <w:noProof/>
              <w:szCs w:val="22"/>
            </w:rPr>
          </w:pPr>
          <w:hyperlink w:anchor="_Toc534288013" w:history="1">
            <w:r w:rsidR="00D24260" w:rsidRPr="00D22D8A">
              <w:rPr>
                <w:rStyle w:val="affa"/>
                <w:rFonts w:ascii="Times New Roman" w:eastAsia="黑体" w:hAnsi="Times New Roman"/>
                <w:noProof/>
              </w:rPr>
              <w:t>8.5</w:t>
            </w:r>
            <w:r w:rsidR="00D24260" w:rsidRPr="00D22D8A">
              <w:rPr>
                <w:rStyle w:val="affa"/>
                <w:rFonts w:ascii="Times New Roman" w:eastAsia="黑体" w:hAnsi="Times New Roman" w:hint="eastAsia"/>
                <w:noProof/>
              </w:rPr>
              <w:t>公共交通站（场、厂）</w:t>
            </w:r>
            <w:r w:rsidR="00D24260">
              <w:rPr>
                <w:noProof/>
                <w:webHidden/>
              </w:rPr>
              <w:tab/>
            </w:r>
            <w:r w:rsidR="00D24260">
              <w:rPr>
                <w:noProof/>
                <w:webHidden/>
              </w:rPr>
              <w:fldChar w:fldCharType="begin"/>
            </w:r>
            <w:r w:rsidR="00D24260">
              <w:rPr>
                <w:noProof/>
                <w:webHidden/>
              </w:rPr>
              <w:instrText xml:space="preserve"> PAGEREF _Toc534288013 \h </w:instrText>
            </w:r>
            <w:r w:rsidR="00D24260">
              <w:rPr>
                <w:noProof/>
                <w:webHidden/>
              </w:rPr>
            </w:r>
            <w:r w:rsidR="00D24260">
              <w:rPr>
                <w:noProof/>
                <w:webHidden/>
              </w:rPr>
              <w:fldChar w:fldCharType="separate"/>
            </w:r>
            <w:r w:rsidR="00D24260">
              <w:rPr>
                <w:noProof/>
                <w:webHidden/>
              </w:rPr>
              <w:t>21</w:t>
            </w:r>
            <w:r w:rsidR="00D24260">
              <w:rPr>
                <w:noProof/>
                <w:webHidden/>
              </w:rPr>
              <w:fldChar w:fldCharType="end"/>
            </w:r>
          </w:hyperlink>
        </w:p>
        <w:p w:rsidR="00D24260" w:rsidRDefault="00521CBA" w:rsidP="00D24260">
          <w:pPr>
            <w:pStyle w:val="25"/>
            <w:spacing w:line="440" w:lineRule="exact"/>
            <w:rPr>
              <w:rFonts w:asciiTheme="minorHAnsi" w:eastAsiaTheme="minorEastAsia" w:hAnsiTheme="minorHAnsi" w:cstheme="minorBidi"/>
              <w:noProof/>
              <w:szCs w:val="22"/>
            </w:rPr>
          </w:pPr>
          <w:hyperlink w:anchor="_Toc534288014" w:history="1">
            <w:r w:rsidR="00D24260" w:rsidRPr="00D22D8A">
              <w:rPr>
                <w:rStyle w:val="affa"/>
                <w:rFonts w:ascii="Times New Roman" w:eastAsia="黑体" w:hAnsi="Times New Roman"/>
                <w:noProof/>
              </w:rPr>
              <w:t xml:space="preserve">8.6 </w:t>
            </w:r>
            <w:r w:rsidR="00D24260" w:rsidRPr="00D22D8A">
              <w:rPr>
                <w:rStyle w:val="affa"/>
                <w:rFonts w:ascii="Times New Roman" w:eastAsia="黑体" w:hAnsi="Times New Roman" w:hint="eastAsia"/>
                <w:noProof/>
              </w:rPr>
              <w:t>综合交通枢纽</w:t>
            </w:r>
            <w:r w:rsidR="00D24260">
              <w:rPr>
                <w:noProof/>
                <w:webHidden/>
              </w:rPr>
              <w:tab/>
            </w:r>
            <w:r w:rsidR="00D24260">
              <w:rPr>
                <w:noProof/>
                <w:webHidden/>
              </w:rPr>
              <w:fldChar w:fldCharType="begin"/>
            </w:r>
            <w:r w:rsidR="00D24260">
              <w:rPr>
                <w:noProof/>
                <w:webHidden/>
              </w:rPr>
              <w:instrText xml:space="preserve"> PAGEREF _Toc534288014 \h </w:instrText>
            </w:r>
            <w:r w:rsidR="00D24260">
              <w:rPr>
                <w:noProof/>
                <w:webHidden/>
              </w:rPr>
            </w:r>
            <w:r w:rsidR="00D24260">
              <w:rPr>
                <w:noProof/>
                <w:webHidden/>
              </w:rPr>
              <w:fldChar w:fldCharType="separate"/>
            </w:r>
            <w:r w:rsidR="00D24260">
              <w:rPr>
                <w:noProof/>
                <w:webHidden/>
              </w:rPr>
              <w:t>22</w:t>
            </w:r>
            <w:r w:rsidR="00D24260">
              <w:rPr>
                <w:noProof/>
                <w:webHidden/>
              </w:rPr>
              <w:fldChar w:fldCharType="end"/>
            </w:r>
          </w:hyperlink>
        </w:p>
        <w:p w:rsidR="00D24260" w:rsidRDefault="00521CBA" w:rsidP="00D24260">
          <w:pPr>
            <w:pStyle w:val="10"/>
            <w:spacing w:line="440" w:lineRule="exact"/>
            <w:rPr>
              <w:rFonts w:asciiTheme="minorHAnsi" w:eastAsiaTheme="minorEastAsia" w:hAnsiTheme="minorHAnsi" w:cstheme="minorBidi"/>
              <w:noProof/>
              <w:szCs w:val="22"/>
            </w:rPr>
          </w:pPr>
          <w:hyperlink w:anchor="_Toc534288015" w:history="1">
            <w:r w:rsidR="00D24260" w:rsidRPr="00D22D8A">
              <w:rPr>
                <w:rStyle w:val="affa"/>
                <w:rFonts w:ascii="Times New Roman" w:eastAsia="黑体" w:hAnsi="Times New Roman"/>
                <w:noProof/>
              </w:rPr>
              <w:t>9.</w:t>
            </w:r>
            <w:r w:rsidR="00D24260" w:rsidRPr="00D22D8A">
              <w:rPr>
                <w:rStyle w:val="affa"/>
                <w:rFonts w:ascii="Times New Roman" w:eastAsia="黑体" w:hAnsi="Times New Roman" w:hint="eastAsia"/>
                <w:noProof/>
              </w:rPr>
              <w:t>其它设施</w:t>
            </w:r>
            <w:r w:rsidR="00D24260">
              <w:rPr>
                <w:noProof/>
                <w:webHidden/>
              </w:rPr>
              <w:tab/>
            </w:r>
            <w:r w:rsidR="00D24260">
              <w:rPr>
                <w:noProof/>
                <w:webHidden/>
              </w:rPr>
              <w:fldChar w:fldCharType="begin"/>
            </w:r>
            <w:r w:rsidR="00D24260">
              <w:rPr>
                <w:noProof/>
                <w:webHidden/>
              </w:rPr>
              <w:instrText xml:space="preserve"> PAGEREF _Toc534288015 \h </w:instrText>
            </w:r>
            <w:r w:rsidR="00D24260">
              <w:rPr>
                <w:noProof/>
                <w:webHidden/>
              </w:rPr>
            </w:r>
            <w:r w:rsidR="00D24260">
              <w:rPr>
                <w:noProof/>
                <w:webHidden/>
              </w:rPr>
              <w:fldChar w:fldCharType="separate"/>
            </w:r>
            <w:r w:rsidR="00D24260">
              <w:rPr>
                <w:noProof/>
                <w:webHidden/>
              </w:rPr>
              <w:t>23</w:t>
            </w:r>
            <w:r w:rsidR="00D24260">
              <w:rPr>
                <w:noProof/>
                <w:webHidden/>
              </w:rPr>
              <w:fldChar w:fldCharType="end"/>
            </w:r>
          </w:hyperlink>
        </w:p>
        <w:p w:rsidR="00D24260" w:rsidRDefault="00521CBA" w:rsidP="00D24260">
          <w:pPr>
            <w:pStyle w:val="25"/>
            <w:spacing w:line="440" w:lineRule="exact"/>
            <w:rPr>
              <w:rFonts w:asciiTheme="minorHAnsi" w:eastAsiaTheme="minorEastAsia" w:hAnsiTheme="minorHAnsi" w:cstheme="minorBidi"/>
              <w:noProof/>
              <w:szCs w:val="22"/>
            </w:rPr>
          </w:pPr>
          <w:hyperlink w:anchor="_Toc534288016" w:history="1">
            <w:r w:rsidR="00D24260" w:rsidRPr="00D22D8A">
              <w:rPr>
                <w:rStyle w:val="affa"/>
                <w:rFonts w:ascii="Times New Roman" w:eastAsia="黑体" w:hAnsi="Times New Roman"/>
                <w:noProof/>
              </w:rPr>
              <w:t>9.1</w:t>
            </w:r>
            <w:r w:rsidR="00D24260" w:rsidRPr="00D22D8A">
              <w:rPr>
                <w:rStyle w:val="affa"/>
                <w:rFonts w:ascii="Times New Roman" w:eastAsia="黑体" w:hAnsi="Times New Roman" w:hint="eastAsia"/>
                <w:noProof/>
              </w:rPr>
              <w:t>排水、照明及绿化设施</w:t>
            </w:r>
            <w:r w:rsidR="00D24260">
              <w:rPr>
                <w:noProof/>
                <w:webHidden/>
              </w:rPr>
              <w:tab/>
            </w:r>
            <w:r w:rsidR="00D24260">
              <w:rPr>
                <w:noProof/>
                <w:webHidden/>
              </w:rPr>
              <w:fldChar w:fldCharType="begin"/>
            </w:r>
            <w:r w:rsidR="00D24260">
              <w:rPr>
                <w:noProof/>
                <w:webHidden/>
              </w:rPr>
              <w:instrText xml:space="preserve"> PAGEREF _Toc534288016 \h </w:instrText>
            </w:r>
            <w:r w:rsidR="00D24260">
              <w:rPr>
                <w:noProof/>
                <w:webHidden/>
              </w:rPr>
            </w:r>
            <w:r w:rsidR="00D24260">
              <w:rPr>
                <w:noProof/>
                <w:webHidden/>
              </w:rPr>
              <w:fldChar w:fldCharType="separate"/>
            </w:r>
            <w:r w:rsidR="00D24260">
              <w:rPr>
                <w:noProof/>
                <w:webHidden/>
              </w:rPr>
              <w:t>23</w:t>
            </w:r>
            <w:r w:rsidR="00D24260">
              <w:rPr>
                <w:noProof/>
                <w:webHidden/>
              </w:rPr>
              <w:fldChar w:fldCharType="end"/>
            </w:r>
          </w:hyperlink>
        </w:p>
        <w:p w:rsidR="00D24260" w:rsidRDefault="00521CBA" w:rsidP="00D24260">
          <w:pPr>
            <w:pStyle w:val="25"/>
            <w:spacing w:line="440" w:lineRule="exact"/>
            <w:rPr>
              <w:rFonts w:asciiTheme="minorHAnsi" w:eastAsiaTheme="minorEastAsia" w:hAnsiTheme="minorHAnsi" w:cstheme="minorBidi"/>
              <w:noProof/>
              <w:szCs w:val="22"/>
            </w:rPr>
          </w:pPr>
          <w:hyperlink w:anchor="_Toc534288017" w:history="1">
            <w:r w:rsidR="00D24260" w:rsidRPr="00D22D8A">
              <w:rPr>
                <w:rStyle w:val="affa"/>
                <w:rFonts w:ascii="Times New Roman" w:eastAsia="黑体" w:hAnsi="Times New Roman"/>
                <w:noProof/>
              </w:rPr>
              <w:t>9.2</w:t>
            </w:r>
            <w:r w:rsidR="00D24260" w:rsidRPr="00D22D8A">
              <w:rPr>
                <w:rStyle w:val="affa"/>
                <w:rFonts w:eastAsia="黑体" w:hint="eastAsia"/>
                <w:noProof/>
              </w:rPr>
              <w:t>城市广场、路内停车设施</w:t>
            </w:r>
            <w:r w:rsidR="00D24260">
              <w:rPr>
                <w:noProof/>
                <w:webHidden/>
              </w:rPr>
              <w:tab/>
            </w:r>
            <w:r w:rsidR="00D24260">
              <w:rPr>
                <w:noProof/>
                <w:webHidden/>
              </w:rPr>
              <w:fldChar w:fldCharType="begin"/>
            </w:r>
            <w:r w:rsidR="00D24260">
              <w:rPr>
                <w:noProof/>
                <w:webHidden/>
              </w:rPr>
              <w:instrText xml:space="preserve"> PAGEREF _Toc534288017 \h </w:instrText>
            </w:r>
            <w:r w:rsidR="00D24260">
              <w:rPr>
                <w:noProof/>
                <w:webHidden/>
              </w:rPr>
            </w:r>
            <w:r w:rsidR="00D24260">
              <w:rPr>
                <w:noProof/>
                <w:webHidden/>
              </w:rPr>
              <w:fldChar w:fldCharType="separate"/>
            </w:r>
            <w:r w:rsidR="00D24260">
              <w:rPr>
                <w:noProof/>
                <w:webHidden/>
              </w:rPr>
              <w:t>23</w:t>
            </w:r>
            <w:r w:rsidR="00D24260">
              <w:rPr>
                <w:noProof/>
                <w:webHidden/>
              </w:rPr>
              <w:fldChar w:fldCharType="end"/>
            </w:r>
          </w:hyperlink>
        </w:p>
        <w:p w:rsidR="00D24260" w:rsidRDefault="00521CBA" w:rsidP="00D24260">
          <w:pPr>
            <w:pStyle w:val="25"/>
            <w:spacing w:line="440" w:lineRule="exact"/>
            <w:rPr>
              <w:rFonts w:asciiTheme="minorHAnsi" w:eastAsiaTheme="minorEastAsia" w:hAnsiTheme="minorHAnsi" w:cstheme="minorBidi"/>
              <w:noProof/>
              <w:szCs w:val="22"/>
            </w:rPr>
          </w:pPr>
          <w:hyperlink w:anchor="_Toc534288018" w:history="1">
            <w:r w:rsidR="00D24260" w:rsidRPr="00D22D8A">
              <w:rPr>
                <w:rStyle w:val="affa"/>
                <w:rFonts w:ascii="Times New Roman" w:eastAsia="黑体" w:hAnsi="Times New Roman"/>
                <w:noProof/>
              </w:rPr>
              <w:t>9.3</w:t>
            </w:r>
            <w:r w:rsidR="00D24260" w:rsidRPr="00D22D8A">
              <w:rPr>
                <w:rStyle w:val="affa"/>
                <w:rFonts w:ascii="Times New Roman" w:eastAsia="黑体" w:hAnsi="Times New Roman" w:hint="eastAsia"/>
                <w:noProof/>
              </w:rPr>
              <w:t>交通安全和管理设施</w:t>
            </w:r>
            <w:r w:rsidR="00D24260">
              <w:rPr>
                <w:noProof/>
                <w:webHidden/>
              </w:rPr>
              <w:tab/>
            </w:r>
            <w:r w:rsidR="00D24260">
              <w:rPr>
                <w:noProof/>
                <w:webHidden/>
              </w:rPr>
              <w:fldChar w:fldCharType="begin"/>
            </w:r>
            <w:r w:rsidR="00D24260">
              <w:rPr>
                <w:noProof/>
                <w:webHidden/>
              </w:rPr>
              <w:instrText xml:space="preserve"> PAGEREF _Toc534288018 \h </w:instrText>
            </w:r>
            <w:r w:rsidR="00D24260">
              <w:rPr>
                <w:noProof/>
                <w:webHidden/>
              </w:rPr>
            </w:r>
            <w:r w:rsidR="00D24260">
              <w:rPr>
                <w:noProof/>
                <w:webHidden/>
              </w:rPr>
              <w:fldChar w:fldCharType="separate"/>
            </w:r>
            <w:r w:rsidR="00D24260">
              <w:rPr>
                <w:noProof/>
                <w:webHidden/>
              </w:rPr>
              <w:t>23</w:t>
            </w:r>
            <w:r w:rsidR="00D24260">
              <w:rPr>
                <w:noProof/>
                <w:webHidden/>
              </w:rPr>
              <w:fldChar w:fldCharType="end"/>
            </w:r>
          </w:hyperlink>
        </w:p>
        <w:p w:rsidR="00D24260" w:rsidRDefault="00521CBA" w:rsidP="00D24260">
          <w:pPr>
            <w:pStyle w:val="10"/>
            <w:spacing w:line="440" w:lineRule="exact"/>
            <w:rPr>
              <w:rFonts w:asciiTheme="minorHAnsi" w:eastAsiaTheme="minorEastAsia" w:hAnsiTheme="minorHAnsi" w:cstheme="minorBidi"/>
              <w:noProof/>
              <w:szCs w:val="22"/>
            </w:rPr>
          </w:pPr>
          <w:hyperlink w:anchor="_Toc534288019" w:history="1">
            <w:r w:rsidR="00D24260" w:rsidRPr="00D22D8A">
              <w:rPr>
                <w:rStyle w:val="affa"/>
                <w:rFonts w:ascii="Times New Roman" w:eastAsia="黑体" w:hAnsi="Times New Roman" w:hint="eastAsia"/>
                <w:noProof/>
              </w:rPr>
              <w:t>附录</w:t>
            </w:r>
            <w:r w:rsidR="00D24260" w:rsidRPr="00D22D8A">
              <w:rPr>
                <w:rStyle w:val="affa"/>
                <w:rFonts w:ascii="Times New Roman" w:eastAsia="黑体" w:hAnsi="Times New Roman"/>
                <w:noProof/>
              </w:rPr>
              <w:t xml:space="preserve">A </w:t>
            </w:r>
            <w:r w:rsidR="00D24260" w:rsidRPr="00D22D8A">
              <w:rPr>
                <w:rStyle w:val="affa"/>
                <w:rFonts w:ascii="Times New Roman" w:eastAsia="黑体" w:hAnsi="Times New Roman" w:hint="eastAsia"/>
                <w:noProof/>
              </w:rPr>
              <w:t>汽车荷载</w:t>
            </w:r>
            <w:r w:rsidR="00D24260">
              <w:rPr>
                <w:noProof/>
                <w:webHidden/>
              </w:rPr>
              <w:tab/>
            </w:r>
            <w:r w:rsidR="00D24260">
              <w:rPr>
                <w:noProof/>
                <w:webHidden/>
              </w:rPr>
              <w:fldChar w:fldCharType="begin"/>
            </w:r>
            <w:r w:rsidR="00D24260">
              <w:rPr>
                <w:noProof/>
                <w:webHidden/>
              </w:rPr>
              <w:instrText xml:space="preserve"> PAGEREF _Toc534288019 \h </w:instrText>
            </w:r>
            <w:r w:rsidR="00D24260">
              <w:rPr>
                <w:noProof/>
                <w:webHidden/>
              </w:rPr>
            </w:r>
            <w:r w:rsidR="00D24260">
              <w:rPr>
                <w:noProof/>
                <w:webHidden/>
              </w:rPr>
              <w:fldChar w:fldCharType="separate"/>
            </w:r>
            <w:r w:rsidR="00D24260">
              <w:rPr>
                <w:noProof/>
                <w:webHidden/>
              </w:rPr>
              <w:t>26</w:t>
            </w:r>
            <w:r w:rsidR="00D24260">
              <w:rPr>
                <w:noProof/>
                <w:webHidden/>
              </w:rPr>
              <w:fldChar w:fldCharType="end"/>
            </w:r>
          </w:hyperlink>
        </w:p>
        <w:p w:rsidR="00D24260" w:rsidRDefault="00521CBA" w:rsidP="00D24260">
          <w:pPr>
            <w:pStyle w:val="10"/>
            <w:spacing w:line="440" w:lineRule="exact"/>
            <w:rPr>
              <w:rFonts w:asciiTheme="minorHAnsi" w:eastAsiaTheme="minorEastAsia" w:hAnsiTheme="minorHAnsi" w:cstheme="minorBidi"/>
              <w:noProof/>
              <w:szCs w:val="22"/>
            </w:rPr>
          </w:pPr>
          <w:hyperlink w:anchor="_Toc534288020" w:history="1">
            <w:r w:rsidR="00D24260" w:rsidRPr="00D22D8A">
              <w:rPr>
                <w:rStyle w:val="affa"/>
                <w:rFonts w:ascii="Times New Roman" w:hAnsi="Times New Roman" w:hint="eastAsia"/>
                <w:b/>
                <w:noProof/>
              </w:rPr>
              <w:t>起草说明</w:t>
            </w:r>
            <w:r w:rsidR="00D24260">
              <w:rPr>
                <w:noProof/>
                <w:webHidden/>
              </w:rPr>
              <w:tab/>
            </w:r>
            <w:r w:rsidR="00D24260">
              <w:rPr>
                <w:noProof/>
                <w:webHidden/>
              </w:rPr>
              <w:fldChar w:fldCharType="begin"/>
            </w:r>
            <w:r w:rsidR="00D24260">
              <w:rPr>
                <w:noProof/>
                <w:webHidden/>
              </w:rPr>
              <w:instrText xml:space="preserve"> PAGEREF _Toc534288020 \h </w:instrText>
            </w:r>
            <w:r w:rsidR="00D24260">
              <w:rPr>
                <w:noProof/>
                <w:webHidden/>
              </w:rPr>
            </w:r>
            <w:r w:rsidR="00D24260">
              <w:rPr>
                <w:noProof/>
                <w:webHidden/>
              </w:rPr>
              <w:fldChar w:fldCharType="separate"/>
            </w:r>
            <w:r w:rsidR="00D24260">
              <w:rPr>
                <w:noProof/>
                <w:webHidden/>
              </w:rPr>
              <w:t>31</w:t>
            </w:r>
            <w:r w:rsidR="00D24260">
              <w:rPr>
                <w:noProof/>
                <w:webHidden/>
              </w:rPr>
              <w:fldChar w:fldCharType="end"/>
            </w:r>
          </w:hyperlink>
        </w:p>
        <w:p w:rsidR="00641C0A" w:rsidRDefault="00483264" w:rsidP="00D24260">
          <w:pPr>
            <w:spacing w:line="440" w:lineRule="exact"/>
            <w:rPr>
              <w:b/>
              <w:bCs/>
              <w:lang w:val="zh-CN"/>
            </w:rPr>
            <w:sectPr w:rsidR="00641C0A">
              <w:headerReference w:type="even" r:id="rId9"/>
              <w:headerReference w:type="default" r:id="rId10"/>
              <w:footerReference w:type="even" r:id="rId11"/>
              <w:footerReference w:type="default" r:id="rId12"/>
              <w:pgSz w:w="11907" w:h="16839"/>
              <w:pgMar w:top="1440" w:right="1797" w:bottom="1440" w:left="1797" w:header="851" w:footer="992" w:gutter="0"/>
              <w:pgNumType w:start="1"/>
              <w:cols w:space="720"/>
              <w:docGrid w:type="lines" w:linePitch="312"/>
            </w:sectPr>
          </w:pPr>
          <w:r w:rsidRPr="00A10141">
            <w:rPr>
              <w:b/>
              <w:bCs/>
              <w:sz w:val="24"/>
              <w:lang w:val="zh-CN"/>
            </w:rPr>
            <w:fldChar w:fldCharType="end"/>
          </w:r>
        </w:p>
      </w:sdtContent>
    </w:sdt>
    <w:p w:rsidR="00FE7C5F" w:rsidRDefault="00FE7C5F" w:rsidP="00FE7C5F">
      <w:pPr>
        <w:keepNext/>
        <w:keepLines/>
        <w:tabs>
          <w:tab w:val="left" w:pos="432"/>
        </w:tabs>
        <w:spacing w:before="120" w:after="120" w:line="360" w:lineRule="auto"/>
        <w:jc w:val="center"/>
        <w:outlineLvl w:val="0"/>
        <w:rPr>
          <w:rFonts w:eastAsia="黑体"/>
          <w:kern w:val="44"/>
          <w:sz w:val="30"/>
          <w:szCs w:val="30"/>
        </w:rPr>
      </w:pPr>
      <w:bookmarkStart w:id="17" w:name="_Toc508355684"/>
      <w:bookmarkStart w:id="18" w:name="_Toc499225625"/>
      <w:bookmarkStart w:id="19" w:name="_Toc531712664"/>
      <w:bookmarkStart w:id="20" w:name="_Toc532289401"/>
      <w:bookmarkStart w:id="21" w:name="_Toc534287995"/>
      <w:bookmarkStart w:id="22" w:name="_Toc499225626"/>
      <w:bookmarkStart w:id="23" w:name="_Toc508355685"/>
      <w:bookmarkStart w:id="24" w:name="_Toc358561452"/>
      <w:bookmarkStart w:id="25" w:name="_Toc250472835"/>
      <w:bookmarkStart w:id="26" w:name="_Toc230099077"/>
      <w:bookmarkStart w:id="27" w:name="_Toc177392722"/>
      <w:bookmarkStart w:id="28" w:name="_Toc176664938"/>
      <w:bookmarkStart w:id="29" w:name="_Toc177394977"/>
      <w:bookmarkStart w:id="30" w:name="_Toc173745864"/>
      <w:bookmarkStart w:id="31" w:name="_Toc177459905"/>
      <w:bookmarkStart w:id="32" w:name="_Toc177462611"/>
      <w:bookmarkStart w:id="33" w:name="_Toc175038673"/>
      <w:bookmarkStart w:id="34" w:name="_Toc177957793"/>
      <w:bookmarkStart w:id="35" w:name="_Toc225656424"/>
      <w:bookmarkStart w:id="36" w:name="_Toc177391121"/>
      <w:bookmarkStart w:id="37" w:name="_Toc170784642"/>
      <w:bookmarkStart w:id="38" w:name="_Toc177391280"/>
      <w:bookmarkStart w:id="39" w:name="_Toc499225629"/>
      <w:bookmarkStart w:id="40" w:name="_Toc488141049"/>
      <w:bookmarkStart w:id="41" w:name="_Toc508355686"/>
      <w:bookmarkStart w:id="42" w:name="_Toc499225633"/>
      <w:bookmarkStart w:id="43" w:name="_Toc488141053"/>
      <w:bookmarkStart w:id="44" w:name="_Toc499225635"/>
      <w:bookmarkStart w:id="45" w:name="_Toc251337914"/>
      <w:bookmarkStart w:id="46" w:name="_Toc283977383"/>
      <w:bookmarkStart w:id="47" w:name="_Toc283977890"/>
      <w:bookmarkEnd w:id="0"/>
      <w:bookmarkEnd w:id="1"/>
      <w:bookmarkEnd w:id="2"/>
      <w:bookmarkEnd w:id="3"/>
      <w:bookmarkEnd w:id="4"/>
      <w:bookmarkEnd w:id="5"/>
      <w:bookmarkEnd w:id="6"/>
      <w:bookmarkEnd w:id="7"/>
      <w:bookmarkEnd w:id="8"/>
      <w:bookmarkEnd w:id="9"/>
      <w:bookmarkEnd w:id="10"/>
      <w:bookmarkEnd w:id="11"/>
      <w:r>
        <w:rPr>
          <w:rFonts w:eastAsia="黑体"/>
          <w:kern w:val="44"/>
          <w:sz w:val="30"/>
          <w:szCs w:val="30"/>
        </w:rPr>
        <w:lastRenderedPageBreak/>
        <w:t>1</w:t>
      </w:r>
      <w:r>
        <w:rPr>
          <w:rFonts w:eastAsia="黑体"/>
          <w:kern w:val="44"/>
          <w:sz w:val="30"/>
          <w:szCs w:val="30"/>
        </w:rPr>
        <w:t>总则</w:t>
      </w:r>
      <w:bookmarkEnd w:id="17"/>
      <w:bookmarkEnd w:id="18"/>
      <w:bookmarkEnd w:id="19"/>
      <w:bookmarkEnd w:id="20"/>
      <w:bookmarkEnd w:id="21"/>
      <w:r>
        <w:rPr>
          <w:rFonts w:eastAsia="黑体" w:hint="eastAsia"/>
          <w:kern w:val="44"/>
          <w:sz w:val="30"/>
          <w:szCs w:val="30"/>
        </w:rPr>
        <w:t xml:space="preserve"> </w:t>
      </w:r>
    </w:p>
    <w:p w:rsidR="00FE7C5F" w:rsidRDefault="00FE7C5F" w:rsidP="00FE7C5F">
      <w:pPr>
        <w:adjustRightInd w:val="0"/>
        <w:spacing w:line="480" w:lineRule="exact"/>
        <w:rPr>
          <w:sz w:val="28"/>
          <w:szCs w:val="28"/>
        </w:rPr>
      </w:pPr>
      <w:bookmarkStart w:id="48" w:name="_Toc225655915"/>
      <w:bookmarkStart w:id="49" w:name="_Toc225656321"/>
      <w:r>
        <w:rPr>
          <w:b/>
          <w:sz w:val="28"/>
          <w:szCs w:val="28"/>
        </w:rPr>
        <w:t>1.0.1</w:t>
      </w:r>
      <w:r>
        <w:rPr>
          <w:sz w:val="28"/>
          <w:szCs w:val="28"/>
        </w:rPr>
        <w:t>为规范城乡道路交通工程建设</w:t>
      </w:r>
      <w:r>
        <w:rPr>
          <w:rFonts w:hint="eastAsia"/>
          <w:sz w:val="28"/>
          <w:szCs w:val="28"/>
        </w:rPr>
        <w:t>、运营及维护</w:t>
      </w:r>
      <w:r>
        <w:rPr>
          <w:sz w:val="28"/>
          <w:szCs w:val="28"/>
        </w:rPr>
        <w:t>，统一城乡道路交通基本功能和性能要求，保障道路交通安全，节约资源、保护环境，制定本规范。</w:t>
      </w:r>
    </w:p>
    <w:p w:rsidR="00FE7C5F" w:rsidRDefault="00FE7C5F" w:rsidP="00FE7C5F">
      <w:pPr>
        <w:adjustRightInd w:val="0"/>
        <w:spacing w:line="480" w:lineRule="exact"/>
        <w:rPr>
          <w:sz w:val="28"/>
          <w:szCs w:val="28"/>
        </w:rPr>
      </w:pPr>
      <w:bookmarkStart w:id="50" w:name="_Toc225655916"/>
      <w:bookmarkStart w:id="51" w:name="_Toc225656322"/>
      <w:bookmarkEnd w:id="48"/>
      <w:bookmarkEnd w:id="49"/>
      <w:r>
        <w:rPr>
          <w:b/>
          <w:sz w:val="28"/>
          <w:szCs w:val="28"/>
        </w:rPr>
        <w:t>1.0.2</w:t>
      </w:r>
      <w:r>
        <w:rPr>
          <w:sz w:val="28"/>
          <w:szCs w:val="28"/>
        </w:rPr>
        <w:t>新建、扩建和改建的城乡道路</w:t>
      </w:r>
      <w:r>
        <w:rPr>
          <w:rFonts w:hint="eastAsia"/>
          <w:sz w:val="28"/>
          <w:szCs w:val="28"/>
        </w:rPr>
        <w:t>交通工程</w:t>
      </w:r>
      <w:r>
        <w:rPr>
          <w:sz w:val="28"/>
          <w:szCs w:val="28"/>
        </w:rPr>
        <w:t>（包括综合交通枢纽、广场及停车场）的建设</w:t>
      </w:r>
      <w:r>
        <w:rPr>
          <w:rFonts w:hint="eastAsia"/>
          <w:sz w:val="28"/>
          <w:szCs w:val="28"/>
        </w:rPr>
        <w:t>、运营、管理、维护等全生命周期的活动应遵守本规范的规定</w:t>
      </w:r>
      <w:r>
        <w:rPr>
          <w:sz w:val="28"/>
          <w:szCs w:val="28"/>
        </w:rPr>
        <w:t>。</w:t>
      </w:r>
      <w:bookmarkEnd w:id="50"/>
      <w:bookmarkEnd w:id="51"/>
    </w:p>
    <w:p w:rsidR="00FE7C5F" w:rsidRDefault="00FE7C5F" w:rsidP="00FE7C5F">
      <w:pPr>
        <w:adjustRightInd w:val="0"/>
        <w:spacing w:line="480" w:lineRule="exact"/>
        <w:rPr>
          <w:sz w:val="28"/>
          <w:szCs w:val="28"/>
        </w:rPr>
      </w:pPr>
      <w:bookmarkStart w:id="52" w:name="_Toc225655918"/>
      <w:bookmarkStart w:id="53" w:name="_Toc225656324"/>
      <w:r>
        <w:rPr>
          <w:b/>
          <w:sz w:val="28"/>
          <w:szCs w:val="28"/>
        </w:rPr>
        <w:t>1.0.3</w:t>
      </w:r>
      <w:r>
        <w:rPr>
          <w:sz w:val="28"/>
          <w:szCs w:val="28"/>
        </w:rPr>
        <w:t>城乡道路交通工程建设应以社会效益、环境效益与经济效益协调统一为原则，应遵循以人为本、资源节约、环境友好的建设理念。</w:t>
      </w:r>
      <w:bookmarkEnd w:id="52"/>
      <w:bookmarkEnd w:id="53"/>
    </w:p>
    <w:p w:rsidR="00FE7C5F" w:rsidRDefault="00FE7C5F" w:rsidP="00FE7C5F">
      <w:pPr>
        <w:adjustRightInd w:val="0"/>
        <w:spacing w:line="480" w:lineRule="exact"/>
        <w:rPr>
          <w:sz w:val="28"/>
          <w:szCs w:val="28"/>
        </w:rPr>
      </w:pPr>
      <w:r>
        <w:rPr>
          <w:b/>
          <w:sz w:val="28"/>
          <w:szCs w:val="28"/>
        </w:rPr>
        <w:t>1.0.4</w:t>
      </w:r>
      <w:r>
        <w:rPr>
          <w:rFonts w:ascii="宋体" w:hAnsi="宋体"/>
          <w:szCs w:val="21"/>
        </w:rPr>
        <w:t xml:space="preserve"> </w:t>
      </w:r>
      <w:r>
        <w:rPr>
          <w:rFonts w:hint="eastAsia"/>
          <w:sz w:val="28"/>
          <w:szCs w:val="28"/>
        </w:rPr>
        <w:t>本规范规定了</w:t>
      </w:r>
      <w:r w:rsidRPr="008D2250">
        <w:rPr>
          <w:rFonts w:hint="eastAsia"/>
          <w:sz w:val="28"/>
          <w:szCs w:val="28"/>
        </w:rPr>
        <w:t>城乡道路交通工程</w:t>
      </w:r>
      <w:r>
        <w:rPr>
          <w:rFonts w:hint="eastAsia"/>
          <w:sz w:val="28"/>
          <w:szCs w:val="28"/>
        </w:rPr>
        <w:t>建设的基本要求，当道路交通工程项目采用的技术措施与本规范的规定不一致时，必须采取合</w:t>
      </w:r>
      <w:proofErr w:type="gramStart"/>
      <w:r>
        <w:rPr>
          <w:rFonts w:hint="eastAsia"/>
          <w:sz w:val="28"/>
          <w:szCs w:val="28"/>
        </w:rPr>
        <w:t>规</w:t>
      </w:r>
      <w:proofErr w:type="gramEnd"/>
      <w:r>
        <w:rPr>
          <w:rFonts w:hint="eastAsia"/>
          <w:sz w:val="28"/>
          <w:szCs w:val="28"/>
        </w:rPr>
        <w:t>性判定。</w:t>
      </w:r>
    </w:p>
    <w:p w:rsidR="00521CBA" w:rsidRDefault="00521CBA" w:rsidP="00FE7C5F">
      <w:pPr>
        <w:adjustRightInd w:val="0"/>
        <w:spacing w:line="480" w:lineRule="exact"/>
        <w:rPr>
          <w:rFonts w:hint="eastAsia"/>
          <w:sz w:val="28"/>
          <w:szCs w:val="28"/>
        </w:rPr>
      </w:pPr>
      <w:r w:rsidRPr="009E438D">
        <w:rPr>
          <w:rFonts w:hint="eastAsia"/>
          <w:b/>
          <w:sz w:val="28"/>
          <w:szCs w:val="28"/>
        </w:rPr>
        <w:t>1.0.5</w:t>
      </w:r>
      <w:r w:rsidR="003A773F" w:rsidRPr="003A773F">
        <w:rPr>
          <w:rFonts w:hint="eastAsia"/>
          <w:sz w:val="28"/>
          <w:szCs w:val="28"/>
        </w:rPr>
        <w:t>道路</w:t>
      </w:r>
      <w:r w:rsidR="003A773F" w:rsidRPr="003A773F">
        <w:rPr>
          <w:sz w:val="28"/>
          <w:szCs w:val="28"/>
        </w:rPr>
        <w:t>交通工程</w:t>
      </w:r>
      <w:r w:rsidR="003A773F">
        <w:rPr>
          <w:sz w:val="28"/>
          <w:szCs w:val="28"/>
        </w:rPr>
        <w:t>建设</w:t>
      </w:r>
      <w:r w:rsidR="003A773F">
        <w:rPr>
          <w:rFonts w:hint="eastAsia"/>
          <w:sz w:val="28"/>
          <w:szCs w:val="28"/>
        </w:rPr>
        <w:t>、运营、管理、维护</w:t>
      </w:r>
      <w:r w:rsidR="009E438D" w:rsidRPr="009E438D">
        <w:rPr>
          <w:rFonts w:ascii="宋体" w:hAnsi="宋体" w:hint="eastAsia"/>
          <w:color w:val="000000"/>
          <w:sz w:val="28"/>
          <w:szCs w:val="28"/>
        </w:rPr>
        <w:t>除应遵守本规范外，尚应遵守国家现行有关规范的规定。</w:t>
      </w:r>
    </w:p>
    <w:p w:rsidR="00FE7C5F" w:rsidRDefault="00FE7C5F" w:rsidP="00FE7C5F">
      <w:pPr>
        <w:adjustRightInd w:val="0"/>
        <w:spacing w:line="480" w:lineRule="exact"/>
        <w:jc w:val="center"/>
        <w:rPr>
          <w:rFonts w:eastAsia="黑体"/>
          <w:kern w:val="44"/>
          <w:sz w:val="30"/>
          <w:szCs w:val="30"/>
        </w:rPr>
      </w:pPr>
      <w:r>
        <w:rPr>
          <w:rFonts w:eastAsia="黑体"/>
          <w:kern w:val="44"/>
          <w:sz w:val="30"/>
          <w:szCs w:val="30"/>
        </w:rPr>
        <w:br w:type="page"/>
      </w:r>
    </w:p>
    <w:p w:rsidR="00FE7C5F" w:rsidRPr="00E91EEE" w:rsidRDefault="00FE7C5F" w:rsidP="00FE7C5F">
      <w:pPr>
        <w:keepNext/>
        <w:keepLines/>
        <w:tabs>
          <w:tab w:val="left" w:pos="432"/>
        </w:tabs>
        <w:spacing w:before="120" w:after="120" w:line="360" w:lineRule="auto"/>
        <w:jc w:val="center"/>
        <w:outlineLvl w:val="0"/>
        <w:rPr>
          <w:rFonts w:eastAsia="黑体"/>
          <w:kern w:val="44"/>
          <w:sz w:val="30"/>
          <w:szCs w:val="30"/>
        </w:rPr>
      </w:pPr>
      <w:bookmarkStart w:id="54" w:name="_Toc531712665"/>
      <w:bookmarkStart w:id="55" w:name="_Toc532289402"/>
      <w:bookmarkStart w:id="56" w:name="_Toc534287996"/>
      <w:r w:rsidRPr="00E91EEE">
        <w:rPr>
          <w:rFonts w:eastAsia="黑体"/>
          <w:kern w:val="44"/>
          <w:sz w:val="30"/>
          <w:szCs w:val="30"/>
        </w:rPr>
        <w:lastRenderedPageBreak/>
        <w:t>2.</w:t>
      </w:r>
      <w:r w:rsidRPr="00E91EEE">
        <w:rPr>
          <w:rFonts w:eastAsia="黑体"/>
          <w:kern w:val="44"/>
          <w:sz w:val="30"/>
          <w:szCs w:val="30"/>
        </w:rPr>
        <w:t>基本规定</w:t>
      </w:r>
      <w:bookmarkEnd w:id="54"/>
      <w:bookmarkEnd w:id="55"/>
      <w:bookmarkEnd w:id="56"/>
      <w:r>
        <w:rPr>
          <w:rFonts w:eastAsia="黑体" w:hint="eastAsia"/>
          <w:kern w:val="44"/>
          <w:sz w:val="30"/>
          <w:szCs w:val="30"/>
        </w:rPr>
        <w:t xml:space="preserve"> </w:t>
      </w:r>
    </w:p>
    <w:p w:rsidR="00FE7C5F" w:rsidRPr="00E91EEE" w:rsidRDefault="00FE7C5F" w:rsidP="00FE7C5F">
      <w:pPr>
        <w:adjustRightInd w:val="0"/>
        <w:spacing w:line="480" w:lineRule="exact"/>
        <w:rPr>
          <w:sz w:val="28"/>
          <w:szCs w:val="28"/>
        </w:rPr>
      </w:pPr>
      <w:r w:rsidRPr="00E91EEE">
        <w:rPr>
          <w:b/>
          <w:sz w:val="28"/>
          <w:szCs w:val="28"/>
        </w:rPr>
        <w:t>2.0.1</w:t>
      </w:r>
      <w:r w:rsidRPr="00E91EEE">
        <w:rPr>
          <w:sz w:val="28"/>
          <w:szCs w:val="28"/>
        </w:rPr>
        <w:t>城市道路</w:t>
      </w:r>
      <w:r>
        <w:rPr>
          <w:rFonts w:hint="eastAsia"/>
          <w:sz w:val="28"/>
          <w:szCs w:val="28"/>
        </w:rPr>
        <w:t>交通</w:t>
      </w:r>
      <w:r w:rsidRPr="00E91EEE">
        <w:rPr>
          <w:sz w:val="28"/>
          <w:szCs w:val="28"/>
        </w:rPr>
        <w:t>工程建设应</w:t>
      </w:r>
      <w:r>
        <w:rPr>
          <w:rFonts w:hint="eastAsia"/>
          <w:sz w:val="28"/>
          <w:szCs w:val="28"/>
        </w:rPr>
        <w:t>与</w:t>
      </w:r>
      <w:r w:rsidRPr="00E91EEE">
        <w:rPr>
          <w:sz w:val="28"/>
          <w:szCs w:val="28"/>
        </w:rPr>
        <w:t>城市总体规划</w:t>
      </w:r>
      <w:r>
        <w:rPr>
          <w:rFonts w:hint="eastAsia"/>
          <w:sz w:val="28"/>
          <w:szCs w:val="28"/>
        </w:rPr>
        <w:t>、</w:t>
      </w:r>
      <w:r w:rsidRPr="00E91EEE">
        <w:rPr>
          <w:sz w:val="28"/>
          <w:szCs w:val="28"/>
        </w:rPr>
        <w:t>控制性详细规划、城市</w:t>
      </w:r>
      <w:r>
        <w:rPr>
          <w:rFonts w:hint="eastAsia"/>
          <w:sz w:val="28"/>
          <w:szCs w:val="28"/>
        </w:rPr>
        <w:t>综合</w:t>
      </w:r>
      <w:r w:rsidRPr="00E91EEE">
        <w:rPr>
          <w:sz w:val="28"/>
          <w:szCs w:val="28"/>
        </w:rPr>
        <w:t>交通</w:t>
      </w:r>
      <w:r>
        <w:rPr>
          <w:rFonts w:hint="eastAsia"/>
          <w:sz w:val="28"/>
          <w:szCs w:val="28"/>
        </w:rPr>
        <w:t>体系</w:t>
      </w:r>
      <w:r w:rsidRPr="00E91EEE">
        <w:rPr>
          <w:sz w:val="28"/>
          <w:szCs w:val="28"/>
        </w:rPr>
        <w:t>规划</w:t>
      </w:r>
      <w:r>
        <w:rPr>
          <w:rFonts w:hint="eastAsia"/>
          <w:sz w:val="28"/>
          <w:szCs w:val="28"/>
        </w:rPr>
        <w:t>、</w:t>
      </w:r>
      <w:r w:rsidRPr="00E91EEE">
        <w:rPr>
          <w:sz w:val="28"/>
          <w:szCs w:val="28"/>
        </w:rPr>
        <w:t>环境保护规划和防灾规划等专项规划相协调</w:t>
      </w:r>
      <w:r>
        <w:rPr>
          <w:rFonts w:hint="eastAsia"/>
          <w:sz w:val="28"/>
          <w:szCs w:val="28"/>
        </w:rPr>
        <w:t>，</w:t>
      </w:r>
      <w:r w:rsidR="003A773F">
        <w:rPr>
          <w:rFonts w:hint="eastAsia"/>
          <w:sz w:val="28"/>
          <w:szCs w:val="28"/>
        </w:rPr>
        <w:t>并</w:t>
      </w:r>
      <w:r>
        <w:rPr>
          <w:rFonts w:hint="eastAsia"/>
          <w:sz w:val="28"/>
          <w:szCs w:val="28"/>
        </w:rPr>
        <w:t>应与</w:t>
      </w:r>
      <w:r w:rsidRPr="00E91EEE">
        <w:rPr>
          <w:rFonts w:hint="eastAsia"/>
          <w:sz w:val="28"/>
          <w:szCs w:val="28"/>
        </w:rPr>
        <w:t>周边建、构筑物和各种管线</w:t>
      </w:r>
      <w:r>
        <w:rPr>
          <w:rFonts w:hint="eastAsia"/>
          <w:sz w:val="28"/>
          <w:szCs w:val="28"/>
        </w:rPr>
        <w:t>相协调</w:t>
      </w:r>
      <w:r w:rsidRPr="00E91EEE">
        <w:rPr>
          <w:sz w:val="28"/>
          <w:szCs w:val="28"/>
        </w:rPr>
        <w:t>。</w:t>
      </w:r>
    </w:p>
    <w:p w:rsidR="00FE7C5F" w:rsidRPr="00E91EEE" w:rsidRDefault="00FE7C5F" w:rsidP="00FE7C5F">
      <w:pPr>
        <w:adjustRightInd w:val="0"/>
        <w:spacing w:line="480" w:lineRule="exact"/>
        <w:rPr>
          <w:sz w:val="28"/>
          <w:szCs w:val="28"/>
        </w:rPr>
      </w:pPr>
      <w:r w:rsidRPr="00E91EEE">
        <w:rPr>
          <w:b/>
          <w:sz w:val="28"/>
          <w:szCs w:val="28"/>
        </w:rPr>
        <w:t>2.0.2</w:t>
      </w:r>
      <w:r w:rsidRPr="00E91EEE">
        <w:rPr>
          <w:sz w:val="28"/>
          <w:szCs w:val="28"/>
        </w:rPr>
        <w:t>道路</w:t>
      </w:r>
      <w:r>
        <w:rPr>
          <w:rFonts w:hint="eastAsia"/>
          <w:sz w:val="28"/>
          <w:szCs w:val="28"/>
        </w:rPr>
        <w:t>工程</w:t>
      </w:r>
      <w:r w:rsidRPr="00E91EEE">
        <w:rPr>
          <w:sz w:val="28"/>
          <w:szCs w:val="28"/>
        </w:rPr>
        <w:t>的通行能力、承载能力、安全控制要求及抗灾减灾能力应满足</w:t>
      </w:r>
      <w:r>
        <w:rPr>
          <w:rFonts w:hint="eastAsia"/>
          <w:sz w:val="28"/>
          <w:szCs w:val="28"/>
        </w:rPr>
        <w:t>人员、车辆通行的</w:t>
      </w:r>
      <w:r w:rsidRPr="00E91EEE">
        <w:rPr>
          <w:sz w:val="28"/>
          <w:szCs w:val="28"/>
        </w:rPr>
        <w:t>预期</w:t>
      </w:r>
      <w:r>
        <w:rPr>
          <w:rFonts w:hint="eastAsia"/>
          <w:sz w:val="28"/>
          <w:szCs w:val="28"/>
        </w:rPr>
        <w:t>要求，</w:t>
      </w:r>
      <w:r w:rsidRPr="00FC1E16">
        <w:rPr>
          <w:rFonts w:hint="eastAsia"/>
          <w:sz w:val="28"/>
          <w:szCs w:val="28"/>
        </w:rPr>
        <w:t>并应满足交通设施、管线布设、排水、照明、绿化、景观的总体布置要求。</w:t>
      </w:r>
    </w:p>
    <w:p w:rsidR="00FE7C5F" w:rsidRPr="00E91EEE" w:rsidRDefault="00FE7C5F" w:rsidP="00FE7C5F">
      <w:pPr>
        <w:adjustRightInd w:val="0"/>
        <w:spacing w:line="480" w:lineRule="exact"/>
        <w:rPr>
          <w:sz w:val="28"/>
          <w:szCs w:val="28"/>
        </w:rPr>
      </w:pPr>
      <w:r w:rsidRPr="00E91EEE">
        <w:rPr>
          <w:b/>
          <w:sz w:val="28"/>
          <w:szCs w:val="28"/>
        </w:rPr>
        <w:t>2.0.3</w:t>
      </w:r>
      <w:r w:rsidRPr="00E91EEE">
        <w:rPr>
          <w:sz w:val="28"/>
          <w:szCs w:val="28"/>
        </w:rPr>
        <w:t>道路</w:t>
      </w:r>
      <w:r>
        <w:rPr>
          <w:rFonts w:hint="eastAsia"/>
          <w:sz w:val="28"/>
          <w:szCs w:val="28"/>
        </w:rPr>
        <w:t>交通工程</w:t>
      </w:r>
      <w:r w:rsidRPr="00E91EEE">
        <w:rPr>
          <w:sz w:val="28"/>
          <w:szCs w:val="28"/>
        </w:rPr>
        <w:t>应具备人</w:t>
      </w:r>
      <w:r w:rsidRPr="00E91EEE">
        <w:rPr>
          <w:rFonts w:hint="eastAsia"/>
          <w:sz w:val="28"/>
          <w:szCs w:val="28"/>
        </w:rPr>
        <w:t>员</w:t>
      </w:r>
      <w:r w:rsidRPr="00E91EEE">
        <w:rPr>
          <w:sz w:val="28"/>
          <w:szCs w:val="28"/>
        </w:rPr>
        <w:t>、车</w:t>
      </w:r>
      <w:r w:rsidRPr="00E91EEE">
        <w:rPr>
          <w:rFonts w:hint="eastAsia"/>
          <w:sz w:val="28"/>
          <w:szCs w:val="28"/>
        </w:rPr>
        <w:t>辆</w:t>
      </w:r>
      <w:r w:rsidRPr="00E91EEE">
        <w:rPr>
          <w:sz w:val="28"/>
          <w:szCs w:val="28"/>
        </w:rPr>
        <w:t>通行</w:t>
      </w:r>
      <w:r w:rsidRPr="00E91EEE">
        <w:rPr>
          <w:rFonts w:hint="eastAsia"/>
          <w:sz w:val="28"/>
          <w:szCs w:val="28"/>
        </w:rPr>
        <w:t>所</w:t>
      </w:r>
      <w:r w:rsidRPr="00E91EEE">
        <w:rPr>
          <w:sz w:val="28"/>
          <w:szCs w:val="28"/>
        </w:rPr>
        <w:t>需的安全性、舒适性、耐久性、与周边环境的协调性及抵御规定重现期自然灾害的性能。</w:t>
      </w:r>
    </w:p>
    <w:p w:rsidR="00FE7C5F" w:rsidRPr="00952FCB" w:rsidRDefault="00FE7C5F" w:rsidP="00FE7C5F">
      <w:pPr>
        <w:widowControl/>
        <w:spacing w:line="480" w:lineRule="exact"/>
        <w:rPr>
          <w:sz w:val="28"/>
          <w:szCs w:val="28"/>
        </w:rPr>
      </w:pPr>
      <w:r w:rsidRPr="00E91EEE">
        <w:rPr>
          <w:rFonts w:hint="eastAsia"/>
          <w:b/>
          <w:sz w:val="28"/>
          <w:szCs w:val="28"/>
        </w:rPr>
        <w:t>2</w:t>
      </w:r>
      <w:r w:rsidRPr="00E91EEE">
        <w:rPr>
          <w:b/>
          <w:sz w:val="28"/>
          <w:szCs w:val="28"/>
        </w:rPr>
        <w:t>.</w:t>
      </w:r>
      <w:r w:rsidRPr="00E91EEE">
        <w:rPr>
          <w:rFonts w:hint="eastAsia"/>
          <w:b/>
          <w:sz w:val="28"/>
          <w:szCs w:val="28"/>
        </w:rPr>
        <w:t>0</w:t>
      </w:r>
      <w:r w:rsidRPr="00E91EEE">
        <w:rPr>
          <w:b/>
          <w:sz w:val="28"/>
          <w:szCs w:val="28"/>
        </w:rPr>
        <w:t>.</w:t>
      </w:r>
      <w:r>
        <w:rPr>
          <w:rFonts w:hint="eastAsia"/>
          <w:b/>
          <w:sz w:val="28"/>
          <w:szCs w:val="28"/>
        </w:rPr>
        <w:t>4</w:t>
      </w:r>
      <w:r w:rsidRPr="00E91EEE">
        <w:rPr>
          <w:sz w:val="28"/>
          <w:szCs w:val="28"/>
        </w:rPr>
        <w:t>对基本地震动加速度峰值为</w:t>
      </w:r>
      <w:r w:rsidRPr="00E91EEE">
        <w:rPr>
          <w:sz w:val="28"/>
          <w:szCs w:val="28"/>
        </w:rPr>
        <w:t>0.05</w:t>
      </w:r>
      <w:r w:rsidRPr="00E91EEE">
        <w:rPr>
          <w:i/>
          <w:sz w:val="28"/>
          <w:szCs w:val="28"/>
        </w:rPr>
        <w:t>g</w:t>
      </w:r>
      <w:r w:rsidRPr="00E91EEE">
        <w:rPr>
          <w:sz w:val="28"/>
          <w:szCs w:val="28"/>
        </w:rPr>
        <w:t>及以上地区的</w:t>
      </w:r>
      <w:r w:rsidRPr="00E91EEE">
        <w:rPr>
          <w:rFonts w:hint="eastAsia"/>
          <w:sz w:val="28"/>
          <w:szCs w:val="28"/>
        </w:rPr>
        <w:t>道路工程应进行抗震设防</w:t>
      </w:r>
      <w:r w:rsidRPr="00E91EEE">
        <w:rPr>
          <w:sz w:val="28"/>
          <w:szCs w:val="28"/>
        </w:rPr>
        <w:t>。</w:t>
      </w:r>
    </w:p>
    <w:p w:rsidR="00FE7C5F" w:rsidRPr="00E91EEE" w:rsidRDefault="00FE7C5F" w:rsidP="00FE7C5F">
      <w:pPr>
        <w:widowControl/>
        <w:spacing w:line="480" w:lineRule="exact"/>
        <w:rPr>
          <w:sz w:val="28"/>
          <w:szCs w:val="28"/>
        </w:rPr>
      </w:pPr>
      <w:r w:rsidRPr="00E91EEE">
        <w:rPr>
          <w:b/>
          <w:sz w:val="28"/>
          <w:szCs w:val="28"/>
        </w:rPr>
        <w:t>2.0.</w:t>
      </w:r>
      <w:r>
        <w:rPr>
          <w:rFonts w:hint="eastAsia"/>
          <w:b/>
          <w:sz w:val="28"/>
          <w:szCs w:val="28"/>
        </w:rPr>
        <w:t>5</w:t>
      </w:r>
      <w:r w:rsidRPr="00E91EEE">
        <w:rPr>
          <w:rFonts w:hint="eastAsia"/>
          <w:sz w:val="28"/>
          <w:szCs w:val="28"/>
        </w:rPr>
        <w:t>城市道路</w:t>
      </w:r>
      <w:r w:rsidRPr="00E91EEE">
        <w:rPr>
          <w:sz w:val="28"/>
          <w:szCs w:val="28"/>
        </w:rPr>
        <w:t>应</w:t>
      </w:r>
      <w:r>
        <w:rPr>
          <w:rFonts w:hint="eastAsia"/>
          <w:sz w:val="28"/>
          <w:szCs w:val="28"/>
        </w:rPr>
        <w:t>设置</w:t>
      </w:r>
      <w:r w:rsidRPr="00E91EEE">
        <w:rPr>
          <w:sz w:val="28"/>
          <w:szCs w:val="28"/>
        </w:rPr>
        <w:t>无障碍人行设施系统。</w:t>
      </w:r>
    </w:p>
    <w:p w:rsidR="00FE7C5F" w:rsidRPr="00E91EEE" w:rsidRDefault="00FE7C5F" w:rsidP="00FE7C5F">
      <w:pPr>
        <w:spacing w:line="480" w:lineRule="exact"/>
        <w:rPr>
          <w:sz w:val="28"/>
          <w:szCs w:val="28"/>
        </w:rPr>
      </w:pPr>
      <w:r w:rsidRPr="00E91EEE">
        <w:rPr>
          <w:b/>
          <w:sz w:val="28"/>
          <w:szCs w:val="28"/>
        </w:rPr>
        <w:t>2.0.</w:t>
      </w:r>
      <w:r>
        <w:rPr>
          <w:rFonts w:hint="eastAsia"/>
          <w:b/>
          <w:sz w:val="28"/>
          <w:szCs w:val="28"/>
        </w:rPr>
        <w:t>6</w:t>
      </w:r>
      <w:r w:rsidRPr="00E91EEE">
        <w:rPr>
          <w:rFonts w:hint="eastAsia"/>
          <w:sz w:val="28"/>
          <w:szCs w:val="28"/>
        </w:rPr>
        <w:t>道路工程建设项目</w:t>
      </w:r>
      <w:r w:rsidR="003A773F">
        <w:rPr>
          <w:rFonts w:hint="eastAsia"/>
          <w:sz w:val="28"/>
          <w:szCs w:val="28"/>
        </w:rPr>
        <w:t>施工</w:t>
      </w:r>
      <w:r w:rsidRPr="00E91EEE">
        <w:rPr>
          <w:rFonts w:hint="eastAsia"/>
          <w:sz w:val="28"/>
          <w:szCs w:val="28"/>
        </w:rPr>
        <w:t>应对施工安全、消防安全、职业健康、环境保护等建立完善的管理制度和切实可行的技术保障措施。</w:t>
      </w:r>
    </w:p>
    <w:p w:rsidR="00FE7C5F" w:rsidRPr="00E91EEE" w:rsidRDefault="00FE7C5F" w:rsidP="00FE7C5F">
      <w:pPr>
        <w:spacing w:line="480" w:lineRule="exact"/>
        <w:rPr>
          <w:sz w:val="28"/>
          <w:szCs w:val="28"/>
        </w:rPr>
      </w:pPr>
      <w:r w:rsidRPr="00E91EEE">
        <w:rPr>
          <w:rFonts w:hint="eastAsia"/>
          <w:b/>
          <w:sz w:val="28"/>
          <w:szCs w:val="28"/>
        </w:rPr>
        <w:t>2.0.</w:t>
      </w:r>
      <w:r>
        <w:rPr>
          <w:rFonts w:hint="eastAsia"/>
          <w:b/>
          <w:sz w:val="28"/>
          <w:szCs w:val="28"/>
        </w:rPr>
        <w:t>7</w:t>
      </w:r>
      <w:r w:rsidRPr="00E91EEE">
        <w:rPr>
          <w:sz w:val="28"/>
          <w:szCs w:val="28"/>
        </w:rPr>
        <w:t>道路</w:t>
      </w:r>
      <w:r w:rsidRPr="00E91EEE">
        <w:rPr>
          <w:rFonts w:hint="eastAsia"/>
          <w:sz w:val="28"/>
          <w:szCs w:val="28"/>
        </w:rPr>
        <w:t>工程及其附属设施应明确养护目标、建立设施技术档案，并定期实施养护，</w:t>
      </w:r>
      <w:r w:rsidR="003A773F">
        <w:rPr>
          <w:rFonts w:hint="eastAsia"/>
          <w:sz w:val="28"/>
          <w:szCs w:val="28"/>
        </w:rPr>
        <w:t>并</w:t>
      </w:r>
      <w:r w:rsidRPr="00E91EEE">
        <w:rPr>
          <w:rFonts w:hint="eastAsia"/>
          <w:sz w:val="28"/>
          <w:szCs w:val="28"/>
        </w:rPr>
        <w:t>应制定突发事件及灾害应急预案，应保障道路工程在交付使用后的全寿命周期内其基本功能符合设计指标的要求；当道路工程及其附属设施因结构或设施损坏危及人员和车辆安全时，应立即限制交通并进行修复。</w:t>
      </w:r>
    </w:p>
    <w:p w:rsidR="00FE7C5F" w:rsidRPr="00E91EEE" w:rsidRDefault="00FE7C5F" w:rsidP="00FE7C5F">
      <w:pPr>
        <w:spacing w:line="480" w:lineRule="exact"/>
        <w:rPr>
          <w:sz w:val="28"/>
          <w:szCs w:val="28"/>
        </w:rPr>
      </w:pPr>
      <w:r w:rsidRPr="00E91EEE">
        <w:rPr>
          <w:b/>
          <w:sz w:val="28"/>
          <w:szCs w:val="28"/>
        </w:rPr>
        <w:t>2.0.</w:t>
      </w:r>
      <w:r>
        <w:rPr>
          <w:rFonts w:hint="eastAsia"/>
          <w:b/>
          <w:sz w:val="28"/>
          <w:szCs w:val="28"/>
        </w:rPr>
        <w:t>8</w:t>
      </w:r>
      <w:r w:rsidRPr="00E91EEE">
        <w:rPr>
          <w:sz w:val="28"/>
          <w:szCs w:val="28"/>
        </w:rPr>
        <w:t>道路工程</w:t>
      </w:r>
      <w:r w:rsidRPr="00E91EEE">
        <w:rPr>
          <w:rFonts w:hint="eastAsia"/>
          <w:sz w:val="28"/>
          <w:szCs w:val="28"/>
        </w:rPr>
        <w:t>在运营使用过程中不得随意变更使用功能及荷载标准</w:t>
      </w:r>
      <w:r w:rsidR="003A773F">
        <w:rPr>
          <w:rFonts w:hint="eastAsia"/>
          <w:sz w:val="28"/>
          <w:szCs w:val="28"/>
        </w:rPr>
        <w:t>。</w:t>
      </w:r>
      <w:r w:rsidRPr="00E91EEE">
        <w:rPr>
          <w:rFonts w:hint="eastAsia"/>
          <w:sz w:val="28"/>
          <w:szCs w:val="28"/>
        </w:rPr>
        <w:t>当确实需要改变道路工程的使用性质或提升荷载等级时，应进行检测、评估和鉴定，必要时还应采取加固等专门的技术措施。道路工程</w:t>
      </w:r>
      <w:r w:rsidRPr="00E91EEE">
        <w:rPr>
          <w:sz w:val="28"/>
          <w:szCs w:val="28"/>
        </w:rPr>
        <w:t>的</w:t>
      </w:r>
      <w:r w:rsidRPr="00E91EEE">
        <w:rPr>
          <w:rFonts w:hint="eastAsia"/>
          <w:sz w:val="28"/>
          <w:szCs w:val="28"/>
        </w:rPr>
        <w:t>主要</w:t>
      </w:r>
      <w:r w:rsidRPr="00E91EEE">
        <w:rPr>
          <w:sz w:val="28"/>
          <w:szCs w:val="28"/>
        </w:rPr>
        <w:t>结构及构筑物达到设计</w:t>
      </w:r>
      <w:r>
        <w:rPr>
          <w:rFonts w:hint="eastAsia"/>
          <w:sz w:val="28"/>
          <w:szCs w:val="28"/>
        </w:rPr>
        <w:t>工作</w:t>
      </w:r>
      <w:r w:rsidRPr="00E91EEE">
        <w:rPr>
          <w:sz w:val="28"/>
          <w:szCs w:val="28"/>
        </w:rPr>
        <w:t>年限或遭遇重大灾害</w:t>
      </w:r>
      <w:r w:rsidRPr="00E91EEE">
        <w:rPr>
          <w:rFonts w:hint="eastAsia"/>
          <w:sz w:val="28"/>
          <w:szCs w:val="28"/>
        </w:rPr>
        <w:t>后</w:t>
      </w:r>
      <w:r w:rsidRPr="00E91EEE">
        <w:rPr>
          <w:sz w:val="28"/>
          <w:szCs w:val="28"/>
        </w:rPr>
        <w:t>，应进行技术鉴定，确定满足使用要求后方可继续使用。</w:t>
      </w:r>
    </w:p>
    <w:p w:rsidR="00FE7C5F" w:rsidRPr="00E91EEE" w:rsidRDefault="00FE7C5F" w:rsidP="00FE7C5F">
      <w:pPr>
        <w:spacing w:line="480" w:lineRule="exact"/>
        <w:rPr>
          <w:rFonts w:ascii="宋体" w:hAnsi="宋体"/>
          <w:kern w:val="44"/>
          <w:sz w:val="28"/>
          <w:szCs w:val="28"/>
        </w:rPr>
      </w:pPr>
      <w:r w:rsidRPr="00E91EEE">
        <w:rPr>
          <w:rFonts w:hint="eastAsia"/>
          <w:b/>
          <w:kern w:val="44"/>
          <w:sz w:val="28"/>
          <w:szCs w:val="28"/>
        </w:rPr>
        <w:t>2</w:t>
      </w:r>
      <w:r w:rsidRPr="00E91EEE">
        <w:rPr>
          <w:b/>
          <w:kern w:val="44"/>
          <w:sz w:val="28"/>
          <w:szCs w:val="28"/>
        </w:rPr>
        <w:t>.0.</w:t>
      </w:r>
      <w:r>
        <w:rPr>
          <w:rFonts w:hint="eastAsia"/>
          <w:b/>
          <w:kern w:val="44"/>
          <w:sz w:val="28"/>
          <w:szCs w:val="28"/>
        </w:rPr>
        <w:t>9</w:t>
      </w:r>
      <w:r w:rsidRPr="00E91EEE">
        <w:rPr>
          <w:sz w:val="28"/>
          <w:szCs w:val="28"/>
        </w:rPr>
        <w:t>道路工程的建设及运营维护应满足对文物、古树名木、水源地等的保护要求。</w:t>
      </w:r>
    </w:p>
    <w:bookmarkEnd w:id="22"/>
    <w:bookmarkEnd w:id="23"/>
    <w:p w:rsidR="00FE7C5F" w:rsidRDefault="00FE7C5F" w:rsidP="00FE7C5F">
      <w:pPr>
        <w:widowControl/>
        <w:snapToGrid w:val="0"/>
        <w:spacing w:line="480" w:lineRule="exact"/>
        <w:jc w:val="left"/>
        <w:rPr>
          <w:sz w:val="28"/>
          <w:szCs w:val="28"/>
        </w:rPr>
      </w:pPr>
      <w:r w:rsidRPr="00F76BA3">
        <w:rPr>
          <w:b/>
          <w:sz w:val="28"/>
          <w:szCs w:val="28"/>
        </w:rPr>
        <w:lastRenderedPageBreak/>
        <w:t>2.0.10</w:t>
      </w:r>
      <w:r w:rsidRPr="002649A3">
        <w:rPr>
          <w:rFonts w:hint="eastAsia"/>
          <w:sz w:val="28"/>
          <w:szCs w:val="28"/>
        </w:rPr>
        <w:t>规划的城市道路与交通设施用地面积应占城市规划建设用地面积的</w:t>
      </w:r>
      <w:r w:rsidRPr="002649A3">
        <w:rPr>
          <w:sz w:val="28"/>
          <w:szCs w:val="28"/>
        </w:rPr>
        <w:t>15</w:t>
      </w:r>
      <w:r w:rsidRPr="002649A3">
        <w:rPr>
          <w:rFonts w:hint="eastAsia"/>
          <w:sz w:val="28"/>
          <w:szCs w:val="28"/>
        </w:rPr>
        <w:t>％－</w:t>
      </w:r>
      <w:r w:rsidRPr="002649A3">
        <w:rPr>
          <w:sz w:val="28"/>
          <w:szCs w:val="28"/>
        </w:rPr>
        <w:t>25</w:t>
      </w:r>
      <w:r w:rsidRPr="002649A3">
        <w:rPr>
          <w:rFonts w:hint="eastAsia"/>
          <w:sz w:val="28"/>
          <w:szCs w:val="28"/>
        </w:rPr>
        <w:t>％，人均道路与交通设施面积不应小于</w:t>
      </w:r>
      <w:r w:rsidRPr="002649A3">
        <w:rPr>
          <w:sz w:val="28"/>
          <w:szCs w:val="28"/>
        </w:rPr>
        <w:t>12.0</w:t>
      </w:r>
      <w:r w:rsidRPr="002649A3">
        <w:rPr>
          <w:rFonts w:hint="eastAsia"/>
          <w:sz w:val="28"/>
          <w:szCs w:val="28"/>
        </w:rPr>
        <w:t>ｍ</w:t>
      </w:r>
      <w:r w:rsidRPr="002649A3">
        <w:rPr>
          <w:rFonts w:hint="eastAsia"/>
          <w:sz w:val="28"/>
          <w:szCs w:val="28"/>
          <w:vertAlign w:val="superscript"/>
        </w:rPr>
        <w:t>２</w:t>
      </w:r>
      <w:r w:rsidRPr="002649A3">
        <w:rPr>
          <w:rFonts w:hint="eastAsia"/>
          <w:sz w:val="28"/>
          <w:szCs w:val="28"/>
        </w:rPr>
        <w:t>。城市道路与交通设施用地应优先向步行、城市公共交通和自行车交通配置。</w:t>
      </w:r>
    </w:p>
    <w:p w:rsidR="00FE7C5F" w:rsidRDefault="00FE7C5F" w:rsidP="00FE7C5F">
      <w:pPr>
        <w:widowControl/>
        <w:snapToGrid w:val="0"/>
        <w:spacing w:line="480" w:lineRule="exact"/>
        <w:jc w:val="left"/>
        <w:rPr>
          <w:sz w:val="28"/>
          <w:szCs w:val="28"/>
        </w:rPr>
      </w:pPr>
      <w:r w:rsidRPr="00F76BA3">
        <w:rPr>
          <w:b/>
          <w:sz w:val="28"/>
          <w:szCs w:val="28"/>
        </w:rPr>
        <w:t>2.0.11</w:t>
      </w:r>
      <w:r>
        <w:rPr>
          <w:rFonts w:hint="eastAsia"/>
          <w:sz w:val="28"/>
          <w:szCs w:val="28"/>
        </w:rPr>
        <w:t>城市集中建成区内道路系统的密度不应小于</w:t>
      </w:r>
      <w:r>
        <w:rPr>
          <w:rFonts w:hint="eastAsia"/>
          <w:sz w:val="28"/>
          <w:szCs w:val="28"/>
        </w:rPr>
        <w:t>8km</w:t>
      </w:r>
      <w:r>
        <w:rPr>
          <w:rFonts w:hint="eastAsia"/>
          <w:sz w:val="28"/>
          <w:szCs w:val="28"/>
        </w:rPr>
        <w:t>／</w:t>
      </w:r>
      <w:r>
        <w:rPr>
          <w:rFonts w:hint="eastAsia"/>
          <w:sz w:val="28"/>
          <w:szCs w:val="28"/>
        </w:rPr>
        <w:t>km</w:t>
      </w:r>
      <w:r w:rsidRPr="00F1457B">
        <w:rPr>
          <w:rFonts w:hint="eastAsia"/>
          <w:sz w:val="28"/>
          <w:szCs w:val="28"/>
          <w:vertAlign w:val="superscript"/>
        </w:rPr>
        <w:t>２</w:t>
      </w:r>
      <w:r>
        <w:rPr>
          <w:rFonts w:hint="eastAsia"/>
          <w:sz w:val="28"/>
          <w:szCs w:val="28"/>
        </w:rPr>
        <w:t>。</w:t>
      </w:r>
    </w:p>
    <w:p w:rsidR="00FE7C5F" w:rsidRPr="00E91EEE" w:rsidRDefault="00FE7C5F" w:rsidP="00FE7C5F">
      <w:pPr>
        <w:spacing w:line="480" w:lineRule="exact"/>
        <w:rPr>
          <w:rFonts w:ascii="宋体" w:hAnsi="宋体"/>
          <w:kern w:val="44"/>
          <w:sz w:val="28"/>
          <w:szCs w:val="28"/>
        </w:rPr>
      </w:pPr>
      <w:r w:rsidRPr="00F76BA3">
        <w:rPr>
          <w:b/>
          <w:sz w:val="28"/>
          <w:szCs w:val="28"/>
        </w:rPr>
        <w:t>2.0.12</w:t>
      </w:r>
      <w:r w:rsidRPr="00F7608B">
        <w:rPr>
          <w:rFonts w:ascii="宋体" w:hAnsi="宋体" w:hint="eastAsia"/>
          <w:kern w:val="44"/>
          <w:sz w:val="28"/>
          <w:szCs w:val="28"/>
        </w:rPr>
        <w:t>乡村道路应与乡村规划相结合，方便生活，有利生产，安全经济，应保护耕地，保护乡村自然特色。</w:t>
      </w:r>
    </w:p>
    <w:p w:rsidR="00FE7C5F" w:rsidRDefault="00FE7C5F" w:rsidP="00FE7C5F">
      <w:pPr>
        <w:widowControl/>
        <w:jc w:val="left"/>
        <w:rPr>
          <w:rFonts w:eastAsia="黑体"/>
          <w:kern w:val="44"/>
          <w:sz w:val="28"/>
          <w:szCs w:val="28"/>
        </w:rPr>
      </w:pPr>
      <w:r>
        <w:rPr>
          <w:rFonts w:eastAsia="黑体"/>
          <w:kern w:val="44"/>
          <w:sz w:val="28"/>
          <w:szCs w:val="28"/>
        </w:rPr>
        <w:br w:type="page"/>
      </w:r>
    </w:p>
    <w:p w:rsidR="00A127F3" w:rsidRDefault="00A127F3" w:rsidP="00A127F3">
      <w:pPr>
        <w:pStyle w:val="afffc"/>
        <w:tabs>
          <w:tab w:val="clear" w:pos="720"/>
          <w:tab w:val="left" w:pos="432"/>
        </w:tabs>
        <w:ind w:left="0" w:firstLineChars="0" w:firstLine="0"/>
        <w:jc w:val="center"/>
        <w:rPr>
          <w:rFonts w:ascii="Times New Roman" w:eastAsia="黑体" w:hAnsi="Times New Roman" w:cs="Times New Roman"/>
          <w:sz w:val="30"/>
          <w:szCs w:val="30"/>
        </w:rPr>
      </w:pPr>
      <w:bookmarkStart w:id="57" w:name="_Toc534287997"/>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Pr>
          <w:rFonts w:ascii="Times New Roman" w:eastAsia="黑体" w:hAnsi="Times New Roman" w:cs="Times New Roman"/>
          <w:sz w:val="30"/>
          <w:szCs w:val="30"/>
        </w:rPr>
        <w:lastRenderedPageBreak/>
        <w:t>3</w:t>
      </w:r>
      <w:r>
        <w:rPr>
          <w:rFonts w:ascii="Times New Roman" w:eastAsia="黑体" w:hAnsi="Times New Roman" w:cs="Times New Roman"/>
          <w:sz w:val="30"/>
          <w:szCs w:val="30"/>
        </w:rPr>
        <w:t>路线</w:t>
      </w:r>
      <w:bookmarkEnd w:id="39"/>
      <w:bookmarkEnd w:id="40"/>
      <w:bookmarkEnd w:id="41"/>
      <w:bookmarkEnd w:id="57"/>
    </w:p>
    <w:p w:rsidR="00A127F3" w:rsidRDefault="00A127F3" w:rsidP="00A127F3">
      <w:pPr>
        <w:tabs>
          <w:tab w:val="left" w:pos="180"/>
        </w:tabs>
        <w:spacing w:beforeLines="50" w:before="156" w:afterLines="50" w:after="156" w:line="360" w:lineRule="auto"/>
        <w:jc w:val="center"/>
        <w:outlineLvl w:val="1"/>
        <w:rPr>
          <w:rFonts w:eastAsia="黑体"/>
          <w:bCs/>
          <w:sz w:val="28"/>
          <w:szCs w:val="28"/>
        </w:rPr>
      </w:pPr>
      <w:bookmarkStart w:id="58" w:name="_Toc534287998"/>
      <w:r>
        <w:rPr>
          <w:rFonts w:eastAsia="黑体"/>
          <w:bCs/>
          <w:sz w:val="28"/>
          <w:szCs w:val="28"/>
        </w:rPr>
        <w:t>3.1</w:t>
      </w:r>
      <w:r>
        <w:rPr>
          <w:rFonts w:eastAsia="黑体"/>
          <w:bCs/>
          <w:sz w:val="28"/>
          <w:szCs w:val="28"/>
        </w:rPr>
        <w:t>一般规定</w:t>
      </w:r>
      <w:bookmarkEnd w:id="58"/>
    </w:p>
    <w:p w:rsidR="00A127F3" w:rsidRDefault="00A127F3" w:rsidP="00A127F3">
      <w:pPr>
        <w:spacing w:line="480" w:lineRule="exact"/>
        <w:rPr>
          <w:sz w:val="28"/>
          <w:szCs w:val="28"/>
        </w:rPr>
      </w:pPr>
      <w:r>
        <w:rPr>
          <w:b/>
          <w:sz w:val="28"/>
          <w:szCs w:val="28"/>
        </w:rPr>
        <w:t>3.1.1</w:t>
      </w:r>
      <w:r>
        <w:rPr>
          <w:sz w:val="28"/>
          <w:szCs w:val="28"/>
        </w:rPr>
        <w:t>城市道路应按道路在道路网中的地位、交通功能以及对沿线的服务功能等，分为快速路、主干路、次干路和支路四个等级</w:t>
      </w:r>
      <w:r w:rsidRPr="007C4E3A">
        <w:rPr>
          <w:rFonts w:hint="eastAsia"/>
          <w:sz w:val="28"/>
          <w:szCs w:val="28"/>
        </w:rPr>
        <w:t>。</w:t>
      </w:r>
    </w:p>
    <w:p w:rsidR="00A127F3" w:rsidRDefault="00A127F3" w:rsidP="00A127F3">
      <w:pPr>
        <w:spacing w:line="480" w:lineRule="exact"/>
        <w:rPr>
          <w:sz w:val="28"/>
          <w:szCs w:val="28"/>
        </w:rPr>
      </w:pPr>
      <w:r>
        <w:rPr>
          <w:b/>
          <w:sz w:val="28"/>
          <w:szCs w:val="28"/>
        </w:rPr>
        <w:t>3.1.</w:t>
      </w:r>
      <w:r>
        <w:rPr>
          <w:rFonts w:hint="eastAsia"/>
          <w:b/>
          <w:sz w:val="28"/>
          <w:szCs w:val="28"/>
        </w:rPr>
        <w:t>2</w:t>
      </w:r>
      <w:r>
        <w:rPr>
          <w:rFonts w:eastAsiaTheme="minorEastAsia" w:hAnsiTheme="minorEastAsia"/>
          <w:sz w:val="28"/>
          <w:szCs w:val="28"/>
        </w:rPr>
        <w:t>各级</w:t>
      </w:r>
      <w:r>
        <w:rPr>
          <w:rFonts w:eastAsiaTheme="minorEastAsia" w:hAnsiTheme="minorEastAsia" w:hint="eastAsia"/>
          <w:sz w:val="28"/>
          <w:szCs w:val="28"/>
        </w:rPr>
        <w:t>城市</w:t>
      </w:r>
      <w:r>
        <w:rPr>
          <w:rFonts w:eastAsiaTheme="minorEastAsia" w:hAnsiTheme="minorEastAsia"/>
          <w:sz w:val="28"/>
          <w:szCs w:val="28"/>
        </w:rPr>
        <w:t>道路的设计速度应符合表</w:t>
      </w:r>
      <w:r>
        <w:rPr>
          <w:rFonts w:eastAsiaTheme="minorEastAsia"/>
          <w:sz w:val="28"/>
          <w:szCs w:val="28"/>
        </w:rPr>
        <w:t>3.1.</w:t>
      </w:r>
      <w:r>
        <w:rPr>
          <w:rFonts w:eastAsiaTheme="minorEastAsia" w:hint="eastAsia"/>
          <w:sz w:val="28"/>
          <w:szCs w:val="28"/>
        </w:rPr>
        <w:t>2</w:t>
      </w:r>
      <w:r>
        <w:rPr>
          <w:rFonts w:eastAsiaTheme="minorEastAsia" w:hAnsiTheme="minorEastAsia"/>
          <w:sz w:val="28"/>
          <w:szCs w:val="28"/>
        </w:rPr>
        <w:t>的规定</w:t>
      </w:r>
      <w:r>
        <w:rPr>
          <w:rFonts w:eastAsiaTheme="minorEastAsia" w:hAnsiTheme="minorEastAsia" w:hint="eastAsia"/>
          <w:sz w:val="28"/>
          <w:szCs w:val="28"/>
        </w:rPr>
        <w:t>，各等级道路设计速度的选用应根据道路功能和交通量，结合地形、沿线土地利用性质等因素综合论证确定</w:t>
      </w:r>
      <w:r>
        <w:rPr>
          <w:rFonts w:eastAsiaTheme="minorEastAsia" w:hAnsiTheme="minorEastAsia"/>
          <w:sz w:val="28"/>
          <w:szCs w:val="28"/>
        </w:rPr>
        <w:t>。</w:t>
      </w:r>
    </w:p>
    <w:p w:rsidR="00A127F3" w:rsidRDefault="00A127F3" w:rsidP="00A127F3">
      <w:pPr>
        <w:pStyle w:val="afff8"/>
        <w:spacing w:before="156"/>
        <w:rPr>
          <w:rFonts w:ascii="Times New Roman" w:hAnsi="Times New Roman"/>
          <w:color w:val="auto"/>
          <w:sz w:val="24"/>
          <w:szCs w:val="24"/>
        </w:rPr>
      </w:pPr>
      <w:r>
        <w:rPr>
          <w:rFonts w:ascii="Times New Roman" w:hAnsi="Times New Roman"/>
          <w:color w:val="auto"/>
          <w:sz w:val="24"/>
          <w:szCs w:val="24"/>
        </w:rPr>
        <w:t>表</w:t>
      </w:r>
      <w:r>
        <w:rPr>
          <w:rFonts w:ascii="Times New Roman" w:hAnsi="Times New Roman"/>
          <w:color w:val="auto"/>
          <w:sz w:val="24"/>
          <w:szCs w:val="24"/>
        </w:rPr>
        <w:t>3.1.</w:t>
      </w:r>
      <w:r>
        <w:rPr>
          <w:rFonts w:ascii="Times New Roman" w:hAnsi="Times New Roman" w:hint="eastAsia"/>
          <w:color w:val="auto"/>
          <w:sz w:val="24"/>
          <w:szCs w:val="24"/>
        </w:rPr>
        <w:t>2</w:t>
      </w:r>
      <w:r>
        <w:rPr>
          <w:rFonts w:ascii="Times New Roman" w:hAnsi="Times New Roman"/>
          <w:color w:val="auto"/>
          <w:sz w:val="24"/>
          <w:szCs w:val="24"/>
        </w:rPr>
        <w:t xml:space="preserve">  </w:t>
      </w:r>
      <w:r>
        <w:rPr>
          <w:rFonts w:ascii="Times New Roman" w:hAnsi="Times New Roman"/>
          <w:color w:val="auto"/>
          <w:sz w:val="24"/>
          <w:szCs w:val="24"/>
        </w:rPr>
        <w:t>各级道路的设计速度</w:t>
      </w:r>
    </w:p>
    <w:tbl>
      <w:tblPr>
        <w:tblW w:w="773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068"/>
        <w:gridCol w:w="556"/>
        <w:gridCol w:w="556"/>
        <w:gridCol w:w="550"/>
        <w:gridCol w:w="556"/>
        <w:gridCol w:w="556"/>
        <w:gridCol w:w="556"/>
        <w:gridCol w:w="556"/>
        <w:gridCol w:w="556"/>
        <w:gridCol w:w="561"/>
        <w:gridCol w:w="556"/>
        <w:gridCol w:w="557"/>
        <w:gridCol w:w="554"/>
      </w:tblGrid>
      <w:tr w:rsidR="00A127F3" w:rsidTr="00D54AD2">
        <w:trPr>
          <w:trHeight w:val="449"/>
          <w:jc w:val="center"/>
        </w:trPr>
        <w:tc>
          <w:tcPr>
            <w:tcW w:w="1068" w:type="dxa"/>
            <w:tcBorders>
              <w:top w:val="single" w:sz="12" w:space="0" w:color="auto"/>
              <w:left w:val="single" w:sz="12" w:space="0" w:color="auto"/>
              <w:bottom w:val="single" w:sz="6" w:space="0" w:color="auto"/>
              <w:right w:val="single" w:sz="6" w:space="0" w:color="auto"/>
            </w:tcBorders>
            <w:vAlign w:val="center"/>
          </w:tcPr>
          <w:p w:rsidR="00A127F3" w:rsidRPr="004500F6" w:rsidRDefault="00A127F3" w:rsidP="00D54AD2">
            <w:pPr>
              <w:pStyle w:val="afffe"/>
              <w:rPr>
                <w:sz w:val="24"/>
                <w:szCs w:val="24"/>
              </w:rPr>
            </w:pPr>
            <w:r w:rsidRPr="004500F6">
              <w:rPr>
                <w:sz w:val="24"/>
                <w:szCs w:val="24"/>
              </w:rPr>
              <w:t>道路等级</w:t>
            </w:r>
          </w:p>
        </w:tc>
        <w:tc>
          <w:tcPr>
            <w:tcW w:w="1662" w:type="dxa"/>
            <w:gridSpan w:val="3"/>
            <w:tcBorders>
              <w:top w:val="single" w:sz="12" w:space="0" w:color="auto"/>
              <w:left w:val="single" w:sz="6" w:space="0" w:color="auto"/>
              <w:bottom w:val="single" w:sz="6" w:space="0" w:color="auto"/>
              <w:right w:val="single" w:sz="6" w:space="0" w:color="auto"/>
            </w:tcBorders>
            <w:vAlign w:val="center"/>
          </w:tcPr>
          <w:p w:rsidR="00A127F3" w:rsidRPr="004500F6" w:rsidRDefault="00A127F3" w:rsidP="00D54AD2">
            <w:pPr>
              <w:pStyle w:val="afffe"/>
              <w:rPr>
                <w:sz w:val="24"/>
                <w:szCs w:val="24"/>
              </w:rPr>
            </w:pPr>
            <w:r w:rsidRPr="004500F6">
              <w:rPr>
                <w:sz w:val="24"/>
                <w:szCs w:val="24"/>
              </w:rPr>
              <w:t>快速路</w:t>
            </w:r>
          </w:p>
        </w:tc>
        <w:tc>
          <w:tcPr>
            <w:tcW w:w="1668" w:type="dxa"/>
            <w:gridSpan w:val="3"/>
            <w:tcBorders>
              <w:top w:val="single" w:sz="12" w:space="0" w:color="auto"/>
              <w:left w:val="single" w:sz="6" w:space="0" w:color="auto"/>
              <w:bottom w:val="single" w:sz="6" w:space="0" w:color="auto"/>
              <w:right w:val="single" w:sz="6" w:space="0" w:color="auto"/>
            </w:tcBorders>
            <w:vAlign w:val="center"/>
          </w:tcPr>
          <w:p w:rsidR="00A127F3" w:rsidRPr="004500F6" w:rsidRDefault="00A127F3" w:rsidP="00D54AD2">
            <w:pPr>
              <w:pStyle w:val="afffe"/>
              <w:rPr>
                <w:sz w:val="24"/>
                <w:szCs w:val="24"/>
              </w:rPr>
            </w:pPr>
            <w:r w:rsidRPr="004500F6">
              <w:rPr>
                <w:sz w:val="24"/>
                <w:szCs w:val="24"/>
              </w:rPr>
              <w:t>主干路</w:t>
            </w:r>
          </w:p>
        </w:tc>
        <w:tc>
          <w:tcPr>
            <w:tcW w:w="1673" w:type="dxa"/>
            <w:gridSpan w:val="3"/>
            <w:tcBorders>
              <w:top w:val="single" w:sz="12" w:space="0" w:color="auto"/>
              <w:left w:val="single" w:sz="6" w:space="0" w:color="auto"/>
              <w:bottom w:val="single" w:sz="6" w:space="0" w:color="auto"/>
              <w:right w:val="single" w:sz="6" w:space="0" w:color="auto"/>
            </w:tcBorders>
            <w:vAlign w:val="center"/>
          </w:tcPr>
          <w:p w:rsidR="00A127F3" w:rsidRPr="004500F6" w:rsidRDefault="00A127F3" w:rsidP="00D54AD2">
            <w:pPr>
              <w:pStyle w:val="afffe"/>
              <w:rPr>
                <w:sz w:val="24"/>
                <w:szCs w:val="24"/>
              </w:rPr>
            </w:pPr>
            <w:r w:rsidRPr="004500F6">
              <w:rPr>
                <w:sz w:val="24"/>
                <w:szCs w:val="24"/>
              </w:rPr>
              <w:t>次干路</w:t>
            </w:r>
          </w:p>
        </w:tc>
        <w:tc>
          <w:tcPr>
            <w:tcW w:w="1667" w:type="dxa"/>
            <w:gridSpan w:val="3"/>
            <w:tcBorders>
              <w:top w:val="single" w:sz="12" w:space="0" w:color="auto"/>
              <w:left w:val="single" w:sz="6" w:space="0" w:color="auto"/>
              <w:bottom w:val="single" w:sz="6" w:space="0" w:color="auto"/>
              <w:right w:val="single" w:sz="12" w:space="0" w:color="auto"/>
            </w:tcBorders>
            <w:vAlign w:val="center"/>
          </w:tcPr>
          <w:p w:rsidR="00A127F3" w:rsidRPr="004500F6" w:rsidRDefault="00A127F3" w:rsidP="00D54AD2">
            <w:pPr>
              <w:pStyle w:val="afffe"/>
              <w:rPr>
                <w:sz w:val="24"/>
                <w:szCs w:val="24"/>
              </w:rPr>
            </w:pPr>
            <w:r w:rsidRPr="004500F6">
              <w:rPr>
                <w:sz w:val="24"/>
                <w:szCs w:val="24"/>
              </w:rPr>
              <w:t>支路</w:t>
            </w:r>
          </w:p>
        </w:tc>
      </w:tr>
      <w:tr w:rsidR="00A127F3" w:rsidTr="00D54AD2">
        <w:trPr>
          <w:trHeight w:val="917"/>
          <w:jc w:val="center"/>
        </w:trPr>
        <w:tc>
          <w:tcPr>
            <w:tcW w:w="1068" w:type="dxa"/>
            <w:tcBorders>
              <w:top w:val="single" w:sz="6" w:space="0" w:color="auto"/>
              <w:left w:val="single" w:sz="12" w:space="0" w:color="auto"/>
              <w:bottom w:val="single" w:sz="12" w:space="0" w:color="auto"/>
              <w:right w:val="single" w:sz="6" w:space="0" w:color="auto"/>
            </w:tcBorders>
            <w:vAlign w:val="center"/>
          </w:tcPr>
          <w:p w:rsidR="00A127F3" w:rsidRPr="004500F6" w:rsidRDefault="00A127F3" w:rsidP="00D54AD2">
            <w:pPr>
              <w:pStyle w:val="afffe"/>
              <w:rPr>
                <w:sz w:val="24"/>
                <w:szCs w:val="24"/>
              </w:rPr>
            </w:pPr>
            <w:r w:rsidRPr="004500F6">
              <w:rPr>
                <w:sz w:val="24"/>
                <w:szCs w:val="24"/>
              </w:rPr>
              <w:t>设计速度</w:t>
            </w:r>
          </w:p>
          <w:p w:rsidR="00A127F3" w:rsidRPr="004500F6" w:rsidRDefault="00A127F3" w:rsidP="00D54AD2">
            <w:pPr>
              <w:pStyle w:val="afffe"/>
              <w:rPr>
                <w:sz w:val="24"/>
                <w:szCs w:val="24"/>
              </w:rPr>
            </w:pPr>
            <w:r w:rsidRPr="004500F6">
              <w:rPr>
                <w:sz w:val="24"/>
                <w:szCs w:val="24"/>
              </w:rPr>
              <w:t>（</w:t>
            </w:r>
            <w:r w:rsidRPr="004500F6">
              <w:rPr>
                <w:sz w:val="24"/>
                <w:szCs w:val="24"/>
              </w:rPr>
              <w:t>km/h</w:t>
            </w:r>
            <w:r w:rsidRPr="004500F6">
              <w:rPr>
                <w:sz w:val="24"/>
                <w:szCs w:val="24"/>
              </w:rPr>
              <w:t>）</w:t>
            </w:r>
          </w:p>
        </w:tc>
        <w:tc>
          <w:tcPr>
            <w:tcW w:w="556" w:type="dxa"/>
            <w:tcBorders>
              <w:top w:val="single" w:sz="6" w:space="0" w:color="auto"/>
              <w:left w:val="single" w:sz="6" w:space="0" w:color="auto"/>
              <w:bottom w:val="single" w:sz="12" w:space="0" w:color="auto"/>
              <w:right w:val="single" w:sz="6" w:space="0" w:color="auto"/>
            </w:tcBorders>
            <w:vAlign w:val="center"/>
          </w:tcPr>
          <w:p w:rsidR="00A127F3" w:rsidRPr="004500F6" w:rsidRDefault="00A127F3" w:rsidP="00D54AD2">
            <w:pPr>
              <w:pStyle w:val="afffe"/>
              <w:rPr>
                <w:sz w:val="24"/>
                <w:szCs w:val="24"/>
              </w:rPr>
            </w:pPr>
            <w:r w:rsidRPr="004500F6">
              <w:rPr>
                <w:sz w:val="24"/>
                <w:szCs w:val="24"/>
              </w:rPr>
              <w:t>100</w:t>
            </w:r>
          </w:p>
        </w:tc>
        <w:tc>
          <w:tcPr>
            <w:tcW w:w="556" w:type="dxa"/>
            <w:tcBorders>
              <w:top w:val="single" w:sz="6" w:space="0" w:color="auto"/>
              <w:left w:val="single" w:sz="6" w:space="0" w:color="auto"/>
              <w:bottom w:val="single" w:sz="12" w:space="0" w:color="auto"/>
              <w:right w:val="single" w:sz="6" w:space="0" w:color="auto"/>
            </w:tcBorders>
            <w:vAlign w:val="center"/>
          </w:tcPr>
          <w:p w:rsidR="00A127F3" w:rsidRPr="004500F6" w:rsidRDefault="00A127F3" w:rsidP="00D54AD2">
            <w:pPr>
              <w:pStyle w:val="afffe"/>
              <w:rPr>
                <w:sz w:val="24"/>
                <w:szCs w:val="24"/>
              </w:rPr>
            </w:pPr>
            <w:r w:rsidRPr="004500F6">
              <w:rPr>
                <w:sz w:val="24"/>
                <w:szCs w:val="24"/>
              </w:rPr>
              <w:t>80</w:t>
            </w:r>
          </w:p>
        </w:tc>
        <w:tc>
          <w:tcPr>
            <w:tcW w:w="550" w:type="dxa"/>
            <w:tcBorders>
              <w:top w:val="single" w:sz="6" w:space="0" w:color="auto"/>
              <w:left w:val="single" w:sz="6" w:space="0" w:color="auto"/>
              <w:bottom w:val="single" w:sz="12" w:space="0" w:color="auto"/>
              <w:right w:val="single" w:sz="6" w:space="0" w:color="auto"/>
            </w:tcBorders>
            <w:vAlign w:val="center"/>
          </w:tcPr>
          <w:p w:rsidR="00A127F3" w:rsidRPr="004500F6" w:rsidRDefault="00A127F3" w:rsidP="00D54AD2">
            <w:pPr>
              <w:pStyle w:val="afffe"/>
              <w:rPr>
                <w:sz w:val="24"/>
                <w:szCs w:val="24"/>
              </w:rPr>
            </w:pPr>
            <w:r w:rsidRPr="004500F6">
              <w:rPr>
                <w:sz w:val="24"/>
                <w:szCs w:val="24"/>
              </w:rPr>
              <w:t>60</w:t>
            </w:r>
          </w:p>
        </w:tc>
        <w:tc>
          <w:tcPr>
            <w:tcW w:w="556" w:type="dxa"/>
            <w:tcBorders>
              <w:top w:val="single" w:sz="6" w:space="0" w:color="auto"/>
              <w:left w:val="single" w:sz="6" w:space="0" w:color="auto"/>
              <w:bottom w:val="single" w:sz="12" w:space="0" w:color="auto"/>
              <w:right w:val="single" w:sz="6" w:space="0" w:color="auto"/>
            </w:tcBorders>
            <w:vAlign w:val="center"/>
          </w:tcPr>
          <w:p w:rsidR="00A127F3" w:rsidRPr="004500F6" w:rsidRDefault="00A127F3" w:rsidP="00D54AD2">
            <w:pPr>
              <w:pStyle w:val="afffe"/>
              <w:rPr>
                <w:sz w:val="24"/>
                <w:szCs w:val="24"/>
              </w:rPr>
            </w:pPr>
            <w:r w:rsidRPr="004500F6">
              <w:rPr>
                <w:sz w:val="24"/>
                <w:szCs w:val="24"/>
              </w:rPr>
              <w:t>60</w:t>
            </w:r>
          </w:p>
        </w:tc>
        <w:tc>
          <w:tcPr>
            <w:tcW w:w="556" w:type="dxa"/>
            <w:tcBorders>
              <w:top w:val="single" w:sz="6" w:space="0" w:color="auto"/>
              <w:left w:val="single" w:sz="6" w:space="0" w:color="auto"/>
              <w:bottom w:val="single" w:sz="12" w:space="0" w:color="auto"/>
              <w:right w:val="single" w:sz="6" w:space="0" w:color="auto"/>
            </w:tcBorders>
            <w:vAlign w:val="center"/>
          </w:tcPr>
          <w:p w:rsidR="00A127F3" w:rsidRPr="004500F6" w:rsidRDefault="00A127F3" w:rsidP="00D54AD2">
            <w:pPr>
              <w:pStyle w:val="afffe"/>
              <w:rPr>
                <w:sz w:val="24"/>
                <w:szCs w:val="24"/>
              </w:rPr>
            </w:pPr>
            <w:r w:rsidRPr="004500F6">
              <w:rPr>
                <w:sz w:val="24"/>
                <w:szCs w:val="24"/>
              </w:rPr>
              <w:t>50</w:t>
            </w:r>
          </w:p>
        </w:tc>
        <w:tc>
          <w:tcPr>
            <w:tcW w:w="556" w:type="dxa"/>
            <w:tcBorders>
              <w:top w:val="single" w:sz="6" w:space="0" w:color="auto"/>
              <w:left w:val="single" w:sz="6" w:space="0" w:color="auto"/>
              <w:bottom w:val="single" w:sz="12" w:space="0" w:color="auto"/>
              <w:right w:val="single" w:sz="6" w:space="0" w:color="auto"/>
            </w:tcBorders>
            <w:vAlign w:val="center"/>
          </w:tcPr>
          <w:p w:rsidR="00A127F3" w:rsidRPr="004500F6" w:rsidRDefault="00A127F3" w:rsidP="00D54AD2">
            <w:pPr>
              <w:pStyle w:val="afffe"/>
              <w:rPr>
                <w:sz w:val="24"/>
                <w:szCs w:val="24"/>
              </w:rPr>
            </w:pPr>
            <w:r w:rsidRPr="004500F6">
              <w:rPr>
                <w:sz w:val="24"/>
                <w:szCs w:val="24"/>
              </w:rPr>
              <w:t>40</w:t>
            </w:r>
          </w:p>
        </w:tc>
        <w:tc>
          <w:tcPr>
            <w:tcW w:w="556" w:type="dxa"/>
            <w:tcBorders>
              <w:top w:val="single" w:sz="6" w:space="0" w:color="auto"/>
              <w:left w:val="single" w:sz="6" w:space="0" w:color="auto"/>
              <w:bottom w:val="single" w:sz="12" w:space="0" w:color="auto"/>
              <w:right w:val="single" w:sz="6" w:space="0" w:color="auto"/>
            </w:tcBorders>
            <w:vAlign w:val="center"/>
          </w:tcPr>
          <w:p w:rsidR="00A127F3" w:rsidRPr="004500F6" w:rsidRDefault="00A127F3" w:rsidP="00D54AD2">
            <w:pPr>
              <w:pStyle w:val="afffe"/>
              <w:rPr>
                <w:sz w:val="24"/>
                <w:szCs w:val="24"/>
              </w:rPr>
            </w:pPr>
            <w:r w:rsidRPr="004500F6">
              <w:rPr>
                <w:sz w:val="24"/>
                <w:szCs w:val="24"/>
              </w:rPr>
              <w:t>50</w:t>
            </w:r>
          </w:p>
        </w:tc>
        <w:tc>
          <w:tcPr>
            <w:tcW w:w="556" w:type="dxa"/>
            <w:tcBorders>
              <w:top w:val="single" w:sz="6" w:space="0" w:color="auto"/>
              <w:left w:val="single" w:sz="6" w:space="0" w:color="auto"/>
              <w:bottom w:val="single" w:sz="12" w:space="0" w:color="auto"/>
              <w:right w:val="single" w:sz="6" w:space="0" w:color="auto"/>
            </w:tcBorders>
            <w:vAlign w:val="center"/>
          </w:tcPr>
          <w:p w:rsidR="00A127F3" w:rsidRPr="004500F6" w:rsidRDefault="00A127F3" w:rsidP="00D54AD2">
            <w:pPr>
              <w:pStyle w:val="afffe"/>
              <w:rPr>
                <w:sz w:val="24"/>
                <w:szCs w:val="24"/>
              </w:rPr>
            </w:pPr>
            <w:r w:rsidRPr="004500F6">
              <w:rPr>
                <w:sz w:val="24"/>
                <w:szCs w:val="24"/>
              </w:rPr>
              <w:t>40</w:t>
            </w:r>
          </w:p>
        </w:tc>
        <w:tc>
          <w:tcPr>
            <w:tcW w:w="561" w:type="dxa"/>
            <w:tcBorders>
              <w:top w:val="single" w:sz="6" w:space="0" w:color="auto"/>
              <w:left w:val="single" w:sz="6" w:space="0" w:color="auto"/>
              <w:bottom w:val="single" w:sz="12" w:space="0" w:color="auto"/>
              <w:right w:val="single" w:sz="6" w:space="0" w:color="auto"/>
            </w:tcBorders>
            <w:vAlign w:val="center"/>
          </w:tcPr>
          <w:p w:rsidR="00A127F3" w:rsidRPr="004500F6" w:rsidRDefault="00A127F3" w:rsidP="00D54AD2">
            <w:pPr>
              <w:pStyle w:val="afffe"/>
              <w:rPr>
                <w:sz w:val="24"/>
                <w:szCs w:val="24"/>
              </w:rPr>
            </w:pPr>
            <w:r w:rsidRPr="004500F6">
              <w:rPr>
                <w:sz w:val="24"/>
                <w:szCs w:val="24"/>
              </w:rPr>
              <w:t>30</w:t>
            </w:r>
          </w:p>
        </w:tc>
        <w:tc>
          <w:tcPr>
            <w:tcW w:w="556" w:type="dxa"/>
            <w:tcBorders>
              <w:top w:val="single" w:sz="6" w:space="0" w:color="auto"/>
              <w:left w:val="single" w:sz="6" w:space="0" w:color="auto"/>
              <w:bottom w:val="single" w:sz="12" w:space="0" w:color="auto"/>
              <w:right w:val="single" w:sz="6" w:space="0" w:color="auto"/>
            </w:tcBorders>
            <w:vAlign w:val="center"/>
          </w:tcPr>
          <w:p w:rsidR="00A127F3" w:rsidRPr="004500F6" w:rsidRDefault="00A127F3" w:rsidP="00D54AD2">
            <w:pPr>
              <w:pStyle w:val="afffe"/>
              <w:rPr>
                <w:sz w:val="24"/>
                <w:szCs w:val="24"/>
              </w:rPr>
            </w:pPr>
            <w:r w:rsidRPr="004500F6">
              <w:rPr>
                <w:sz w:val="24"/>
                <w:szCs w:val="24"/>
              </w:rPr>
              <w:t>40</w:t>
            </w:r>
          </w:p>
        </w:tc>
        <w:tc>
          <w:tcPr>
            <w:tcW w:w="557" w:type="dxa"/>
            <w:tcBorders>
              <w:top w:val="single" w:sz="6" w:space="0" w:color="auto"/>
              <w:left w:val="single" w:sz="6" w:space="0" w:color="auto"/>
              <w:bottom w:val="single" w:sz="12" w:space="0" w:color="auto"/>
              <w:right w:val="single" w:sz="6" w:space="0" w:color="auto"/>
            </w:tcBorders>
            <w:vAlign w:val="center"/>
          </w:tcPr>
          <w:p w:rsidR="00A127F3" w:rsidRPr="004500F6" w:rsidRDefault="00A127F3" w:rsidP="00D54AD2">
            <w:pPr>
              <w:pStyle w:val="afffe"/>
              <w:rPr>
                <w:sz w:val="24"/>
                <w:szCs w:val="24"/>
              </w:rPr>
            </w:pPr>
            <w:r w:rsidRPr="004500F6">
              <w:rPr>
                <w:sz w:val="24"/>
                <w:szCs w:val="24"/>
              </w:rPr>
              <w:t>30</w:t>
            </w:r>
          </w:p>
        </w:tc>
        <w:tc>
          <w:tcPr>
            <w:tcW w:w="554" w:type="dxa"/>
            <w:tcBorders>
              <w:top w:val="single" w:sz="6" w:space="0" w:color="auto"/>
              <w:left w:val="single" w:sz="6" w:space="0" w:color="auto"/>
              <w:bottom w:val="single" w:sz="12" w:space="0" w:color="auto"/>
              <w:right w:val="single" w:sz="12" w:space="0" w:color="auto"/>
            </w:tcBorders>
            <w:vAlign w:val="center"/>
          </w:tcPr>
          <w:p w:rsidR="00A127F3" w:rsidRPr="004500F6" w:rsidRDefault="00A127F3" w:rsidP="00D54AD2">
            <w:pPr>
              <w:pStyle w:val="afffe"/>
              <w:rPr>
                <w:sz w:val="24"/>
                <w:szCs w:val="24"/>
              </w:rPr>
            </w:pPr>
            <w:r w:rsidRPr="004500F6">
              <w:rPr>
                <w:sz w:val="24"/>
                <w:szCs w:val="24"/>
              </w:rPr>
              <w:t>20</w:t>
            </w:r>
          </w:p>
        </w:tc>
      </w:tr>
    </w:tbl>
    <w:p w:rsidR="00A127F3" w:rsidRDefault="00A127F3" w:rsidP="00A127F3">
      <w:pPr>
        <w:spacing w:line="480" w:lineRule="exact"/>
        <w:rPr>
          <w:b/>
          <w:sz w:val="28"/>
          <w:szCs w:val="28"/>
        </w:rPr>
      </w:pPr>
      <w:r>
        <w:rPr>
          <w:b/>
          <w:sz w:val="28"/>
          <w:szCs w:val="28"/>
        </w:rPr>
        <w:t>3.1.</w:t>
      </w:r>
      <w:r>
        <w:rPr>
          <w:rFonts w:hint="eastAsia"/>
          <w:b/>
          <w:sz w:val="28"/>
          <w:szCs w:val="28"/>
        </w:rPr>
        <w:t>3</w:t>
      </w:r>
      <w:r w:rsidRPr="008C38DD">
        <w:rPr>
          <w:rFonts w:hint="eastAsia"/>
          <w:sz w:val="28"/>
          <w:szCs w:val="28"/>
        </w:rPr>
        <w:t>乡村道路</w:t>
      </w:r>
      <w:r>
        <w:rPr>
          <w:rFonts w:hint="eastAsia"/>
          <w:sz w:val="28"/>
          <w:szCs w:val="28"/>
        </w:rPr>
        <w:t>道路</w:t>
      </w:r>
      <w:r w:rsidRPr="008C38DD">
        <w:rPr>
          <w:rFonts w:hint="eastAsia"/>
          <w:sz w:val="28"/>
          <w:szCs w:val="28"/>
        </w:rPr>
        <w:t>设计速度不应大于</w:t>
      </w:r>
      <w:r w:rsidRPr="008C38DD">
        <w:rPr>
          <w:rFonts w:hint="eastAsia"/>
          <w:sz w:val="28"/>
          <w:szCs w:val="28"/>
        </w:rPr>
        <w:t>40km/h</w:t>
      </w:r>
      <w:r>
        <w:rPr>
          <w:rFonts w:hint="eastAsia"/>
          <w:sz w:val="28"/>
          <w:szCs w:val="28"/>
        </w:rPr>
        <w:t>，当采用单车道断面时</w:t>
      </w:r>
      <w:r w:rsidR="00D54AD2">
        <w:rPr>
          <w:rFonts w:hint="eastAsia"/>
          <w:sz w:val="28"/>
          <w:szCs w:val="28"/>
        </w:rPr>
        <w:t>，</w:t>
      </w:r>
      <w:r>
        <w:rPr>
          <w:rFonts w:hint="eastAsia"/>
          <w:sz w:val="28"/>
          <w:szCs w:val="28"/>
        </w:rPr>
        <w:t>设计速度不应大于</w:t>
      </w:r>
      <w:r>
        <w:rPr>
          <w:rFonts w:hint="eastAsia"/>
          <w:sz w:val="28"/>
          <w:szCs w:val="28"/>
        </w:rPr>
        <w:t>15</w:t>
      </w:r>
      <w:r w:rsidRPr="00530791">
        <w:rPr>
          <w:sz w:val="28"/>
          <w:szCs w:val="28"/>
        </w:rPr>
        <w:t>km/h</w:t>
      </w:r>
      <w:r>
        <w:rPr>
          <w:rFonts w:hint="eastAsia"/>
          <w:sz w:val="28"/>
          <w:szCs w:val="28"/>
        </w:rPr>
        <w:t>。</w:t>
      </w:r>
    </w:p>
    <w:p w:rsidR="00A127F3" w:rsidRDefault="00A127F3" w:rsidP="00A127F3">
      <w:pPr>
        <w:spacing w:line="480" w:lineRule="exact"/>
        <w:rPr>
          <w:sz w:val="28"/>
          <w:szCs w:val="28"/>
        </w:rPr>
      </w:pPr>
      <w:r>
        <w:rPr>
          <w:b/>
          <w:sz w:val="28"/>
          <w:szCs w:val="28"/>
        </w:rPr>
        <w:t>3.1.4</w:t>
      </w:r>
      <w:r>
        <w:rPr>
          <w:sz w:val="28"/>
          <w:szCs w:val="28"/>
        </w:rPr>
        <w:t>道路设计车辆的外廓尺寸和运行性能应具有代表性。机动车设计车辆及其外廓尺寸应符合表</w:t>
      </w:r>
      <w:r>
        <w:rPr>
          <w:sz w:val="28"/>
          <w:szCs w:val="28"/>
        </w:rPr>
        <w:t>3.1.4</w:t>
      </w:r>
      <w:r>
        <w:rPr>
          <w:rFonts w:hint="eastAsia"/>
          <w:sz w:val="28"/>
          <w:szCs w:val="28"/>
        </w:rPr>
        <w:t>-1</w:t>
      </w:r>
      <w:r>
        <w:rPr>
          <w:sz w:val="28"/>
          <w:szCs w:val="28"/>
        </w:rPr>
        <w:t>的规定</w:t>
      </w:r>
      <w:r>
        <w:rPr>
          <w:rFonts w:hint="eastAsia"/>
          <w:sz w:val="28"/>
          <w:szCs w:val="28"/>
        </w:rPr>
        <w:t>，非机动车</w:t>
      </w:r>
      <w:r w:rsidRPr="00183BE0">
        <w:rPr>
          <w:rFonts w:hint="eastAsia"/>
          <w:sz w:val="28"/>
          <w:szCs w:val="28"/>
        </w:rPr>
        <w:t>设计车辆及其外廓尺寸应符合表</w:t>
      </w:r>
      <w:r w:rsidRPr="00183BE0">
        <w:rPr>
          <w:rFonts w:hint="eastAsia"/>
          <w:sz w:val="28"/>
          <w:szCs w:val="28"/>
        </w:rPr>
        <w:t>3.1.</w:t>
      </w:r>
      <w:r>
        <w:rPr>
          <w:rFonts w:hint="eastAsia"/>
          <w:sz w:val="28"/>
          <w:szCs w:val="28"/>
        </w:rPr>
        <w:t>4-2</w:t>
      </w:r>
      <w:r w:rsidRPr="00183BE0">
        <w:rPr>
          <w:rFonts w:hint="eastAsia"/>
          <w:sz w:val="28"/>
          <w:szCs w:val="28"/>
        </w:rPr>
        <w:t>的规定</w:t>
      </w:r>
    </w:p>
    <w:p w:rsidR="00A127F3" w:rsidRDefault="00A127F3" w:rsidP="00A127F3">
      <w:pPr>
        <w:pStyle w:val="afff8"/>
        <w:spacing w:before="156"/>
        <w:rPr>
          <w:rFonts w:ascii="Times New Roman" w:hAnsi="Times New Roman"/>
          <w:color w:val="auto"/>
          <w:sz w:val="24"/>
          <w:szCs w:val="24"/>
        </w:rPr>
      </w:pPr>
      <w:r>
        <w:rPr>
          <w:rFonts w:ascii="Times New Roman" w:hAnsi="Times New Roman"/>
          <w:color w:val="auto"/>
          <w:sz w:val="24"/>
          <w:szCs w:val="24"/>
        </w:rPr>
        <w:t>表</w:t>
      </w:r>
      <w:r>
        <w:rPr>
          <w:rFonts w:ascii="Times New Roman" w:hAnsi="Times New Roman"/>
          <w:color w:val="auto"/>
          <w:sz w:val="24"/>
          <w:szCs w:val="24"/>
        </w:rPr>
        <w:t>3.1.4</w:t>
      </w:r>
      <w:r>
        <w:rPr>
          <w:rFonts w:ascii="Times New Roman" w:hAnsi="Times New Roman" w:hint="eastAsia"/>
          <w:color w:val="auto"/>
          <w:sz w:val="24"/>
          <w:szCs w:val="24"/>
        </w:rPr>
        <w:t>-1</w:t>
      </w:r>
      <w:r>
        <w:rPr>
          <w:rFonts w:ascii="Times New Roman" w:hAnsi="Times New Roman"/>
          <w:color w:val="auto"/>
          <w:sz w:val="24"/>
          <w:szCs w:val="24"/>
        </w:rPr>
        <w:t xml:space="preserve"> </w:t>
      </w:r>
      <w:r>
        <w:rPr>
          <w:rFonts w:ascii="Times New Roman" w:hAnsi="Times New Roman"/>
          <w:color w:val="auto"/>
          <w:sz w:val="24"/>
          <w:szCs w:val="24"/>
        </w:rPr>
        <w:t>机动车设计车辆及其外廓尺寸</w:t>
      </w:r>
    </w:p>
    <w:tbl>
      <w:tblPr>
        <w:tblW w:w="755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822"/>
        <w:gridCol w:w="864"/>
        <w:gridCol w:w="948"/>
        <w:gridCol w:w="948"/>
        <w:gridCol w:w="896"/>
        <w:gridCol w:w="1091"/>
        <w:gridCol w:w="990"/>
      </w:tblGrid>
      <w:tr w:rsidR="00A127F3" w:rsidTr="004500F6">
        <w:trPr>
          <w:jc w:val="center"/>
        </w:trPr>
        <w:tc>
          <w:tcPr>
            <w:tcW w:w="1822" w:type="dxa"/>
            <w:tcBorders>
              <w:top w:val="single" w:sz="12" w:space="0" w:color="auto"/>
              <w:left w:val="single" w:sz="12" w:space="0" w:color="auto"/>
              <w:bottom w:val="single" w:sz="6" w:space="0" w:color="auto"/>
              <w:right w:val="single" w:sz="6" w:space="0" w:color="auto"/>
            </w:tcBorders>
            <w:vAlign w:val="center"/>
          </w:tcPr>
          <w:p w:rsidR="00A127F3" w:rsidRPr="004500F6" w:rsidRDefault="00A127F3" w:rsidP="00D54AD2">
            <w:pPr>
              <w:pStyle w:val="afffe"/>
              <w:rPr>
                <w:sz w:val="24"/>
                <w:szCs w:val="24"/>
              </w:rPr>
            </w:pPr>
            <w:r w:rsidRPr="004500F6">
              <w:rPr>
                <w:sz w:val="24"/>
                <w:szCs w:val="24"/>
              </w:rPr>
              <w:t>车辆类型</w:t>
            </w:r>
          </w:p>
        </w:tc>
        <w:tc>
          <w:tcPr>
            <w:tcW w:w="864" w:type="dxa"/>
            <w:tcBorders>
              <w:top w:val="single" w:sz="12" w:space="0" w:color="auto"/>
              <w:left w:val="single" w:sz="6" w:space="0" w:color="auto"/>
              <w:bottom w:val="single" w:sz="6" w:space="0" w:color="auto"/>
              <w:right w:val="single" w:sz="6" w:space="0" w:color="auto"/>
            </w:tcBorders>
          </w:tcPr>
          <w:p w:rsidR="00A127F3" w:rsidRPr="004500F6" w:rsidRDefault="00A127F3" w:rsidP="00D54AD2">
            <w:pPr>
              <w:pStyle w:val="afffe"/>
              <w:rPr>
                <w:sz w:val="24"/>
                <w:szCs w:val="24"/>
              </w:rPr>
            </w:pPr>
            <w:r w:rsidRPr="004500F6">
              <w:rPr>
                <w:sz w:val="24"/>
                <w:szCs w:val="24"/>
              </w:rPr>
              <w:t>总长（</w:t>
            </w:r>
            <w:r w:rsidRPr="004500F6">
              <w:rPr>
                <w:sz w:val="24"/>
                <w:szCs w:val="24"/>
              </w:rPr>
              <w:t>m</w:t>
            </w:r>
            <w:r w:rsidRPr="004500F6">
              <w:rPr>
                <w:sz w:val="24"/>
                <w:szCs w:val="24"/>
              </w:rPr>
              <w:t>）</w:t>
            </w:r>
          </w:p>
        </w:tc>
        <w:tc>
          <w:tcPr>
            <w:tcW w:w="948" w:type="dxa"/>
            <w:tcBorders>
              <w:top w:val="single" w:sz="12" w:space="0" w:color="auto"/>
              <w:left w:val="single" w:sz="6" w:space="0" w:color="auto"/>
              <w:bottom w:val="single" w:sz="6" w:space="0" w:color="auto"/>
              <w:right w:val="single" w:sz="6" w:space="0" w:color="auto"/>
            </w:tcBorders>
            <w:vAlign w:val="center"/>
          </w:tcPr>
          <w:p w:rsidR="00A127F3" w:rsidRPr="004500F6" w:rsidRDefault="00A127F3" w:rsidP="00D54AD2">
            <w:pPr>
              <w:pStyle w:val="afffe"/>
              <w:rPr>
                <w:sz w:val="24"/>
                <w:szCs w:val="24"/>
              </w:rPr>
            </w:pPr>
            <w:r w:rsidRPr="004500F6">
              <w:rPr>
                <w:sz w:val="24"/>
                <w:szCs w:val="24"/>
              </w:rPr>
              <w:t>总宽（</w:t>
            </w:r>
            <w:r w:rsidRPr="004500F6">
              <w:rPr>
                <w:sz w:val="24"/>
                <w:szCs w:val="24"/>
              </w:rPr>
              <w:t>m</w:t>
            </w:r>
            <w:r w:rsidRPr="004500F6">
              <w:rPr>
                <w:sz w:val="24"/>
                <w:szCs w:val="24"/>
              </w:rPr>
              <w:t>）</w:t>
            </w:r>
          </w:p>
        </w:tc>
        <w:tc>
          <w:tcPr>
            <w:tcW w:w="948" w:type="dxa"/>
            <w:tcBorders>
              <w:top w:val="single" w:sz="12" w:space="0" w:color="auto"/>
              <w:left w:val="single" w:sz="6" w:space="0" w:color="auto"/>
              <w:bottom w:val="single" w:sz="6" w:space="0" w:color="auto"/>
              <w:right w:val="single" w:sz="6" w:space="0" w:color="auto"/>
            </w:tcBorders>
            <w:vAlign w:val="center"/>
          </w:tcPr>
          <w:p w:rsidR="00A127F3" w:rsidRPr="004500F6" w:rsidRDefault="00A127F3" w:rsidP="00D54AD2">
            <w:pPr>
              <w:pStyle w:val="afffe"/>
              <w:rPr>
                <w:sz w:val="24"/>
                <w:szCs w:val="24"/>
              </w:rPr>
            </w:pPr>
            <w:r w:rsidRPr="004500F6">
              <w:rPr>
                <w:sz w:val="24"/>
                <w:szCs w:val="24"/>
              </w:rPr>
              <w:t>总高（</w:t>
            </w:r>
            <w:r w:rsidRPr="004500F6">
              <w:rPr>
                <w:sz w:val="24"/>
                <w:szCs w:val="24"/>
              </w:rPr>
              <w:t>m</w:t>
            </w:r>
            <w:r w:rsidRPr="004500F6">
              <w:rPr>
                <w:sz w:val="24"/>
                <w:szCs w:val="24"/>
              </w:rPr>
              <w:t>）</w:t>
            </w:r>
          </w:p>
        </w:tc>
        <w:tc>
          <w:tcPr>
            <w:tcW w:w="896" w:type="dxa"/>
            <w:tcBorders>
              <w:top w:val="single" w:sz="12" w:space="0" w:color="auto"/>
              <w:left w:val="single" w:sz="6" w:space="0" w:color="auto"/>
              <w:bottom w:val="single" w:sz="6" w:space="0" w:color="auto"/>
              <w:right w:val="single" w:sz="6" w:space="0" w:color="auto"/>
            </w:tcBorders>
            <w:vAlign w:val="center"/>
          </w:tcPr>
          <w:p w:rsidR="00A127F3" w:rsidRPr="004500F6" w:rsidRDefault="00A127F3" w:rsidP="00D54AD2">
            <w:pPr>
              <w:pStyle w:val="afffe"/>
              <w:rPr>
                <w:sz w:val="24"/>
                <w:szCs w:val="24"/>
              </w:rPr>
            </w:pPr>
            <w:r w:rsidRPr="004500F6">
              <w:rPr>
                <w:sz w:val="24"/>
                <w:szCs w:val="24"/>
              </w:rPr>
              <w:t>前悬（</w:t>
            </w:r>
            <w:r w:rsidRPr="004500F6">
              <w:rPr>
                <w:sz w:val="24"/>
                <w:szCs w:val="24"/>
              </w:rPr>
              <w:t>m</w:t>
            </w:r>
            <w:r w:rsidRPr="004500F6">
              <w:rPr>
                <w:sz w:val="24"/>
                <w:szCs w:val="24"/>
              </w:rPr>
              <w:t>）</w:t>
            </w:r>
          </w:p>
        </w:tc>
        <w:tc>
          <w:tcPr>
            <w:tcW w:w="1091" w:type="dxa"/>
            <w:tcBorders>
              <w:top w:val="single" w:sz="12" w:space="0" w:color="auto"/>
              <w:left w:val="single" w:sz="6" w:space="0" w:color="auto"/>
              <w:bottom w:val="single" w:sz="6" w:space="0" w:color="auto"/>
              <w:right w:val="single" w:sz="6" w:space="0" w:color="auto"/>
            </w:tcBorders>
            <w:vAlign w:val="center"/>
          </w:tcPr>
          <w:p w:rsidR="00A127F3" w:rsidRPr="004500F6" w:rsidRDefault="00A127F3" w:rsidP="00D54AD2">
            <w:pPr>
              <w:pStyle w:val="afffe"/>
              <w:rPr>
                <w:sz w:val="24"/>
                <w:szCs w:val="24"/>
              </w:rPr>
            </w:pPr>
            <w:r w:rsidRPr="004500F6">
              <w:rPr>
                <w:sz w:val="24"/>
                <w:szCs w:val="24"/>
              </w:rPr>
              <w:t>轴距（</w:t>
            </w:r>
            <w:r w:rsidRPr="004500F6">
              <w:rPr>
                <w:sz w:val="24"/>
                <w:szCs w:val="24"/>
              </w:rPr>
              <w:t>m</w:t>
            </w:r>
            <w:r w:rsidRPr="004500F6">
              <w:rPr>
                <w:sz w:val="24"/>
                <w:szCs w:val="24"/>
              </w:rPr>
              <w:t>）</w:t>
            </w:r>
          </w:p>
        </w:tc>
        <w:tc>
          <w:tcPr>
            <w:tcW w:w="990" w:type="dxa"/>
            <w:tcBorders>
              <w:top w:val="single" w:sz="12" w:space="0" w:color="auto"/>
              <w:left w:val="single" w:sz="6" w:space="0" w:color="auto"/>
              <w:bottom w:val="single" w:sz="6" w:space="0" w:color="auto"/>
              <w:right w:val="single" w:sz="12" w:space="0" w:color="auto"/>
            </w:tcBorders>
            <w:vAlign w:val="center"/>
          </w:tcPr>
          <w:p w:rsidR="00A127F3" w:rsidRPr="004500F6" w:rsidRDefault="00A127F3" w:rsidP="00D54AD2">
            <w:pPr>
              <w:pStyle w:val="afffe"/>
              <w:rPr>
                <w:sz w:val="24"/>
                <w:szCs w:val="24"/>
              </w:rPr>
            </w:pPr>
            <w:r w:rsidRPr="004500F6">
              <w:rPr>
                <w:sz w:val="24"/>
                <w:szCs w:val="24"/>
              </w:rPr>
              <w:t>后悬（</w:t>
            </w:r>
            <w:r w:rsidRPr="004500F6">
              <w:rPr>
                <w:sz w:val="24"/>
                <w:szCs w:val="24"/>
              </w:rPr>
              <w:t>m</w:t>
            </w:r>
            <w:r w:rsidRPr="004500F6">
              <w:rPr>
                <w:sz w:val="24"/>
                <w:szCs w:val="24"/>
              </w:rPr>
              <w:t>）</w:t>
            </w:r>
          </w:p>
        </w:tc>
      </w:tr>
      <w:tr w:rsidR="00A127F3" w:rsidTr="004500F6">
        <w:trPr>
          <w:jc w:val="center"/>
        </w:trPr>
        <w:tc>
          <w:tcPr>
            <w:tcW w:w="1822" w:type="dxa"/>
            <w:tcBorders>
              <w:top w:val="single" w:sz="6" w:space="0" w:color="auto"/>
              <w:left w:val="single" w:sz="12" w:space="0" w:color="auto"/>
              <w:bottom w:val="single" w:sz="6" w:space="0" w:color="auto"/>
              <w:right w:val="single" w:sz="6" w:space="0" w:color="auto"/>
            </w:tcBorders>
            <w:vAlign w:val="center"/>
          </w:tcPr>
          <w:p w:rsidR="00A127F3" w:rsidRPr="004500F6" w:rsidRDefault="00A127F3" w:rsidP="00D54AD2">
            <w:pPr>
              <w:pStyle w:val="afffe"/>
              <w:rPr>
                <w:sz w:val="24"/>
                <w:szCs w:val="24"/>
              </w:rPr>
            </w:pPr>
            <w:r w:rsidRPr="004500F6">
              <w:rPr>
                <w:sz w:val="24"/>
                <w:szCs w:val="24"/>
              </w:rPr>
              <w:t>小客车</w:t>
            </w:r>
          </w:p>
        </w:tc>
        <w:tc>
          <w:tcPr>
            <w:tcW w:w="864" w:type="dxa"/>
            <w:tcBorders>
              <w:top w:val="single" w:sz="6" w:space="0" w:color="auto"/>
              <w:left w:val="single" w:sz="6" w:space="0" w:color="auto"/>
              <w:bottom w:val="single" w:sz="6" w:space="0" w:color="auto"/>
              <w:right w:val="single" w:sz="6" w:space="0" w:color="auto"/>
            </w:tcBorders>
            <w:vAlign w:val="center"/>
          </w:tcPr>
          <w:p w:rsidR="00A127F3" w:rsidRPr="004500F6" w:rsidRDefault="00A127F3" w:rsidP="00D54AD2">
            <w:pPr>
              <w:pStyle w:val="afffe"/>
              <w:rPr>
                <w:sz w:val="24"/>
                <w:szCs w:val="24"/>
              </w:rPr>
            </w:pPr>
            <w:r w:rsidRPr="004500F6">
              <w:rPr>
                <w:sz w:val="24"/>
                <w:szCs w:val="24"/>
              </w:rPr>
              <w:t>6</w:t>
            </w:r>
          </w:p>
        </w:tc>
        <w:tc>
          <w:tcPr>
            <w:tcW w:w="948" w:type="dxa"/>
            <w:tcBorders>
              <w:top w:val="single" w:sz="6" w:space="0" w:color="auto"/>
              <w:left w:val="single" w:sz="6" w:space="0" w:color="auto"/>
              <w:bottom w:val="single" w:sz="6" w:space="0" w:color="auto"/>
              <w:right w:val="single" w:sz="6" w:space="0" w:color="auto"/>
            </w:tcBorders>
            <w:vAlign w:val="center"/>
          </w:tcPr>
          <w:p w:rsidR="00A127F3" w:rsidRPr="004500F6" w:rsidRDefault="00A127F3" w:rsidP="00D54AD2">
            <w:pPr>
              <w:pStyle w:val="afffe"/>
              <w:rPr>
                <w:sz w:val="24"/>
                <w:szCs w:val="24"/>
              </w:rPr>
            </w:pPr>
            <w:r w:rsidRPr="004500F6">
              <w:rPr>
                <w:sz w:val="24"/>
                <w:szCs w:val="24"/>
              </w:rPr>
              <w:t>1.8</w:t>
            </w:r>
          </w:p>
        </w:tc>
        <w:tc>
          <w:tcPr>
            <w:tcW w:w="948" w:type="dxa"/>
            <w:tcBorders>
              <w:top w:val="single" w:sz="6" w:space="0" w:color="auto"/>
              <w:left w:val="single" w:sz="6" w:space="0" w:color="auto"/>
              <w:bottom w:val="single" w:sz="6" w:space="0" w:color="auto"/>
              <w:right w:val="single" w:sz="6" w:space="0" w:color="auto"/>
            </w:tcBorders>
            <w:vAlign w:val="center"/>
          </w:tcPr>
          <w:p w:rsidR="00A127F3" w:rsidRPr="004500F6" w:rsidRDefault="00A127F3" w:rsidP="00D54AD2">
            <w:pPr>
              <w:pStyle w:val="afffe"/>
              <w:rPr>
                <w:sz w:val="24"/>
                <w:szCs w:val="24"/>
              </w:rPr>
            </w:pPr>
            <w:r w:rsidRPr="004500F6">
              <w:rPr>
                <w:sz w:val="24"/>
                <w:szCs w:val="24"/>
              </w:rPr>
              <w:t>2.0</w:t>
            </w:r>
          </w:p>
        </w:tc>
        <w:tc>
          <w:tcPr>
            <w:tcW w:w="896" w:type="dxa"/>
            <w:tcBorders>
              <w:top w:val="single" w:sz="6" w:space="0" w:color="auto"/>
              <w:left w:val="single" w:sz="6" w:space="0" w:color="auto"/>
              <w:bottom w:val="single" w:sz="6" w:space="0" w:color="auto"/>
              <w:right w:val="single" w:sz="6" w:space="0" w:color="auto"/>
            </w:tcBorders>
            <w:vAlign w:val="center"/>
          </w:tcPr>
          <w:p w:rsidR="00A127F3" w:rsidRPr="004500F6" w:rsidRDefault="00A127F3" w:rsidP="00D54AD2">
            <w:pPr>
              <w:pStyle w:val="afffe"/>
              <w:rPr>
                <w:sz w:val="24"/>
                <w:szCs w:val="24"/>
              </w:rPr>
            </w:pPr>
            <w:r w:rsidRPr="004500F6">
              <w:rPr>
                <w:sz w:val="24"/>
                <w:szCs w:val="24"/>
              </w:rPr>
              <w:t>0.8</w:t>
            </w:r>
          </w:p>
        </w:tc>
        <w:tc>
          <w:tcPr>
            <w:tcW w:w="1091" w:type="dxa"/>
            <w:tcBorders>
              <w:top w:val="single" w:sz="6" w:space="0" w:color="auto"/>
              <w:left w:val="single" w:sz="6" w:space="0" w:color="auto"/>
              <w:bottom w:val="single" w:sz="6" w:space="0" w:color="auto"/>
              <w:right w:val="single" w:sz="6" w:space="0" w:color="auto"/>
            </w:tcBorders>
            <w:vAlign w:val="center"/>
          </w:tcPr>
          <w:p w:rsidR="00A127F3" w:rsidRPr="004500F6" w:rsidRDefault="00A127F3" w:rsidP="00D54AD2">
            <w:pPr>
              <w:pStyle w:val="afffe"/>
              <w:rPr>
                <w:sz w:val="24"/>
                <w:szCs w:val="24"/>
              </w:rPr>
            </w:pPr>
            <w:r w:rsidRPr="004500F6">
              <w:rPr>
                <w:sz w:val="24"/>
                <w:szCs w:val="24"/>
              </w:rPr>
              <w:t>3.8</w:t>
            </w:r>
          </w:p>
        </w:tc>
        <w:tc>
          <w:tcPr>
            <w:tcW w:w="990" w:type="dxa"/>
            <w:tcBorders>
              <w:top w:val="single" w:sz="6" w:space="0" w:color="auto"/>
              <w:left w:val="single" w:sz="6" w:space="0" w:color="auto"/>
              <w:bottom w:val="single" w:sz="6" w:space="0" w:color="auto"/>
              <w:right w:val="single" w:sz="12" w:space="0" w:color="auto"/>
            </w:tcBorders>
            <w:vAlign w:val="center"/>
          </w:tcPr>
          <w:p w:rsidR="00A127F3" w:rsidRPr="004500F6" w:rsidRDefault="00A127F3" w:rsidP="00D54AD2">
            <w:pPr>
              <w:pStyle w:val="afffe"/>
              <w:rPr>
                <w:sz w:val="24"/>
                <w:szCs w:val="24"/>
              </w:rPr>
            </w:pPr>
            <w:r w:rsidRPr="004500F6">
              <w:rPr>
                <w:sz w:val="24"/>
                <w:szCs w:val="24"/>
              </w:rPr>
              <w:t>1.4</w:t>
            </w:r>
          </w:p>
        </w:tc>
      </w:tr>
      <w:tr w:rsidR="00A127F3" w:rsidTr="004500F6">
        <w:trPr>
          <w:jc w:val="center"/>
        </w:trPr>
        <w:tc>
          <w:tcPr>
            <w:tcW w:w="1822" w:type="dxa"/>
            <w:tcBorders>
              <w:top w:val="single" w:sz="6" w:space="0" w:color="auto"/>
              <w:left w:val="single" w:sz="12" w:space="0" w:color="auto"/>
              <w:bottom w:val="single" w:sz="6" w:space="0" w:color="auto"/>
              <w:right w:val="single" w:sz="6" w:space="0" w:color="auto"/>
            </w:tcBorders>
            <w:vAlign w:val="center"/>
          </w:tcPr>
          <w:p w:rsidR="00A127F3" w:rsidRPr="004500F6" w:rsidRDefault="00A127F3" w:rsidP="00D54AD2">
            <w:pPr>
              <w:pStyle w:val="afffe"/>
              <w:rPr>
                <w:sz w:val="24"/>
                <w:szCs w:val="24"/>
              </w:rPr>
            </w:pPr>
            <w:r w:rsidRPr="004500F6">
              <w:rPr>
                <w:sz w:val="24"/>
                <w:szCs w:val="24"/>
              </w:rPr>
              <w:t>大型客车</w:t>
            </w:r>
          </w:p>
        </w:tc>
        <w:tc>
          <w:tcPr>
            <w:tcW w:w="864" w:type="dxa"/>
            <w:tcBorders>
              <w:top w:val="single" w:sz="6" w:space="0" w:color="auto"/>
              <w:left w:val="single" w:sz="6" w:space="0" w:color="auto"/>
              <w:bottom w:val="single" w:sz="6" w:space="0" w:color="auto"/>
              <w:right w:val="single" w:sz="6" w:space="0" w:color="auto"/>
            </w:tcBorders>
            <w:vAlign w:val="center"/>
          </w:tcPr>
          <w:p w:rsidR="00A127F3" w:rsidRPr="004500F6" w:rsidRDefault="00A127F3" w:rsidP="00D54AD2">
            <w:pPr>
              <w:pStyle w:val="afffe"/>
              <w:rPr>
                <w:sz w:val="24"/>
                <w:szCs w:val="24"/>
              </w:rPr>
            </w:pPr>
            <w:r w:rsidRPr="004500F6">
              <w:rPr>
                <w:sz w:val="24"/>
                <w:szCs w:val="24"/>
              </w:rPr>
              <w:t>12</w:t>
            </w:r>
          </w:p>
        </w:tc>
        <w:tc>
          <w:tcPr>
            <w:tcW w:w="948" w:type="dxa"/>
            <w:tcBorders>
              <w:top w:val="single" w:sz="6" w:space="0" w:color="auto"/>
              <w:left w:val="single" w:sz="6" w:space="0" w:color="auto"/>
              <w:bottom w:val="single" w:sz="6" w:space="0" w:color="auto"/>
              <w:right w:val="single" w:sz="6" w:space="0" w:color="auto"/>
            </w:tcBorders>
            <w:vAlign w:val="center"/>
          </w:tcPr>
          <w:p w:rsidR="00A127F3" w:rsidRPr="004500F6" w:rsidRDefault="00A127F3" w:rsidP="00D54AD2">
            <w:pPr>
              <w:pStyle w:val="afffe"/>
              <w:rPr>
                <w:sz w:val="24"/>
                <w:szCs w:val="24"/>
              </w:rPr>
            </w:pPr>
            <w:r w:rsidRPr="004500F6">
              <w:rPr>
                <w:sz w:val="24"/>
                <w:szCs w:val="24"/>
              </w:rPr>
              <w:t>2.5</w:t>
            </w:r>
          </w:p>
        </w:tc>
        <w:tc>
          <w:tcPr>
            <w:tcW w:w="948" w:type="dxa"/>
            <w:tcBorders>
              <w:top w:val="single" w:sz="6" w:space="0" w:color="auto"/>
              <w:left w:val="single" w:sz="6" w:space="0" w:color="auto"/>
              <w:bottom w:val="single" w:sz="6" w:space="0" w:color="auto"/>
              <w:right w:val="single" w:sz="6" w:space="0" w:color="auto"/>
            </w:tcBorders>
            <w:vAlign w:val="center"/>
          </w:tcPr>
          <w:p w:rsidR="00A127F3" w:rsidRPr="004500F6" w:rsidRDefault="00A127F3" w:rsidP="00D54AD2">
            <w:pPr>
              <w:pStyle w:val="afffe"/>
              <w:rPr>
                <w:sz w:val="24"/>
                <w:szCs w:val="24"/>
              </w:rPr>
            </w:pPr>
            <w:r w:rsidRPr="004500F6">
              <w:rPr>
                <w:sz w:val="24"/>
                <w:szCs w:val="24"/>
              </w:rPr>
              <w:t>4.0</w:t>
            </w:r>
          </w:p>
        </w:tc>
        <w:tc>
          <w:tcPr>
            <w:tcW w:w="896" w:type="dxa"/>
            <w:tcBorders>
              <w:top w:val="single" w:sz="6" w:space="0" w:color="auto"/>
              <w:left w:val="single" w:sz="6" w:space="0" w:color="auto"/>
              <w:bottom w:val="single" w:sz="6" w:space="0" w:color="auto"/>
              <w:right w:val="single" w:sz="6" w:space="0" w:color="auto"/>
            </w:tcBorders>
            <w:vAlign w:val="center"/>
          </w:tcPr>
          <w:p w:rsidR="00A127F3" w:rsidRPr="004500F6" w:rsidRDefault="00A127F3" w:rsidP="00D54AD2">
            <w:pPr>
              <w:pStyle w:val="afffe"/>
              <w:rPr>
                <w:sz w:val="24"/>
                <w:szCs w:val="24"/>
              </w:rPr>
            </w:pPr>
            <w:r w:rsidRPr="004500F6">
              <w:rPr>
                <w:sz w:val="24"/>
                <w:szCs w:val="24"/>
              </w:rPr>
              <w:t>1.5</w:t>
            </w:r>
          </w:p>
        </w:tc>
        <w:tc>
          <w:tcPr>
            <w:tcW w:w="1091" w:type="dxa"/>
            <w:tcBorders>
              <w:top w:val="single" w:sz="6" w:space="0" w:color="auto"/>
              <w:left w:val="single" w:sz="6" w:space="0" w:color="auto"/>
              <w:bottom w:val="single" w:sz="6" w:space="0" w:color="auto"/>
              <w:right w:val="single" w:sz="6" w:space="0" w:color="auto"/>
            </w:tcBorders>
            <w:vAlign w:val="center"/>
          </w:tcPr>
          <w:p w:rsidR="00A127F3" w:rsidRPr="004500F6" w:rsidRDefault="00A127F3" w:rsidP="00D54AD2">
            <w:pPr>
              <w:pStyle w:val="afffe"/>
              <w:rPr>
                <w:sz w:val="24"/>
                <w:szCs w:val="24"/>
              </w:rPr>
            </w:pPr>
            <w:r w:rsidRPr="004500F6">
              <w:rPr>
                <w:sz w:val="24"/>
                <w:szCs w:val="24"/>
              </w:rPr>
              <w:t>6.5</w:t>
            </w:r>
          </w:p>
        </w:tc>
        <w:tc>
          <w:tcPr>
            <w:tcW w:w="990" w:type="dxa"/>
            <w:tcBorders>
              <w:top w:val="single" w:sz="6" w:space="0" w:color="auto"/>
              <w:left w:val="single" w:sz="6" w:space="0" w:color="auto"/>
              <w:bottom w:val="single" w:sz="6" w:space="0" w:color="auto"/>
              <w:right w:val="single" w:sz="12" w:space="0" w:color="auto"/>
            </w:tcBorders>
            <w:vAlign w:val="center"/>
          </w:tcPr>
          <w:p w:rsidR="00A127F3" w:rsidRPr="004500F6" w:rsidRDefault="00A127F3" w:rsidP="00D54AD2">
            <w:pPr>
              <w:pStyle w:val="afffe"/>
              <w:rPr>
                <w:sz w:val="24"/>
                <w:szCs w:val="24"/>
              </w:rPr>
            </w:pPr>
            <w:r w:rsidRPr="004500F6">
              <w:rPr>
                <w:sz w:val="24"/>
                <w:szCs w:val="24"/>
              </w:rPr>
              <w:t>4.0</w:t>
            </w:r>
          </w:p>
        </w:tc>
      </w:tr>
      <w:tr w:rsidR="00A127F3" w:rsidTr="004500F6">
        <w:trPr>
          <w:jc w:val="center"/>
        </w:trPr>
        <w:tc>
          <w:tcPr>
            <w:tcW w:w="1822" w:type="dxa"/>
            <w:tcBorders>
              <w:top w:val="single" w:sz="6" w:space="0" w:color="auto"/>
              <w:left w:val="single" w:sz="12" w:space="0" w:color="auto"/>
              <w:bottom w:val="single" w:sz="12" w:space="0" w:color="auto"/>
              <w:right w:val="single" w:sz="6" w:space="0" w:color="auto"/>
            </w:tcBorders>
            <w:vAlign w:val="center"/>
          </w:tcPr>
          <w:p w:rsidR="00A127F3" w:rsidRPr="004500F6" w:rsidRDefault="00A127F3" w:rsidP="00D54AD2">
            <w:pPr>
              <w:pStyle w:val="afffe"/>
              <w:rPr>
                <w:sz w:val="24"/>
                <w:szCs w:val="24"/>
              </w:rPr>
            </w:pPr>
            <w:r w:rsidRPr="004500F6">
              <w:rPr>
                <w:sz w:val="24"/>
                <w:szCs w:val="24"/>
              </w:rPr>
              <w:t>铰接客车</w:t>
            </w:r>
          </w:p>
        </w:tc>
        <w:tc>
          <w:tcPr>
            <w:tcW w:w="864" w:type="dxa"/>
            <w:tcBorders>
              <w:top w:val="single" w:sz="6" w:space="0" w:color="auto"/>
              <w:left w:val="single" w:sz="6" w:space="0" w:color="auto"/>
              <w:bottom w:val="single" w:sz="12" w:space="0" w:color="auto"/>
              <w:right w:val="single" w:sz="6" w:space="0" w:color="auto"/>
            </w:tcBorders>
            <w:vAlign w:val="center"/>
          </w:tcPr>
          <w:p w:rsidR="00A127F3" w:rsidRPr="004500F6" w:rsidRDefault="00A127F3" w:rsidP="00D54AD2">
            <w:pPr>
              <w:pStyle w:val="afffe"/>
              <w:rPr>
                <w:sz w:val="24"/>
                <w:szCs w:val="24"/>
              </w:rPr>
            </w:pPr>
            <w:r w:rsidRPr="004500F6">
              <w:rPr>
                <w:sz w:val="24"/>
                <w:szCs w:val="24"/>
              </w:rPr>
              <w:t>18</w:t>
            </w:r>
          </w:p>
        </w:tc>
        <w:tc>
          <w:tcPr>
            <w:tcW w:w="948" w:type="dxa"/>
            <w:tcBorders>
              <w:top w:val="single" w:sz="6" w:space="0" w:color="auto"/>
              <w:left w:val="single" w:sz="6" w:space="0" w:color="auto"/>
              <w:bottom w:val="single" w:sz="12" w:space="0" w:color="auto"/>
              <w:right w:val="single" w:sz="6" w:space="0" w:color="auto"/>
            </w:tcBorders>
            <w:vAlign w:val="center"/>
          </w:tcPr>
          <w:p w:rsidR="00A127F3" w:rsidRPr="004500F6" w:rsidRDefault="00A127F3" w:rsidP="00D54AD2">
            <w:pPr>
              <w:pStyle w:val="afffe"/>
              <w:rPr>
                <w:sz w:val="24"/>
                <w:szCs w:val="24"/>
              </w:rPr>
            </w:pPr>
            <w:r w:rsidRPr="004500F6">
              <w:rPr>
                <w:sz w:val="24"/>
                <w:szCs w:val="24"/>
              </w:rPr>
              <w:t>2.5</w:t>
            </w:r>
          </w:p>
        </w:tc>
        <w:tc>
          <w:tcPr>
            <w:tcW w:w="948" w:type="dxa"/>
            <w:tcBorders>
              <w:top w:val="single" w:sz="6" w:space="0" w:color="auto"/>
              <w:left w:val="single" w:sz="6" w:space="0" w:color="auto"/>
              <w:bottom w:val="single" w:sz="12" w:space="0" w:color="auto"/>
              <w:right w:val="single" w:sz="6" w:space="0" w:color="auto"/>
            </w:tcBorders>
            <w:vAlign w:val="center"/>
          </w:tcPr>
          <w:p w:rsidR="00A127F3" w:rsidRPr="004500F6" w:rsidRDefault="00A127F3" w:rsidP="00D54AD2">
            <w:pPr>
              <w:pStyle w:val="afffe"/>
              <w:rPr>
                <w:sz w:val="24"/>
                <w:szCs w:val="24"/>
              </w:rPr>
            </w:pPr>
            <w:r w:rsidRPr="004500F6">
              <w:rPr>
                <w:sz w:val="24"/>
                <w:szCs w:val="24"/>
              </w:rPr>
              <w:t>4.0</w:t>
            </w:r>
          </w:p>
        </w:tc>
        <w:tc>
          <w:tcPr>
            <w:tcW w:w="896" w:type="dxa"/>
            <w:tcBorders>
              <w:top w:val="single" w:sz="6" w:space="0" w:color="auto"/>
              <w:left w:val="single" w:sz="6" w:space="0" w:color="auto"/>
              <w:bottom w:val="single" w:sz="12" w:space="0" w:color="auto"/>
              <w:right w:val="single" w:sz="6" w:space="0" w:color="auto"/>
            </w:tcBorders>
            <w:vAlign w:val="center"/>
          </w:tcPr>
          <w:p w:rsidR="00A127F3" w:rsidRPr="004500F6" w:rsidRDefault="00A127F3" w:rsidP="00D54AD2">
            <w:pPr>
              <w:pStyle w:val="afffe"/>
              <w:rPr>
                <w:sz w:val="24"/>
                <w:szCs w:val="24"/>
              </w:rPr>
            </w:pPr>
            <w:r w:rsidRPr="004500F6">
              <w:rPr>
                <w:sz w:val="24"/>
                <w:szCs w:val="24"/>
              </w:rPr>
              <w:t>1.7</w:t>
            </w:r>
          </w:p>
        </w:tc>
        <w:tc>
          <w:tcPr>
            <w:tcW w:w="1091" w:type="dxa"/>
            <w:tcBorders>
              <w:top w:val="single" w:sz="6" w:space="0" w:color="auto"/>
              <w:left w:val="single" w:sz="6" w:space="0" w:color="auto"/>
              <w:bottom w:val="single" w:sz="12" w:space="0" w:color="auto"/>
              <w:right w:val="single" w:sz="6" w:space="0" w:color="auto"/>
            </w:tcBorders>
            <w:vAlign w:val="center"/>
          </w:tcPr>
          <w:p w:rsidR="00A127F3" w:rsidRPr="004500F6" w:rsidRDefault="00A127F3" w:rsidP="00D54AD2">
            <w:pPr>
              <w:pStyle w:val="afffe"/>
              <w:rPr>
                <w:sz w:val="24"/>
                <w:szCs w:val="24"/>
              </w:rPr>
            </w:pPr>
            <w:r w:rsidRPr="004500F6">
              <w:rPr>
                <w:sz w:val="24"/>
                <w:szCs w:val="24"/>
              </w:rPr>
              <w:t>5.8+6.7</w:t>
            </w:r>
          </w:p>
        </w:tc>
        <w:tc>
          <w:tcPr>
            <w:tcW w:w="990" w:type="dxa"/>
            <w:tcBorders>
              <w:top w:val="single" w:sz="6" w:space="0" w:color="auto"/>
              <w:left w:val="single" w:sz="6" w:space="0" w:color="auto"/>
              <w:bottom w:val="single" w:sz="12" w:space="0" w:color="auto"/>
              <w:right w:val="single" w:sz="12" w:space="0" w:color="auto"/>
            </w:tcBorders>
            <w:vAlign w:val="center"/>
          </w:tcPr>
          <w:p w:rsidR="00A127F3" w:rsidRPr="004500F6" w:rsidRDefault="00A127F3" w:rsidP="00D54AD2">
            <w:pPr>
              <w:pStyle w:val="afffe"/>
              <w:rPr>
                <w:sz w:val="24"/>
                <w:szCs w:val="24"/>
              </w:rPr>
            </w:pPr>
            <w:r w:rsidRPr="004500F6">
              <w:rPr>
                <w:sz w:val="24"/>
                <w:szCs w:val="24"/>
              </w:rPr>
              <w:t>3.8</w:t>
            </w:r>
          </w:p>
        </w:tc>
      </w:tr>
    </w:tbl>
    <w:p w:rsidR="00A127F3" w:rsidRDefault="00A127F3" w:rsidP="00A127F3">
      <w:pPr>
        <w:adjustRightInd w:val="0"/>
        <w:spacing w:line="320" w:lineRule="exact"/>
        <w:ind w:rightChars="-589" w:right="-1237"/>
        <w:rPr>
          <w:szCs w:val="21"/>
        </w:rPr>
      </w:pPr>
      <w:r>
        <w:rPr>
          <w:szCs w:val="21"/>
        </w:rPr>
        <w:t>注：</w:t>
      </w:r>
      <w:r>
        <w:rPr>
          <w:szCs w:val="21"/>
        </w:rPr>
        <w:t xml:space="preserve">1 </w:t>
      </w:r>
      <w:r>
        <w:rPr>
          <w:szCs w:val="21"/>
        </w:rPr>
        <w:t>总长：车辆前保险杠至后保险杠的距离。</w:t>
      </w:r>
    </w:p>
    <w:p w:rsidR="00A127F3" w:rsidRDefault="00A127F3" w:rsidP="00A127F3">
      <w:pPr>
        <w:adjustRightInd w:val="0"/>
        <w:spacing w:line="320" w:lineRule="exact"/>
        <w:ind w:rightChars="-589" w:right="-1237" w:firstLineChars="200" w:firstLine="420"/>
        <w:rPr>
          <w:szCs w:val="21"/>
        </w:rPr>
      </w:pPr>
      <w:r>
        <w:rPr>
          <w:szCs w:val="21"/>
        </w:rPr>
        <w:t xml:space="preserve">2 </w:t>
      </w:r>
      <w:r>
        <w:rPr>
          <w:szCs w:val="21"/>
        </w:rPr>
        <w:t>总宽：车厢宽度（不包括后视镜）。</w:t>
      </w:r>
    </w:p>
    <w:p w:rsidR="00A127F3" w:rsidRDefault="00A127F3" w:rsidP="00A127F3">
      <w:pPr>
        <w:adjustRightInd w:val="0"/>
        <w:spacing w:line="320" w:lineRule="exact"/>
        <w:ind w:rightChars="-589" w:right="-1237" w:firstLineChars="200" w:firstLine="420"/>
        <w:rPr>
          <w:szCs w:val="21"/>
        </w:rPr>
      </w:pPr>
      <w:r>
        <w:rPr>
          <w:szCs w:val="21"/>
        </w:rPr>
        <w:t xml:space="preserve">3 </w:t>
      </w:r>
      <w:r>
        <w:rPr>
          <w:szCs w:val="21"/>
        </w:rPr>
        <w:t>总高：车厢顶或装载顶至地面的高度。</w:t>
      </w:r>
    </w:p>
    <w:p w:rsidR="00A127F3" w:rsidRDefault="00A127F3" w:rsidP="00A127F3">
      <w:pPr>
        <w:adjustRightInd w:val="0"/>
        <w:spacing w:line="320" w:lineRule="exact"/>
        <w:ind w:rightChars="-589" w:right="-1237" w:firstLineChars="200" w:firstLine="420"/>
        <w:rPr>
          <w:szCs w:val="21"/>
        </w:rPr>
      </w:pPr>
      <w:r>
        <w:rPr>
          <w:szCs w:val="21"/>
        </w:rPr>
        <w:t xml:space="preserve">4 </w:t>
      </w:r>
      <w:r>
        <w:rPr>
          <w:szCs w:val="21"/>
        </w:rPr>
        <w:t>前悬：车辆前保险杠至前轴</w:t>
      </w:r>
      <w:proofErr w:type="gramStart"/>
      <w:r>
        <w:rPr>
          <w:szCs w:val="21"/>
        </w:rPr>
        <w:t>轴</w:t>
      </w:r>
      <w:proofErr w:type="gramEnd"/>
      <w:r>
        <w:rPr>
          <w:szCs w:val="21"/>
        </w:rPr>
        <w:t>中线的距离。</w:t>
      </w:r>
    </w:p>
    <w:p w:rsidR="00A127F3" w:rsidRDefault="00A127F3" w:rsidP="00A127F3">
      <w:pPr>
        <w:adjustRightInd w:val="0"/>
        <w:spacing w:line="320" w:lineRule="exact"/>
        <w:ind w:rightChars="-589" w:right="-1237" w:firstLineChars="200" w:firstLine="420"/>
        <w:rPr>
          <w:szCs w:val="21"/>
        </w:rPr>
      </w:pPr>
      <w:r>
        <w:rPr>
          <w:szCs w:val="21"/>
        </w:rPr>
        <w:t xml:space="preserve">5 </w:t>
      </w:r>
      <w:r>
        <w:rPr>
          <w:szCs w:val="21"/>
        </w:rPr>
        <w:t>轴距：双轴车时，为从前轴</w:t>
      </w:r>
      <w:proofErr w:type="gramStart"/>
      <w:r>
        <w:rPr>
          <w:szCs w:val="21"/>
        </w:rPr>
        <w:t>轴</w:t>
      </w:r>
      <w:proofErr w:type="gramEnd"/>
      <w:r>
        <w:rPr>
          <w:szCs w:val="21"/>
        </w:rPr>
        <w:t>中线到后轴</w:t>
      </w:r>
      <w:proofErr w:type="gramStart"/>
      <w:r>
        <w:rPr>
          <w:szCs w:val="21"/>
        </w:rPr>
        <w:t>轴</w:t>
      </w:r>
      <w:proofErr w:type="gramEnd"/>
      <w:r>
        <w:rPr>
          <w:szCs w:val="21"/>
        </w:rPr>
        <w:t>中线的距离；</w:t>
      </w:r>
      <w:proofErr w:type="gramStart"/>
      <w:r>
        <w:rPr>
          <w:szCs w:val="21"/>
        </w:rPr>
        <w:t>铰接车</w:t>
      </w:r>
      <w:proofErr w:type="gramEnd"/>
      <w:r>
        <w:rPr>
          <w:szCs w:val="21"/>
        </w:rPr>
        <w:t>时分别为前轴</w:t>
      </w:r>
    </w:p>
    <w:p w:rsidR="00A127F3" w:rsidRDefault="00A127F3" w:rsidP="00A127F3">
      <w:pPr>
        <w:adjustRightInd w:val="0"/>
        <w:spacing w:line="320" w:lineRule="exact"/>
        <w:ind w:leftChars="570" w:left="1197" w:rightChars="-589" w:right="-1237"/>
        <w:rPr>
          <w:szCs w:val="21"/>
        </w:rPr>
      </w:pPr>
      <w:r>
        <w:rPr>
          <w:szCs w:val="21"/>
        </w:rPr>
        <w:t>轴中线至中轴</w:t>
      </w:r>
      <w:proofErr w:type="gramStart"/>
      <w:r>
        <w:rPr>
          <w:szCs w:val="21"/>
        </w:rPr>
        <w:t>轴</w:t>
      </w:r>
      <w:proofErr w:type="gramEnd"/>
      <w:r>
        <w:rPr>
          <w:szCs w:val="21"/>
        </w:rPr>
        <w:t>中线、中轴</w:t>
      </w:r>
      <w:proofErr w:type="gramStart"/>
      <w:r>
        <w:rPr>
          <w:szCs w:val="21"/>
        </w:rPr>
        <w:t>轴</w:t>
      </w:r>
      <w:proofErr w:type="gramEnd"/>
      <w:r>
        <w:rPr>
          <w:szCs w:val="21"/>
        </w:rPr>
        <w:t>中线至后轴</w:t>
      </w:r>
      <w:proofErr w:type="gramStart"/>
      <w:r>
        <w:rPr>
          <w:szCs w:val="21"/>
        </w:rPr>
        <w:t>轴</w:t>
      </w:r>
      <w:proofErr w:type="gramEnd"/>
      <w:r>
        <w:rPr>
          <w:szCs w:val="21"/>
        </w:rPr>
        <w:t>中线的距离。</w:t>
      </w:r>
    </w:p>
    <w:p w:rsidR="00A127F3" w:rsidRDefault="00A127F3" w:rsidP="00A127F3">
      <w:pPr>
        <w:adjustRightInd w:val="0"/>
        <w:spacing w:line="320" w:lineRule="exact"/>
        <w:ind w:rightChars="-589" w:right="-1237" w:firstLineChars="200" w:firstLine="420"/>
        <w:rPr>
          <w:szCs w:val="21"/>
        </w:rPr>
      </w:pPr>
      <w:r>
        <w:rPr>
          <w:szCs w:val="21"/>
        </w:rPr>
        <w:t xml:space="preserve">6 </w:t>
      </w:r>
      <w:r>
        <w:rPr>
          <w:szCs w:val="21"/>
        </w:rPr>
        <w:t>后悬：车辆后保险杠至后轴</w:t>
      </w:r>
      <w:proofErr w:type="gramStart"/>
      <w:r>
        <w:rPr>
          <w:szCs w:val="21"/>
        </w:rPr>
        <w:t>轴</w:t>
      </w:r>
      <w:proofErr w:type="gramEnd"/>
      <w:r>
        <w:rPr>
          <w:szCs w:val="21"/>
        </w:rPr>
        <w:t>中线的距离。</w:t>
      </w:r>
    </w:p>
    <w:p w:rsidR="00A127F3" w:rsidRDefault="00A127F3" w:rsidP="00A127F3">
      <w:pPr>
        <w:pStyle w:val="afff8"/>
        <w:spacing w:before="156"/>
        <w:rPr>
          <w:rFonts w:ascii="Times New Roman" w:hAnsi="Times New Roman"/>
          <w:color w:val="auto"/>
          <w:sz w:val="24"/>
          <w:szCs w:val="24"/>
        </w:rPr>
      </w:pPr>
      <w:r>
        <w:rPr>
          <w:rFonts w:ascii="Times New Roman" w:hAnsi="Times New Roman"/>
          <w:color w:val="auto"/>
          <w:sz w:val="24"/>
          <w:szCs w:val="24"/>
        </w:rPr>
        <w:lastRenderedPageBreak/>
        <w:t>表</w:t>
      </w:r>
      <w:r>
        <w:rPr>
          <w:rFonts w:ascii="Times New Roman" w:hAnsi="Times New Roman"/>
          <w:color w:val="auto"/>
          <w:sz w:val="24"/>
          <w:szCs w:val="24"/>
        </w:rPr>
        <w:t>3.1.</w:t>
      </w:r>
      <w:r>
        <w:rPr>
          <w:rFonts w:ascii="Times New Roman" w:hAnsi="Times New Roman" w:hint="eastAsia"/>
          <w:color w:val="auto"/>
          <w:sz w:val="24"/>
          <w:szCs w:val="24"/>
        </w:rPr>
        <w:t>4-2</w:t>
      </w:r>
      <w:r>
        <w:rPr>
          <w:rFonts w:ascii="Times New Roman" w:hAnsi="Times New Roman"/>
          <w:color w:val="auto"/>
          <w:sz w:val="24"/>
          <w:szCs w:val="24"/>
        </w:rPr>
        <w:t xml:space="preserve"> </w:t>
      </w:r>
      <w:r>
        <w:rPr>
          <w:rFonts w:ascii="Times New Roman" w:hAnsi="Times New Roman" w:hint="eastAsia"/>
          <w:color w:val="auto"/>
          <w:sz w:val="24"/>
          <w:szCs w:val="24"/>
        </w:rPr>
        <w:t>非</w:t>
      </w:r>
      <w:r>
        <w:rPr>
          <w:rFonts w:ascii="Times New Roman" w:hAnsi="Times New Roman"/>
          <w:color w:val="auto"/>
          <w:sz w:val="24"/>
          <w:szCs w:val="24"/>
        </w:rPr>
        <w:t>机动车设计车辆及其外廓尺寸</w:t>
      </w:r>
    </w:p>
    <w:tbl>
      <w:tblPr>
        <w:tblW w:w="709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853"/>
        <w:gridCol w:w="1701"/>
        <w:gridCol w:w="1843"/>
        <w:gridCol w:w="1701"/>
      </w:tblGrid>
      <w:tr w:rsidR="00A127F3" w:rsidTr="00D54AD2">
        <w:trPr>
          <w:jc w:val="center"/>
        </w:trPr>
        <w:tc>
          <w:tcPr>
            <w:tcW w:w="1853" w:type="dxa"/>
            <w:tcBorders>
              <w:top w:val="single" w:sz="12" w:space="0" w:color="auto"/>
              <w:left w:val="single" w:sz="12" w:space="0" w:color="auto"/>
              <w:bottom w:val="single" w:sz="6" w:space="0" w:color="auto"/>
              <w:right w:val="single" w:sz="6" w:space="0" w:color="auto"/>
            </w:tcBorders>
            <w:vAlign w:val="center"/>
          </w:tcPr>
          <w:p w:rsidR="00A127F3" w:rsidRPr="006031B4" w:rsidRDefault="00A127F3" w:rsidP="00D54AD2">
            <w:pPr>
              <w:pStyle w:val="afffe"/>
              <w:rPr>
                <w:sz w:val="24"/>
                <w:szCs w:val="24"/>
              </w:rPr>
            </w:pPr>
            <w:r w:rsidRPr="006031B4">
              <w:rPr>
                <w:sz w:val="24"/>
                <w:szCs w:val="24"/>
              </w:rPr>
              <w:t>车辆类型</w:t>
            </w:r>
          </w:p>
        </w:tc>
        <w:tc>
          <w:tcPr>
            <w:tcW w:w="1701" w:type="dxa"/>
            <w:tcBorders>
              <w:top w:val="single" w:sz="12" w:space="0" w:color="auto"/>
              <w:left w:val="single" w:sz="6" w:space="0" w:color="auto"/>
              <w:bottom w:val="single" w:sz="6" w:space="0" w:color="auto"/>
              <w:right w:val="single" w:sz="6" w:space="0" w:color="auto"/>
            </w:tcBorders>
          </w:tcPr>
          <w:p w:rsidR="00A127F3" w:rsidRPr="006031B4" w:rsidRDefault="00A127F3" w:rsidP="00D54AD2">
            <w:pPr>
              <w:pStyle w:val="afffe"/>
              <w:rPr>
                <w:sz w:val="24"/>
                <w:szCs w:val="24"/>
              </w:rPr>
            </w:pPr>
            <w:r w:rsidRPr="006031B4">
              <w:rPr>
                <w:sz w:val="24"/>
                <w:szCs w:val="24"/>
              </w:rPr>
              <w:t>总长（</w:t>
            </w:r>
            <w:r w:rsidRPr="006031B4">
              <w:rPr>
                <w:sz w:val="24"/>
                <w:szCs w:val="24"/>
              </w:rPr>
              <w:t>m</w:t>
            </w:r>
            <w:r w:rsidRPr="006031B4">
              <w:rPr>
                <w:sz w:val="24"/>
                <w:szCs w:val="24"/>
              </w:rPr>
              <w:t>）</w:t>
            </w:r>
          </w:p>
        </w:tc>
        <w:tc>
          <w:tcPr>
            <w:tcW w:w="1843" w:type="dxa"/>
            <w:tcBorders>
              <w:top w:val="single" w:sz="12" w:space="0" w:color="auto"/>
              <w:left w:val="single" w:sz="6" w:space="0" w:color="auto"/>
              <w:bottom w:val="single" w:sz="6" w:space="0" w:color="auto"/>
              <w:right w:val="single" w:sz="6" w:space="0" w:color="auto"/>
            </w:tcBorders>
            <w:vAlign w:val="center"/>
          </w:tcPr>
          <w:p w:rsidR="00A127F3" w:rsidRPr="006031B4" w:rsidRDefault="00A127F3" w:rsidP="00D54AD2">
            <w:pPr>
              <w:pStyle w:val="afffe"/>
              <w:rPr>
                <w:sz w:val="24"/>
                <w:szCs w:val="24"/>
              </w:rPr>
            </w:pPr>
            <w:r w:rsidRPr="006031B4">
              <w:rPr>
                <w:sz w:val="24"/>
                <w:szCs w:val="24"/>
              </w:rPr>
              <w:t>总宽（</w:t>
            </w:r>
            <w:r w:rsidRPr="006031B4">
              <w:rPr>
                <w:sz w:val="24"/>
                <w:szCs w:val="24"/>
              </w:rPr>
              <w:t>m</w:t>
            </w:r>
            <w:r w:rsidRPr="006031B4">
              <w:rPr>
                <w:sz w:val="24"/>
                <w:szCs w:val="24"/>
              </w:rPr>
              <w:t>）</w:t>
            </w:r>
          </w:p>
        </w:tc>
        <w:tc>
          <w:tcPr>
            <w:tcW w:w="1701" w:type="dxa"/>
            <w:tcBorders>
              <w:top w:val="single" w:sz="12" w:space="0" w:color="auto"/>
              <w:left w:val="single" w:sz="6" w:space="0" w:color="auto"/>
              <w:bottom w:val="single" w:sz="6" w:space="0" w:color="auto"/>
              <w:right w:val="single" w:sz="6" w:space="0" w:color="auto"/>
            </w:tcBorders>
            <w:vAlign w:val="center"/>
          </w:tcPr>
          <w:p w:rsidR="00A127F3" w:rsidRPr="006031B4" w:rsidRDefault="00A127F3" w:rsidP="00D54AD2">
            <w:pPr>
              <w:pStyle w:val="afffe"/>
              <w:rPr>
                <w:sz w:val="24"/>
                <w:szCs w:val="24"/>
              </w:rPr>
            </w:pPr>
            <w:r w:rsidRPr="006031B4">
              <w:rPr>
                <w:sz w:val="24"/>
                <w:szCs w:val="24"/>
              </w:rPr>
              <w:t>总高（</w:t>
            </w:r>
            <w:r w:rsidRPr="006031B4">
              <w:rPr>
                <w:sz w:val="24"/>
                <w:szCs w:val="24"/>
              </w:rPr>
              <w:t>m</w:t>
            </w:r>
            <w:r w:rsidRPr="006031B4">
              <w:rPr>
                <w:sz w:val="24"/>
                <w:szCs w:val="24"/>
              </w:rPr>
              <w:t>）</w:t>
            </w:r>
          </w:p>
        </w:tc>
      </w:tr>
      <w:tr w:rsidR="00A127F3" w:rsidTr="00D54AD2">
        <w:trPr>
          <w:jc w:val="center"/>
        </w:trPr>
        <w:tc>
          <w:tcPr>
            <w:tcW w:w="1853" w:type="dxa"/>
            <w:tcBorders>
              <w:top w:val="single" w:sz="6" w:space="0" w:color="auto"/>
              <w:left w:val="single" w:sz="12" w:space="0" w:color="auto"/>
              <w:bottom w:val="single" w:sz="6" w:space="0" w:color="auto"/>
              <w:right w:val="single" w:sz="6" w:space="0" w:color="auto"/>
            </w:tcBorders>
            <w:vAlign w:val="center"/>
          </w:tcPr>
          <w:p w:rsidR="00A127F3" w:rsidRPr="006031B4" w:rsidRDefault="00A127F3" w:rsidP="00D54AD2">
            <w:pPr>
              <w:pStyle w:val="afffe"/>
              <w:rPr>
                <w:sz w:val="24"/>
                <w:szCs w:val="24"/>
              </w:rPr>
            </w:pPr>
            <w:r w:rsidRPr="006031B4">
              <w:rPr>
                <w:rFonts w:hint="eastAsia"/>
                <w:sz w:val="24"/>
                <w:szCs w:val="24"/>
              </w:rPr>
              <w:t>自行车</w:t>
            </w:r>
          </w:p>
        </w:tc>
        <w:tc>
          <w:tcPr>
            <w:tcW w:w="1701" w:type="dxa"/>
            <w:tcBorders>
              <w:top w:val="single" w:sz="6" w:space="0" w:color="auto"/>
              <w:left w:val="single" w:sz="6" w:space="0" w:color="auto"/>
              <w:bottom w:val="single" w:sz="6" w:space="0" w:color="auto"/>
              <w:right w:val="single" w:sz="6" w:space="0" w:color="auto"/>
            </w:tcBorders>
            <w:vAlign w:val="center"/>
          </w:tcPr>
          <w:p w:rsidR="00A127F3" w:rsidRPr="006031B4" w:rsidRDefault="00A127F3" w:rsidP="00D54AD2">
            <w:pPr>
              <w:pStyle w:val="afffe"/>
              <w:rPr>
                <w:sz w:val="24"/>
                <w:szCs w:val="24"/>
              </w:rPr>
            </w:pPr>
            <w:r w:rsidRPr="006031B4">
              <w:rPr>
                <w:rFonts w:hint="eastAsia"/>
                <w:sz w:val="24"/>
                <w:szCs w:val="24"/>
              </w:rPr>
              <w:t>1.93</w:t>
            </w:r>
          </w:p>
        </w:tc>
        <w:tc>
          <w:tcPr>
            <w:tcW w:w="1843" w:type="dxa"/>
            <w:tcBorders>
              <w:top w:val="single" w:sz="6" w:space="0" w:color="auto"/>
              <w:left w:val="single" w:sz="6" w:space="0" w:color="auto"/>
              <w:bottom w:val="single" w:sz="6" w:space="0" w:color="auto"/>
              <w:right w:val="single" w:sz="6" w:space="0" w:color="auto"/>
            </w:tcBorders>
            <w:vAlign w:val="center"/>
          </w:tcPr>
          <w:p w:rsidR="00A127F3" w:rsidRPr="006031B4" w:rsidRDefault="00A127F3" w:rsidP="00D54AD2">
            <w:pPr>
              <w:pStyle w:val="afffe"/>
              <w:rPr>
                <w:sz w:val="24"/>
                <w:szCs w:val="24"/>
              </w:rPr>
            </w:pPr>
            <w:r w:rsidRPr="006031B4">
              <w:rPr>
                <w:rFonts w:hint="eastAsia"/>
                <w:sz w:val="24"/>
                <w:szCs w:val="24"/>
              </w:rPr>
              <w:t>0.60</w:t>
            </w:r>
          </w:p>
        </w:tc>
        <w:tc>
          <w:tcPr>
            <w:tcW w:w="1701" w:type="dxa"/>
            <w:tcBorders>
              <w:top w:val="single" w:sz="6" w:space="0" w:color="auto"/>
              <w:left w:val="single" w:sz="6" w:space="0" w:color="auto"/>
              <w:bottom w:val="single" w:sz="6" w:space="0" w:color="auto"/>
              <w:right w:val="single" w:sz="6" w:space="0" w:color="auto"/>
            </w:tcBorders>
            <w:vAlign w:val="center"/>
          </w:tcPr>
          <w:p w:rsidR="00A127F3" w:rsidRPr="006031B4" w:rsidRDefault="00A127F3" w:rsidP="00D54AD2">
            <w:pPr>
              <w:pStyle w:val="afffe"/>
              <w:rPr>
                <w:sz w:val="24"/>
                <w:szCs w:val="24"/>
              </w:rPr>
            </w:pPr>
            <w:r w:rsidRPr="006031B4">
              <w:rPr>
                <w:rFonts w:hint="eastAsia"/>
                <w:sz w:val="24"/>
                <w:szCs w:val="24"/>
              </w:rPr>
              <w:t>2.25</w:t>
            </w:r>
          </w:p>
        </w:tc>
      </w:tr>
      <w:tr w:rsidR="00A127F3" w:rsidTr="00D54AD2">
        <w:trPr>
          <w:jc w:val="center"/>
        </w:trPr>
        <w:tc>
          <w:tcPr>
            <w:tcW w:w="1853" w:type="dxa"/>
            <w:tcBorders>
              <w:top w:val="single" w:sz="6" w:space="0" w:color="auto"/>
              <w:left w:val="single" w:sz="12" w:space="0" w:color="auto"/>
              <w:bottom w:val="single" w:sz="6" w:space="0" w:color="auto"/>
              <w:right w:val="single" w:sz="6" w:space="0" w:color="auto"/>
            </w:tcBorders>
            <w:vAlign w:val="center"/>
          </w:tcPr>
          <w:p w:rsidR="00A127F3" w:rsidRPr="006031B4" w:rsidRDefault="00A127F3" w:rsidP="00D54AD2">
            <w:pPr>
              <w:pStyle w:val="afffe"/>
              <w:rPr>
                <w:sz w:val="24"/>
                <w:szCs w:val="24"/>
              </w:rPr>
            </w:pPr>
            <w:r w:rsidRPr="006031B4">
              <w:rPr>
                <w:rFonts w:hint="eastAsia"/>
                <w:sz w:val="24"/>
                <w:szCs w:val="24"/>
              </w:rPr>
              <w:t>三轮车</w:t>
            </w:r>
          </w:p>
        </w:tc>
        <w:tc>
          <w:tcPr>
            <w:tcW w:w="1701" w:type="dxa"/>
            <w:tcBorders>
              <w:top w:val="single" w:sz="6" w:space="0" w:color="auto"/>
              <w:left w:val="single" w:sz="6" w:space="0" w:color="auto"/>
              <w:bottom w:val="single" w:sz="6" w:space="0" w:color="auto"/>
              <w:right w:val="single" w:sz="6" w:space="0" w:color="auto"/>
            </w:tcBorders>
            <w:vAlign w:val="center"/>
          </w:tcPr>
          <w:p w:rsidR="00A127F3" w:rsidRPr="006031B4" w:rsidRDefault="00A127F3" w:rsidP="00D54AD2">
            <w:pPr>
              <w:pStyle w:val="afffe"/>
              <w:rPr>
                <w:sz w:val="24"/>
                <w:szCs w:val="24"/>
              </w:rPr>
            </w:pPr>
            <w:r w:rsidRPr="006031B4">
              <w:rPr>
                <w:rFonts w:hint="eastAsia"/>
                <w:sz w:val="24"/>
                <w:szCs w:val="24"/>
              </w:rPr>
              <w:t>3.40</w:t>
            </w:r>
          </w:p>
        </w:tc>
        <w:tc>
          <w:tcPr>
            <w:tcW w:w="1843" w:type="dxa"/>
            <w:tcBorders>
              <w:top w:val="single" w:sz="6" w:space="0" w:color="auto"/>
              <w:left w:val="single" w:sz="6" w:space="0" w:color="auto"/>
              <w:bottom w:val="single" w:sz="6" w:space="0" w:color="auto"/>
              <w:right w:val="single" w:sz="6" w:space="0" w:color="auto"/>
            </w:tcBorders>
            <w:vAlign w:val="center"/>
          </w:tcPr>
          <w:p w:rsidR="00A127F3" w:rsidRPr="006031B4" w:rsidRDefault="00A127F3" w:rsidP="00D54AD2">
            <w:pPr>
              <w:pStyle w:val="afffe"/>
              <w:rPr>
                <w:sz w:val="24"/>
                <w:szCs w:val="24"/>
              </w:rPr>
            </w:pPr>
            <w:r w:rsidRPr="006031B4">
              <w:rPr>
                <w:rFonts w:hint="eastAsia"/>
                <w:sz w:val="24"/>
                <w:szCs w:val="24"/>
              </w:rPr>
              <w:t>1.25</w:t>
            </w:r>
          </w:p>
        </w:tc>
        <w:tc>
          <w:tcPr>
            <w:tcW w:w="1701" w:type="dxa"/>
            <w:tcBorders>
              <w:top w:val="single" w:sz="6" w:space="0" w:color="auto"/>
              <w:left w:val="single" w:sz="6" w:space="0" w:color="auto"/>
              <w:bottom w:val="single" w:sz="6" w:space="0" w:color="auto"/>
              <w:right w:val="single" w:sz="6" w:space="0" w:color="auto"/>
            </w:tcBorders>
            <w:vAlign w:val="center"/>
          </w:tcPr>
          <w:p w:rsidR="00A127F3" w:rsidRPr="006031B4" w:rsidRDefault="00A127F3" w:rsidP="00D54AD2">
            <w:pPr>
              <w:pStyle w:val="afffe"/>
              <w:rPr>
                <w:sz w:val="24"/>
                <w:szCs w:val="24"/>
              </w:rPr>
            </w:pPr>
            <w:r w:rsidRPr="006031B4">
              <w:rPr>
                <w:rFonts w:hint="eastAsia"/>
                <w:sz w:val="24"/>
                <w:szCs w:val="24"/>
              </w:rPr>
              <w:t>2.25</w:t>
            </w:r>
          </w:p>
        </w:tc>
      </w:tr>
    </w:tbl>
    <w:p w:rsidR="00A127F3" w:rsidRDefault="00A127F3" w:rsidP="00A127F3">
      <w:pPr>
        <w:adjustRightInd w:val="0"/>
        <w:spacing w:line="320" w:lineRule="exact"/>
        <w:ind w:rightChars="-589" w:right="-1237"/>
        <w:rPr>
          <w:szCs w:val="21"/>
        </w:rPr>
      </w:pPr>
      <w:r>
        <w:rPr>
          <w:szCs w:val="21"/>
        </w:rPr>
        <w:t>注：</w:t>
      </w:r>
      <w:r>
        <w:rPr>
          <w:szCs w:val="21"/>
        </w:rPr>
        <w:t xml:space="preserve">1 </w:t>
      </w:r>
      <w:r>
        <w:rPr>
          <w:szCs w:val="21"/>
        </w:rPr>
        <w:t>总长：</w:t>
      </w:r>
      <w:r>
        <w:rPr>
          <w:rFonts w:hint="eastAsia"/>
          <w:szCs w:val="21"/>
        </w:rPr>
        <w:t>自行车为前轮前缘至后轮后缘的距离；三轮车为前轮前缘至车厢后缘的距离。</w:t>
      </w:r>
    </w:p>
    <w:p w:rsidR="00A127F3" w:rsidRDefault="00A127F3" w:rsidP="00A127F3">
      <w:pPr>
        <w:adjustRightInd w:val="0"/>
        <w:spacing w:line="320" w:lineRule="exact"/>
        <w:ind w:rightChars="-589" w:right="-1237" w:firstLineChars="200" w:firstLine="420"/>
        <w:rPr>
          <w:szCs w:val="21"/>
        </w:rPr>
      </w:pPr>
      <w:r>
        <w:rPr>
          <w:szCs w:val="21"/>
        </w:rPr>
        <w:t xml:space="preserve">2 </w:t>
      </w:r>
      <w:r>
        <w:rPr>
          <w:szCs w:val="21"/>
        </w:rPr>
        <w:t>总宽：</w:t>
      </w:r>
      <w:r>
        <w:rPr>
          <w:rFonts w:hint="eastAsia"/>
          <w:szCs w:val="21"/>
        </w:rPr>
        <w:t>自行车为车把宽度；三轮车为车厢宽度</w:t>
      </w:r>
      <w:r>
        <w:rPr>
          <w:szCs w:val="21"/>
        </w:rPr>
        <w:t>。</w:t>
      </w:r>
    </w:p>
    <w:p w:rsidR="00A127F3" w:rsidRDefault="00A127F3" w:rsidP="00A127F3">
      <w:pPr>
        <w:adjustRightInd w:val="0"/>
        <w:spacing w:line="320" w:lineRule="exact"/>
        <w:ind w:rightChars="-589" w:right="-1237" w:firstLineChars="200" w:firstLine="420"/>
        <w:rPr>
          <w:szCs w:val="21"/>
        </w:rPr>
      </w:pPr>
      <w:r>
        <w:rPr>
          <w:szCs w:val="21"/>
        </w:rPr>
        <w:t xml:space="preserve">3 </w:t>
      </w:r>
      <w:r>
        <w:rPr>
          <w:szCs w:val="21"/>
        </w:rPr>
        <w:t>总高：</w:t>
      </w:r>
      <w:r>
        <w:rPr>
          <w:rFonts w:hint="eastAsia"/>
          <w:szCs w:val="21"/>
        </w:rPr>
        <w:t>自行车为骑车人骑在车上时，头顶至地面的高度；三轮车为载物顶至地面的高度</w:t>
      </w:r>
      <w:r>
        <w:rPr>
          <w:szCs w:val="21"/>
        </w:rPr>
        <w:t>。</w:t>
      </w:r>
    </w:p>
    <w:p w:rsidR="00A127F3" w:rsidRDefault="00A127F3" w:rsidP="00A127F3">
      <w:pPr>
        <w:spacing w:line="480" w:lineRule="exact"/>
        <w:rPr>
          <w:sz w:val="28"/>
          <w:szCs w:val="28"/>
        </w:rPr>
      </w:pPr>
      <w:r>
        <w:rPr>
          <w:b/>
          <w:sz w:val="28"/>
          <w:szCs w:val="28"/>
        </w:rPr>
        <w:t>3.1.5</w:t>
      </w:r>
      <w:r>
        <w:rPr>
          <w:sz w:val="28"/>
          <w:szCs w:val="28"/>
        </w:rPr>
        <w:t>道路建筑限界应根据设计车辆确定。道路建筑限界内不得有任何物体侵入。道路建筑限界应符合下列规定：</w:t>
      </w:r>
    </w:p>
    <w:p w:rsidR="00A127F3" w:rsidRDefault="00A127F3" w:rsidP="00A127F3">
      <w:pPr>
        <w:spacing w:line="480" w:lineRule="exact"/>
        <w:ind w:firstLineChars="200" w:firstLine="560"/>
        <w:rPr>
          <w:sz w:val="28"/>
          <w:szCs w:val="28"/>
        </w:rPr>
      </w:pPr>
      <w:r w:rsidRPr="00661355">
        <w:rPr>
          <w:sz w:val="28"/>
          <w:szCs w:val="28"/>
        </w:rPr>
        <w:t>1</w:t>
      </w:r>
      <w:r w:rsidRPr="00661355">
        <w:rPr>
          <w:rFonts w:hint="eastAsia"/>
          <w:sz w:val="28"/>
          <w:szCs w:val="28"/>
        </w:rPr>
        <w:t>道路建筑限界应为道路上净高线和道路两侧侧向净宽边线组成的空间界线（图</w:t>
      </w:r>
      <w:r w:rsidRPr="00661355">
        <w:rPr>
          <w:sz w:val="28"/>
          <w:szCs w:val="28"/>
        </w:rPr>
        <w:t>3.1.5</w:t>
      </w:r>
      <w:r w:rsidRPr="00661355">
        <w:rPr>
          <w:rFonts w:hint="eastAsia"/>
          <w:sz w:val="28"/>
          <w:szCs w:val="28"/>
        </w:rPr>
        <w:t>）。顶角抹角宽度（</w:t>
      </w:r>
      <w:r w:rsidRPr="00B279B6">
        <w:rPr>
          <w:i/>
          <w:sz w:val="28"/>
          <w:szCs w:val="28"/>
        </w:rPr>
        <w:t>E</w:t>
      </w:r>
      <w:r w:rsidRPr="00661355">
        <w:rPr>
          <w:rFonts w:hint="eastAsia"/>
          <w:sz w:val="28"/>
          <w:szCs w:val="28"/>
        </w:rPr>
        <w:t>）不应大于机动车道或非机动车道的侧向净宽（</w:t>
      </w:r>
      <w:proofErr w:type="spellStart"/>
      <w:r w:rsidRPr="00B279B6">
        <w:rPr>
          <w:i/>
          <w:sz w:val="28"/>
          <w:szCs w:val="28"/>
        </w:rPr>
        <w:t>W</w:t>
      </w:r>
      <w:r w:rsidRPr="00C22AA2">
        <w:rPr>
          <w:sz w:val="28"/>
          <w:szCs w:val="28"/>
          <w:vertAlign w:val="subscript"/>
        </w:rPr>
        <w:t>l</w:t>
      </w:r>
      <w:proofErr w:type="spellEnd"/>
      <w:r w:rsidRPr="00661355">
        <w:rPr>
          <w:rFonts w:hint="eastAsia"/>
          <w:sz w:val="28"/>
          <w:szCs w:val="28"/>
        </w:rPr>
        <w:t>）。</w:t>
      </w:r>
    </w:p>
    <w:p w:rsidR="00A127F3" w:rsidRDefault="00A127F3" w:rsidP="00A127F3">
      <w:pPr>
        <w:spacing w:line="300" w:lineRule="auto"/>
        <w:jc w:val="center"/>
        <w:rPr>
          <w:szCs w:val="28"/>
        </w:rPr>
      </w:pPr>
      <w:r>
        <w:rPr>
          <w:noProof/>
        </w:rPr>
        <w:drawing>
          <wp:inline distT="0" distB="0" distL="0" distR="0" wp14:anchorId="4C489FF8" wp14:editId="192DC8E2">
            <wp:extent cx="4793569" cy="1304925"/>
            <wp:effectExtent l="0" t="0" r="762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794934" cy="1305296"/>
                    </a:xfrm>
                    <a:prstGeom prst="rect">
                      <a:avLst/>
                    </a:prstGeom>
                  </pic:spPr>
                </pic:pic>
              </a:graphicData>
            </a:graphic>
          </wp:inline>
        </w:drawing>
      </w:r>
    </w:p>
    <w:p w:rsidR="00A127F3" w:rsidRDefault="00A127F3" w:rsidP="00A127F3">
      <w:pPr>
        <w:spacing w:line="300" w:lineRule="auto"/>
        <w:rPr>
          <w:szCs w:val="28"/>
        </w:rPr>
      </w:pPr>
    </w:p>
    <w:p w:rsidR="00A127F3" w:rsidRPr="00E67D31" w:rsidRDefault="00E67D31" w:rsidP="00E67D31">
      <w:pPr>
        <w:tabs>
          <w:tab w:val="left" w:pos="360"/>
        </w:tabs>
        <w:ind w:rightChars="15" w:right="31"/>
        <w:jc w:val="center"/>
        <w:rPr>
          <w:szCs w:val="28"/>
        </w:rPr>
      </w:pPr>
      <w:r>
        <w:rPr>
          <w:rFonts w:hint="eastAsia"/>
          <w:szCs w:val="28"/>
        </w:rPr>
        <w:t xml:space="preserve">         a)</w:t>
      </w:r>
      <w:r w:rsidR="00A127F3" w:rsidRPr="00E67D31">
        <w:rPr>
          <w:szCs w:val="28"/>
        </w:rPr>
        <w:t>无中间分隔带</w:t>
      </w:r>
    </w:p>
    <w:p w:rsidR="00A127F3" w:rsidRDefault="00A127F3" w:rsidP="00A127F3">
      <w:pPr>
        <w:tabs>
          <w:tab w:val="left" w:pos="360"/>
        </w:tabs>
        <w:ind w:rightChars="15" w:right="31"/>
        <w:jc w:val="center"/>
        <w:rPr>
          <w:szCs w:val="28"/>
        </w:rPr>
      </w:pPr>
      <w:r>
        <w:rPr>
          <w:noProof/>
        </w:rPr>
        <w:drawing>
          <wp:inline distT="0" distB="0" distL="0" distR="0" wp14:anchorId="0C804D23" wp14:editId="311BF2AF">
            <wp:extent cx="5278755" cy="1598295"/>
            <wp:effectExtent l="0" t="0" r="0" b="190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78755" cy="1598295"/>
                    </a:xfrm>
                    <a:prstGeom prst="rect">
                      <a:avLst/>
                    </a:prstGeom>
                  </pic:spPr>
                </pic:pic>
              </a:graphicData>
            </a:graphic>
          </wp:inline>
        </w:drawing>
      </w:r>
    </w:p>
    <w:p w:rsidR="00A127F3" w:rsidRDefault="00E67D31" w:rsidP="00E67D31">
      <w:pPr>
        <w:spacing w:beforeLines="50" w:before="156" w:afterLines="50" w:after="156"/>
        <w:ind w:rightChars="-589" w:right="-1237"/>
        <w:jc w:val="center"/>
        <w:rPr>
          <w:szCs w:val="28"/>
        </w:rPr>
      </w:pPr>
      <w:r>
        <w:rPr>
          <w:szCs w:val="28"/>
        </w:rPr>
        <w:t>b)</w:t>
      </w:r>
      <w:r w:rsidR="00A127F3">
        <w:rPr>
          <w:szCs w:val="28"/>
        </w:rPr>
        <w:t>有中间分隔带</w:t>
      </w:r>
    </w:p>
    <w:p w:rsidR="00A127F3" w:rsidRDefault="00A127F3" w:rsidP="00A127F3">
      <w:pPr>
        <w:spacing w:beforeLines="50" w:before="156" w:afterLines="50" w:after="156"/>
        <w:ind w:rightChars="-589" w:right="-1237"/>
        <w:jc w:val="center"/>
        <w:rPr>
          <w:szCs w:val="28"/>
        </w:rPr>
      </w:pPr>
      <w:r>
        <w:rPr>
          <w:noProof/>
        </w:rPr>
        <w:drawing>
          <wp:inline distT="0" distB="0" distL="0" distR="0" wp14:anchorId="1839FB8B" wp14:editId="0373C06B">
            <wp:extent cx="5278755" cy="1365250"/>
            <wp:effectExtent l="0" t="0" r="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78755" cy="1365250"/>
                    </a:xfrm>
                    <a:prstGeom prst="rect">
                      <a:avLst/>
                    </a:prstGeom>
                  </pic:spPr>
                </pic:pic>
              </a:graphicData>
            </a:graphic>
          </wp:inline>
        </w:drawing>
      </w:r>
    </w:p>
    <w:p w:rsidR="00A127F3" w:rsidRDefault="00A127F3" w:rsidP="00A127F3">
      <w:pPr>
        <w:spacing w:beforeLines="50" w:before="156" w:afterLines="50" w:after="156"/>
        <w:ind w:leftChars="-257" w:left="-540" w:rightChars="-589" w:right="-1237"/>
        <w:jc w:val="center"/>
        <w:rPr>
          <w:szCs w:val="28"/>
        </w:rPr>
      </w:pPr>
      <w:r>
        <w:rPr>
          <w:szCs w:val="28"/>
        </w:rPr>
        <w:lastRenderedPageBreak/>
        <w:t xml:space="preserve">c) </w:t>
      </w:r>
      <w:r>
        <w:rPr>
          <w:szCs w:val="28"/>
        </w:rPr>
        <w:t>隧道内</w:t>
      </w:r>
    </w:p>
    <w:p w:rsidR="00A127F3" w:rsidRDefault="00A127F3" w:rsidP="00A127F3">
      <w:pPr>
        <w:jc w:val="center"/>
        <w:rPr>
          <w:sz w:val="24"/>
        </w:rPr>
      </w:pPr>
      <w:r>
        <w:rPr>
          <w:sz w:val="24"/>
        </w:rPr>
        <w:t>图</w:t>
      </w:r>
      <w:r>
        <w:rPr>
          <w:sz w:val="24"/>
        </w:rPr>
        <w:t>3.1.5</w:t>
      </w:r>
      <w:r>
        <w:rPr>
          <w:sz w:val="24"/>
        </w:rPr>
        <w:t>道路建筑限界（图中各符号的含义详见条文说明）</w:t>
      </w:r>
    </w:p>
    <w:p w:rsidR="00A127F3" w:rsidRDefault="00A127F3" w:rsidP="00A127F3">
      <w:pPr>
        <w:spacing w:line="480" w:lineRule="exact"/>
        <w:ind w:firstLineChars="200" w:firstLine="560"/>
        <w:rPr>
          <w:sz w:val="28"/>
          <w:szCs w:val="28"/>
        </w:rPr>
      </w:pPr>
      <w:r>
        <w:rPr>
          <w:sz w:val="28"/>
          <w:szCs w:val="28"/>
        </w:rPr>
        <w:t xml:space="preserve">2 </w:t>
      </w:r>
      <w:r>
        <w:rPr>
          <w:sz w:val="28"/>
          <w:szCs w:val="28"/>
        </w:rPr>
        <w:t>道路最小净高应满足机动车、非机动车和行人的通行要求，并应符合表</w:t>
      </w:r>
      <w:r>
        <w:rPr>
          <w:sz w:val="28"/>
          <w:szCs w:val="28"/>
        </w:rPr>
        <w:t>3.1.5</w:t>
      </w:r>
      <w:r>
        <w:rPr>
          <w:sz w:val="28"/>
          <w:szCs w:val="28"/>
        </w:rPr>
        <w:t>的规定。</w:t>
      </w:r>
    </w:p>
    <w:p w:rsidR="00A127F3" w:rsidRDefault="00A127F3" w:rsidP="00A127F3">
      <w:pPr>
        <w:pStyle w:val="afff8"/>
        <w:spacing w:before="156"/>
        <w:rPr>
          <w:rFonts w:ascii="Times New Roman" w:hAnsi="Times New Roman"/>
          <w:color w:val="auto"/>
          <w:sz w:val="24"/>
          <w:szCs w:val="24"/>
        </w:rPr>
      </w:pPr>
      <w:r>
        <w:rPr>
          <w:rFonts w:ascii="Times New Roman" w:hAnsi="Times New Roman"/>
          <w:color w:val="auto"/>
          <w:sz w:val="24"/>
          <w:szCs w:val="24"/>
        </w:rPr>
        <w:t>表</w:t>
      </w:r>
      <w:r>
        <w:rPr>
          <w:rFonts w:ascii="Times New Roman" w:hAnsi="Times New Roman"/>
          <w:color w:val="auto"/>
          <w:sz w:val="24"/>
          <w:szCs w:val="24"/>
        </w:rPr>
        <w:t xml:space="preserve">3.1.5 </w:t>
      </w:r>
      <w:r>
        <w:rPr>
          <w:rFonts w:ascii="Times New Roman" w:hAnsi="Times New Roman"/>
          <w:color w:val="auto"/>
          <w:sz w:val="24"/>
          <w:szCs w:val="24"/>
        </w:rPr>
        <w:t>道路最小净高</w:t>
      </w:r>
    </w:p>
    <w:tbl>
      <w:tblPr>
        <w:tblW w:w="625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39"/>
        <w:gridCol w:w="3097"/>
        <w:gridCol w:w="1719"/>
      </w:tblGrid>
      <w:tr w:rsidR="00A127F3" w:rsidTr="00D945D1">
        <w:trPr>
          <w:trHeight w:val="478"/>
          <w:jc w:val="center"/>
        </w:trPr>
        <w:tc>
          <w:tcPr>
            <w:tcW w:w="1439" w:type="dxa"/>
            <w:tcBorders>
              <w:top w:val="single" w:sz="12" w:space="0" w:color="auto"/>
              <w:left w:val="single" w:sz="12" w:space="0" w:color="auto"/>
              <w:bottom w:val="single" w:sz="6" w:space="0" w:color="auto"/>
              <w:right w:val="single" w:sz="6" w:space="0" w:color="auto"/>
            </w:tcBorders>
            <w:vAlign w:val="center"/>
          </w:tcPr>
          <w:p w:rsidR="00A127F3" w:rsidRPr="005D7170" w:rsidRDefault="00A127F3" w:rsidP="00D54AD2">
            <w:pPr>
              <w:pStyle w:val="afffe"/>
              <w:rPr>
                <w:sz w:val="24"/>
                <w:szCs w:val="24"/>
              </w:rPr>
            </w:pPr>
            <w:r w:rsidRPr="005D7170">
              <w:rPr>
                <w:sz w:val="24"/>
                <w:szCs w:val="24"/>
              </w:rPr>
              <w:t>道路种类</w:t>
            </w:r>
          </w:p>
        </w:tc>
        <w:tc>
          <w:tcPr>
            <w:tcW w:w="3097" w:type="dxa"/>
            <w:tcBorders>
              <w:top w:val="single" w:sz="12" w:space="0" w:color="auto"/>
              <w:left w:val="single" w:sz="6" w:space="0" w:color="auto"/>
              <w:bottom w:val="single" w:sz="6" w:space="0" w:color="auto"/>
              <w:right w:val="single" w:sz="6" w:space="0" w:color="auto"/>
            </w:tcBorders>
            <w:vAlign w:val="center"/>
          </w:tcPr>
          <w:p w:rsidR="00A127F3" w:rsidRPr="005D7170" w:rsidRDefault="00A127F3" w:rsidP="00D54AD2">
            <w:pPr>
              <w:pStyle w:val="afffe"/>
              <w:rPr>
                <w:sz w:val="24"/>
                <w:szCs w:val="24"/>
              </w:rPr>
            </w:pPr>
            <w:r w:rsidRPr="005D7170">
              <w:rPr>
                <w:sz w:val="24"/>
                <w:szCs w:val="24"/>
              </w:rPr>
              <w:t>行驶车辆类型</w:t>
            </w:r>
          </w:p>
        </w:tc>
        <w:tc>
          <w:tcPr>
            <w:tcW w:w="1719" w:type="dxa"/>
            <w:tcBorders>
              <w:top w:val="single" w:sz="12" w:space="0" w:color="auto"/>
              <w:left w:val="single" w:sz="6" w:space="0" w:color="auto"/>
              <w:bottom w:val="single" w:sz="6" w:space="0" w:color="auto"/>
              <w:right w:val="single" w:sz="12" w:space="0" w:color="auto"/>
            </w:tcBorders>
            <w:vAlign w:val="center"/>
          </w:tcPr>
          <w:p w:rsidR="00A127F3" w:rsidRPr="005D7170" w:rsidRDefault="00A127F3" w:rsidP="00D54AD2">
            <w:pPr>
              <w:pStyle w:val="afffe"/>
              <w:rPr>
                <w:rFonts w:asciiTheme="minorEastAsia" w:eastAsiaTheme="minorEastAsia" w:hAnsiTheme="minorEastAsia"/>
                <w:sz w:val="24"/>
                <w:szCs w:val="24"/>
              </w:rPr>
            </w:pPr>
            <w:r w:rsidRPr="005D7170">
              <w:rPr>
                <w:rFonts w:asciiTheme="minorEastAsia" w:eastAsiaTheme="minorEastAsia" w:hAnsiTheme="minorEastAsia"/>
                <w:sz w:val="24"/>
                <w:szCs w:val="24"/>
              </w:rPr>
              <w:t>最小净高（m）</w:t>
            </w:r>
          </w:p>
        </w:tc>
      </w:tr>
      <w:tr w:rsidR="00A127F3" w:rsidTr="00D945D1">
        <w:trPr>
          <w:trHeight w:val="442"/>
          <w:jc w:val="center"/>
        </w:trPr>
        <w:tc>
          <w:tcPr>
            <w:tcW w:w="1439" w:type="dxa"/>
            <w:vMerge w:val="restart"/>
            <w:tcBorders>
              <w:top w:val="single" w:sz="6" w:space="0" w:color="auto"/>
              <w:left w:val="single" w:sz="12" w:space="0" w:color="auto"/>
              <w:bottom w:val="single" w:sz="6" w:space="0" w:color="auto"/>
              <w:right w:val="single" w:sz="6" w:space="0" w:color="auto"/>
            </w:tcBorders>
            <w:vAlign w:val="center"/>
          </w:tcPr>
          <w:p w:rsidR="00A127F3" w:rsidRPr="005D7170" w:rsidRDefault="00A127F3" w:rsidP="00D54AD2">
            <w:pPr>
              <w:pStyle w:val="afffe"/>
              <w:rPr>
                <w:sz w:val="24"/>
                <w:szCs w:val="24"/>
              </w:rPr>
            </w:pPr>
            <w:r w:rsidRPr="005D7170">
              <w:rPr>
                <w:sz w:val="24"/>
                <w:szCs w:val="24"/>
              </w:rPr>
              <w:t>机动车道</w:t>
            </w:r>
          </w:p>
        </w:tc>
        <w:tc>
          <w:tcPr>
            <w:tcW w:w="3097" w:type="dxa"/>
            <w:tcBorders>
              <w:top w:val="single" w:sz="6" w:space="0" w:color="auto"/>
              <w:left w:val="single" w:sz="6" w:space="0" w:color="auto"/>
              <w:bottom w:val="single" w:sz="6" w:space="0" w:color="auto"/>
              <w:right w:val="single" w:sz="6" w:space="0" w:color="auto"/>
            </w:tcBorders>
            <w:vAlign w:val="center"/>
          </w:tcPr>
          <w:p w:rsidR="00A127F3" w:rsidRPr="005D7170" w:rsidRDefault="00A127F3" w:rsidP="00D54AD2">
            <w:pPr>
              <w:pStyle w:val="afffe"/>
              <w:rPr>
                <w:sz w:val="24"/>
                <w:szCs w:val="24"/>
              </w:rPr>
            </w:pPr>
            <w:r w:rsidRPr="005D7170">
              <w:rPr>
                <w:sz w:val="24"/>
                <w:szCs w:val="24"/>
              </w:rPr>
              <w:t>大型客车、铰接客车</w:t>
            </w:r>
          </w:p>
        </w:tc>
        <w:tc>
          <w:tcPr>
            <w:tcW w:w="1719" w:type="dxa"/>
            <w:tcBorders>
              <w:top w:val="single" w:sz="6" w:space="0" w:color="auto"/>
              <w:left w:val="single" w:sz="6" w:space="0" w:color="auto"/>
              <w:bottom w:val="single" w:sz="6" w:space="0" w:color="auto"/>
              <w:right w:val="single" w:sz="12" w:space="0" w:color="auto"/>
            </w:tcBorders>
            <w:vAlign w:val="center"/>
          </w:tcPr>
          <w:p w:rsidR="00A127F3" w:rsidRPr="005D7170" w:rsidRDefault="00A127F3" w:rsidP="00D54AD2">
            <w:pPr>
              <w:pStyle w:val="afffe"/>
              <w:rPr>
                <w:sz w:val="24"/>
                <w:szCs w:val="24"/>
              </w:rPr>
            </w:pPr>
            <w:r w:rsidRPr="005D7170">
              <w:rPr>
                <w:sz w:val="24"/>
                <w:szCs w:val="24"/>
              </w:rPr>
              <w:t>4.5</w:t>
            </w:r>
          </w:p>
        </w:tc>
      </w:tr>
      <w:tr w:rsidR="00A127F3" w:rsidTr="00D945D1">
        <w:trPr>
          <w:trHeight w:val="420"/>
          <w:jc w:val="center"/>
        </w:trPr>
        <w:tc>
          <w:tcPr>
            <w:tcW w:w="1439" w:type="dxa"/>
            <w:vMerge/>
            <w:tcBorders>
              <w:top w:val="single" w:sz="6" w:space="0" w:color="auto"/>
              <w:left w:val="single" w:sz="12" w:space="0" w:color="auto"/>
              <w:bottom w:val="single" w:sz="6" w:space="0" w:color="auto"/>
              <w:right w:val="single" w:sz="6" w:space="0" w:color="auto"/>
            </w:tcBorders>
            <w:vAlign w:val="center"/>
          </w:tcPr>
          <w:p w:rsidR="00A127F3" w:rsidRPr="005D7170" w:rsidRDefault="00A127F3" w:rsidP="00D54AD2">
            <w:pPr>
              <w:widowControl/>
              <w:jc w:val="left"/>
              <w:rPr>
                <w:kern w:val="0"/>
                <w:sz w:val="24"/>
              </w:rPr>
            </w:pPr>
          </w:p>
        </w:tc>
        <w:tc>
          <w:tcPr>
            <w:tcW w:w="3097" w:type="dxa"/>
            <w:tcBorders>
              <w:top w:val="single" w:sz="6" w:space="0" w:color="auto"/>
              <w:left w:val="single" w:sz="6" w:space="0" w:color="auto"/>
              <w:bottom w:val="single" w:sz="6" w:space="0" w:color="auto"/>
              <w:right w:val="single" w:sz="6" w:space="0" w:color="auto"/>
            </w:tcBorders>
            <w:vAlign w:val="center"/>
          </w:tcPr>
          <w:p w:rsidR="00A127F3" w:rsidRPr="005D7170" w:rsidRDefault="00A127F3" w:rsidP="00D54AD2">
            <w:pPr>
              <w:pStyle w:val="afffe"/>
              <w:rPr>
                <w:sz w:val="24"/>
                <w:szCs w:val="24"/>
              </w:rPr>
            </w:pPr>
            <w:r w:rsidRPr="005D7170">
              <w:rPr>
                <w:sz w:val="24"/>
                <w:szCs w:val="24"/>
              </w:rPr>
              <w:t>小客车</w:t>
            </w:r>
          </w:p>
        </w:tc>
        <w:tc>
          <w:tcPr>
            <w:tcW w:w="1719" w:type="dxa"/>
            <w:tcBorders>
              <w:top w:val="single" w:sz="6" w:space="0" w:color="auto"/>
              <w:left w:val="single" w:sz="6" w:space="0" w:color="auto"/>
              <w:bottom w:val="single" w:sz="6" w:space="0" w:color="auto"/>
              <w:right w:val="single" w:sz="12" w:space="0" w:color="auto"/>
            </w:tcBorders>
            <w:vAlign w:val="center"/>
          </w:tcPr>
          <w:p w:rsidR="00A127F3" w:rsidRPr="005D7170" w:rsidRDefault="00A127F3" w:rsidP="00D54AD2">
            <w:pPr>
              <w:pStyle w:val="afffe"/>
              <w:rPr>
                <w:sz w:val="24"/>
                <w:szCs w:val="24"/>
              </w:rPr>
            </w:pPr>
            <w:r w:rsidRPr="005D7170">
              <w:rPr>
                <w:sz w:val="24"/>
                <w:szCs w:val="24"/>
              </w:rPr>
              <w:t>3.5</w:t>
            </w:r>
          </w:p>
        </w:tc>
      </w:tr>
      <w:tr w:rsidR="00A127F3" w:rsidTr="00D945D1">
        <w:trPr>
          <w:trHeight w:val="464"/>
          <w:jc w:val="center"/>
        </w:trPr>
        <w:tc>
          <w:tcPr>
            <w:tcW w:w="1439" w:type="dxa"/>
            <w:tcBorders>
              <w:top w:val="single" w:sz="6" w:space="0" w:color="auto"/>
              <w:left w:val="single" w:sz="12" w:space="0" w:color="auto"/>
              <w:bottom w:val="single" w:sz="6" w:space="0" w:color="auto"/>
              <w:right w:val="single" w:sz="6" w:space="0" w:color="auto"/>
            </w:tcBorders>
            <w:vAlign w:val="center"/>
          </w:tcPr>
          <w:p w:rsidR="00A127F3" w:rsidRPr="005D7170" w:rsidRDefault="00A127F3" w:rsidP="00D54AD2">
            <w:pPr>
              <w:pStyle w:val="afffe"/>
              <w:rPr>
                <w:sz w:val="24"/>
                <w:szCs w:val="24"/>
              </w:rPr>
            </w:pPr>
            <w:r w:rsidRPr="005D7170">
              <w:rPr>
                <w:sz w:val="24"/>
                <w:szCs w:val="24"/>
              </w:rPr>
              <w:t>非机动车道</w:t>
            </w:r>
          </w:p>
        </w:tc>
        <w:tc>
          <w:tcPr>
            <w:tcW w:w="3097" w:type="dxa"/>
            <w:tcBorders>
              <w:top w:val="single" w:sz="6" w:space="0" w:color="auto"/>
              <w:left w:val="single" w:sz="6" w:space="0" w:color="auto"/>
              <w:bottom w:val="single" w:sz="6" w:space="0" w:color="auto"/>
              <w:right w:val="single" w:sz="6" w:space="0" w:color="auto"/>
            </w:tcBorders>
            <w:vAlign w:val="center"/>
          </w:tcPr>
          <w:p w:rsidR="00A127F3" w:rsidRPr="005D7170" w:rsidRDefault="00A127F3" w:rsidP="00D54AD2">
            <w:pPr>
              <w:pStyle w:val="afffe"/>
              <w:rPr>
                <w:sz w:val="24"/>
                <w:szCs w:val="24"/>
              </w:rPr>
            </w:pPr>
            <w:r w:rsidRPr="005D7170">
              <w:rPr>
                <w:sz w:val="24"/>
                <w:szCs w:val="24"/>
              </w:rPr>
              <w:t>自行车、三轮车</w:t>
            </w:r>
          </w:p>
        </w:tc>
        <w:tc>
          <w:tcPr>
            <w:tcW w:w="1719" w:type="dxa"/>
            <w:tcBorders>
              <w:top w:val="single" w:sz="6" w:space="0" w:color="auto"/>
              <w:left w:val="single" w:sz="6" w:space="0" w:color="auto"/>
              <w:bottom w:val="single" w:sz="6" w:space="0" w:color="auto"/>
              <w:right w:val="single" w:sz="12" w:space="0" w:color="auto"/>
            </w:tcBorders>
            <w:vAlign w:val="center"/>
          </w:tcPr>
          <w:p w:rsidR="00A127F3" w:rsidRPr="005D7170" w:rsidRDefault="00A127F3" w:rsidP="00D54AD2">
            <w:pPr>
              <w:pStyle w:val="afffe"/>
              <w:rPr>
                <w:sz w:val="24"/>
                <w:szCs w:val="24"/>
              </w:rPr>
            </w:pPr>
            <w:r w:rsidRPr="005D7170">
              <w:rPr>
                <w:sz w:val="24"/>
                <w:szCs w:val="24"/>
              </w:rPr>
              <w:t>2.5</w:t>
            </w:r>
          </w:p>
        </w:tc>
      </w:tr>
      <w:tr w:rsidR="00A127F3" w:rsidTr="00D945D1">
        <w:trPr>
          <w:trHeight w:val="427"/>
          <w:jc w:val="center"/>
        </w:trPr>
        <w:tc>
          <w:tcPr>
            <w:tcW w:w="1439" w:type="dxa"/>
            <w:tcBorders>
              <w:top w:val="single" w:sz="6" w:space="0" w:color="auto"/>
              <w:left w:val="single" w:sz="12" w:space="0" w:color="auto"/>
              <w:bottom w:val="single" w:sz="12" w:space="0" w:color="auto"/>
              <w:right w:val="single" w:sz="6" w:space="0" w:color="auto"/>
            </w:tcBorders>
            <w:vAlign w:val="center"/>
          </w:tcPr>
          <w:p w:rsidR="00A127F3" w:rsidRPr="005D7170" w:rsidRDefault="00A127F3" w:rsidP="00D54AD2">
            <w:pPr>
              <w:pStyle w:val="afffe"/>
              <w:rPr>
                <w:sz w:val="24"/>
                <w:szCs w:val="24"/>
              </w:rPr>
            </w:pPr>
            <w:r w:rsidRPr="005D7170">
              <w:rPr>
                <w:sz w:val="24"/>
                <w:szCs w:val="24"/>
              </w:rPr>
              <w:t>人行道</w:t>
            </w:r>
          </w:p>
        </w:tc>
        <w:tc>
          <w:tcPr>
            <w:tcW w:w="3097" w:type="dxa"/>
            <w:tcBorders>
              <w:top w:val="single" w:sz="6" w:space="0" w:color="auto"/>
              <w:left w:val="single" w:sz="6" w:space="0" w:color="auto"/>
              <w:bottom w:val="single" w:sz="12" w:space="0" w:color="auto"/>
              <w:right w:val="single" w:sz="6" w:space="0" w:color="auto"/>
            </w:tcBorders>
            <w:vAlign w:val="center"/>
          </w:tcPr>
          <w:p w:rsidR="00A127F3" w:rsidRPr="005D7170" w:rsidRDefault="00A127F3" w:rsidP="00D54AD2">
            <w:pPr>
              <w:pStyle w:val="afffe"/>
              <w:rPr>
                <w:sz w:val="24"/>
                <w:szCs w:val="24"/>
              </w:rPr>
            </w:pPr>
            <w:r w:rsidRPr="005D7170">
              <w:rPr>
                <w:sz w:val="24"/>
                <w:szCs w:val="24"/>
              </w:rPr>
              <w:t>行人</w:t>
            </w:r>
          </w:p>
        </w:tc>
        <w:tc>
          <w:tcPr>
            <w:tcW w:w="1719" w:type="dxa"/>
            <w:tcBorders>
              <w:top w:val="single" w:sz="6" w:space="0" w:color="auto"/>
              <w:left w:val="single" w:sz="6" w:space="0" w:color="auto"/>
              <w:bottom w:val="single" w:sz="12" w:space="0" w:color="auto"/>
              <w:right w:val="single" w:sz="12" w:space="0" w:color="auto"/>
            </w:tcBorders>
            <w:vAlign w:val="center"/>
          </w:tcPr>
          <w:p w:rsidR="00A127F3" w:rsidRPr="005D7170" w:rsidRDefault="00A127F3" w:rsidP="00D54AD2">
            <w:pPr>
              <w:pStyle w:val="afffe"/>
              <w:rPr>
                <w:sz w:val="24"/>
                <w:szCs w:val="24"/>
              </w:rPr>
            </w:pPr>
            <w:r w:rsidRPr="005D7170">
              <w:rPr>
                <w:sz w:val="24"/>
                <w:szCs w:val="24"/>
              </w:rPr>
              <w:t>2.5</w:t>
            </w:r>
          </w:p>
        </w:tc>
      </w:tr>
    </w:tbl>
    <w:p w:rsidR="00A127F3" w:rsidRDefault="00A127F3" w:rsidP="00A127F3">
      <w:pPr>
        <w:spacing w:line="300" w:lineRule="auto"/>
        <w:rPr>
          <w:szCs w:val="21"/>
        </w:rPr>
      </w:pPr>
      <w:r>
        <w:rPr>
          <w:szCs w:val="21"/>
        </w:rPr>
        <w:t>注：对需要通行设计车辆以外特殊车辆的道路，最小净高应满足特殊车辆通行的要求。</w:t>
      </w:r>
    </w:p>
    <w:p w:rsidR="00A127F3" w:rsidRDefault="00A127F3" w:rsidP="00A127F3">
      <w:pPr>
        <w:spacing w:line="480" w:lineRule="exact"/>
        <w:ind w:firstLineChars="200" w:firstLine="560"/>
        <w:rPr>
          <w:sz w:val="28"/>
          <w:szCs w:val="28"/>
        </w:rPr>
      </w:pPr>
      <w:r>
        <w:rPr>
          <w:sz w:val="28"/>
          <w:szCs w:val="28"/>
        </w:rPr>
        <w:t xml:space="preserve">3 </w:t>
      </w:r>
      <w:r>
        <w:rPr>
          <w:sz w:val="28"/>
          <w:szCs w:val="28"/>
        </w:rPr>
        <w:t>当隧道内不需设置检修道时</w:t>
      </w:r>
      <w:r>
        <w:rPr>
          <w:rFonts w:hint="eastAsia"/>
          <w:sz w:val="28"/>
          <w:szCs w:val="28"/>
        </w:rPr>
        <w:t>（</w:t>
      </w:r>
      <w:r>
        <w:rPr>
          <w:sz w:val="28"/>
          <w:szCs w:val="28"/>
        </w:rPr>
        <w:t>图</w:t>
      </w:r>
      <w:r>
        <w:rPr>
          <w:rFonts w:hint="eastAsia"/>
          <w:sz w:val="28"/>
          <w:szCs w:val="28"/>
        </w:rPr>
        <w:t xml:space="preserve">3.1.5 </w:t>
      </w:r>
      <w:r>
        <w:rPr>
          <w:sz w:val="28"/>
          <w:szCs w:val="28"/>
        </w:rPr>
        <w:t>c</w:t>
      </w:r>
      <w:r>
        <w:rPr>
          <w:sz w:val="28"/>
          <w:szCs w:val="28"/>
        </w:rPr>
        <w:t>）</w:t>
      </w:r>
      <w:r w:rsidR="00635AD4">
        <w:rPr>
          <w:rFonts w:hint="eastAsia"/>
          <w:sz w:val="28"/>
          <w:szCs w:val="28"/>
        </w:rPr>
        <w:t>，</w:t>
      </w:r>
      <w:r>
        <w:rPr>
          <w:sz w:val="28"/>
          <w:szCs w:val="28"/>
        </w:rPr>
        <w:t>建筑限界道路两侧侧向净宽边线应按侧向净宽</w:t>
      </w:r>
      <w:proofErr w:type="spellStart"/>
      <w:r>
        <w:rPr>
          <w:sz w:val="28"/>
          <w:szCs w:val="28"/>
        </w:rPr>
        <w:t>Wl</w:t>
      </w:r>
      <w:proofErr w:type="spellEnd"/>
      <w:r>
        <w:rPr>
          <w:sz w:val="28"/>
          <w:szCs w:val="28"/>
        </w:rPr>
        <w:t>边线控制。</w:t>
      </w:r>
    </w:p>
    <w:p w:rsidR="00A127F3" w:rsidRDefault="00A127F3" w:rsidP="00A127F3">
      <w:pPr>
        <w:spacing w:line="480" w:lineRule="exact"/>
        <w:rPr>
          <w:sz w:val="28"/>
          <w:szCs w:val="28"/>
        </w:rPr>
      </w:pPr>
      <w:r>
        <w:rPr>
          <w:b/>
          <w:sz w:val="28"/>
          <w:szCs w:val="28"/>
        </w:rPr>
        <w:t>3.1.6</w:t>
      </w:r>
      <w:r>
        <w:rPr>
          <w:sz w:val="28"/>
          <w:szCs w:val="28"/>
        </w:rPr>
        <w:t>道路应避开泥石流、滑坡、崩塌、地面沉降、塌陷、地震断裂活动带等自然灾害易发区；当不能避开时，必须提出工程和管理措施。</w:t>
      </w:r>
    </w:p>
    <w:p w:rsidR="00A127F3" w:rsidRDefault="00A127F3" w:rsidP="00A127F3">
      <w:pPr>
        <w:spacing w:line="480" w:lineRule="exact"/>
        <w:rPr>
          <w:sz w:val="28"/>
          <w:szCs w:val="28"/>
        </w:rPr>
      </w:pPr>
      <w:r>
        <w:rPr>
          <w:rFonts w:hint="eastAsia"/>
          <w:b/>
          <w:sz w:val="28"/>
          <w:szCs w:val="28"/>
        </w:rPr>
        <w:t>3.1.7</w:t>
      </w:r>
      <w:r>
        <w:rPr>
          <w:sz w:val="28"/>
          <w:szCs w:val="28"/>
        </w:rPr>
        <w:t>路线设计应符合城市道路</w:t>
      </w:r>
      <w:r>
        <w:rPr>
          <w:rFonts w:hint="eastAsia"/>
          <w:sz w:val="28"/>
          <w:szCs w:val="28"/>
        </w:rPr>
        <w:t>路</w:t>
      </w:r>
      <w:r>
        <w:rPr>
          <w:sz w:val="28"/>
          <w:szCs w:val="28"/>
        </w:rPr>
        <w:t>网规划，并应</w:t>
      </w:r>
      <w:r>
        <w:rPr>
          <w:rFonts w:hint="eastAsia"/>
          <w:sz w:val="28"/>
          <w:szCs w:val="28"/>
        </w:rPr>
        <w:t>根据</w:t>
      </w:r>
      <w:r>
        <w:rPr>
          <w:sz w:val="28"/>
          <w:szCs w:val="28"/>
        </w:rPr>
        <w:t>土地利用、</w:t>
      </w:r>
      <w:r>
        <w:rPr>
          <w:rFonts w:hint="eastAsia"/>
          <w:sz w:val="28"/>
          <w:szCs w:val="28"/>
        </w:rPr>
        <w:t>征地拆迁、</w:t>
      </w:r>
      <w:r>
        <w:rPr>
          <w:sz w:val="28"/>
          <w:szCs w:val="28"/>
        </w:rPr>
        <w:t>文物保护、环境景观等因素</w:t>
      </w:r>
      <w:r>
        <w:rPr>
          <w:rFonts w:hint="eastAsia"/>
          <w:sz w:val="28"/>
          <w:szCs w:val="28"/>
        </w:rPr>
        <w:t>确定</w:t>
      </w:r>
      <w:r>
        <w:rPr>
          <w:sz w:val="28"/>
          <w:szCs w:val="28"/>
        </w:rPr>
        <w:t>。</w:t>
      </w:r>
    </w:p>
    <w:p w:rsidR="00A127F3" w:rsidRDefault="00A127F3" w:rsidP="00A127F3">
      <w:pPr>
        <w:spacing w:line="480" w:lineRule="exact"/>
        <w:rPr>
          <w:sz w:val="28"/>
          <w:szCs w:val="28"/>
        </w:rPr>
      </w:pPr>
      <w:r>
        <w:rPr>
          <w:b/>
          <w:sz w:val="28"/>
          <w:szCs w:val="28"/>
        </w:rPr>
        <w:t>3.</w:t>
      </w:r>
      <w:r>
        <w:rPr>
          <w:rFonts w:hint="eastAsia"/>
          <w:b/>
          <w:sz w:val="28"/>
          <w:szCs w:val="28"/>
        </w:rPr>
        <w:t>1</w:t>
      </w:r>
      <w:r>
        <w:rPr>
          <w:b/>
          <w:sz w:val="28"/>
          <w:szCs w:val="28"/>
        </w:rPr>
        <w:t>.</w:t>
      </w:r>
      <w:r>
        <w:rPr>
          <w:rFonts w:hint="eastAsia"/>
          <w:b/>
          <w:sz w:val="28"/>
          <w:szCs w:val="28"/>
        </w:rPr>
        <w:t>8</w:t>
      </w:r>
      <w:r>
        <w:rPr>
          <w:sz w:val="28"/>
          <w:szCs w:val="28"/>
        </w:rPr>
        <w:t>路线设计应与地形地物、地质水文、地域气候、生态环境、自然景观以及地下管线、行车安全、排水通畅等要求结合，合理确定路线</w:t>
      </w:r>
      <w:proofErr w:type="gramStart"/>
      <w:r>
        <w:rPr>
          <w:sz w:val="28"/>
          <w:szCs w:val="28"/>
        </w:rPr>
        <w:t>线</w:t>
      </w:r>
      <w:proofErr w:type="gramEnd"/>
      <w:r>
        <w:rPr>
          <w:sz w:val="28"/>
          <w:szCs w:val="28"/>
        </w:rPr>
        <w:t>位和线形技术指标，平面应顺适、纵断面应均衡、横断面应合理。</w:t>
      </w:r>
    </w:p>
    <w:p w:rsidR="00A127F3" w:rsidRDefault="00A127F3" w:rsidP="00A127F3">
      <w:pPr>
        <w:spacing w:line="480" w:lineRule="exact"/>
        <w:rPr>
          <w:sz w:val="28"/>
          <w:szCs w:val="28"/>
        </w:rPr>
      </w:pPr>
      <w:r>
        <w:rPr>
          <w:b/>
          <w:sz w:val="28"/>
          <w:szCs w:val="28"/>
        </w:rPr>
        <w:t>3.</w:t>
      </w:r>
      <w:r>
        <w:rPr>
          <w:rFonts w:hint="eastAsia"/>
          <w:b/>
          <w:sz w:val="28"/>
          <w:szCs w:val="28"/>
        </w:rPr>
        <w:t>1</w:t>
      </w:r>
      <w:r>
        <w:rPr>
          <w:b/>
          <w:sz w:val="28"/>
          <w:szCs w:val="28"/>
        </w:rPr>
        <w:t>.</w:t>
      </w:r>
      <w:r>
        <w:rPr>
          <w:rFonts w:hint="eastAsia"/>
          <w:b/>
          <w:sz w:val="28"/>
          <w:szCs w:val="28"/>
        </w:rPr>
        <w:t>9</w:t>
      </w:r>
      <w:r>
        <w:rPr>
          <w:sz w:val="28"/>
          <w:szCs w:val="28"/>
        </w:rPr>
        <w:t>路线应</w:t>
      </w:r>
      <w:r>
        <w:rPr>
          <w:rFonts w:hint="eastAsia"/>
          <w:sz w:val="28"/>
          <w:szCs w:val="28"/>
        </w:rPr>
        <w:t>根据</w:t>
      </w:r>
      <w:r>
        <w:rPr>
          <w:sz w:val="28"/>
          <w:szCs w:val="28"/>
        </w:rPr>
        <w:t>各种因素</w:t>
      </w:r>
      <w:r>
        <w:rPr>
          <w:rFonts w:hint="eastAsia"/>
          <w:sz w:val="28"/>
          <w:szCs w:val="28"/>
        </w:rPr>
        <w:t>进行</w:t>
      </w:r>
      <w:r>
        <w:rPr>
          <w:sz w:val="28"/>
          <w:szCs w:val="28"/>
        </w:rPr>
        <w:t>总体设计，</w:t>
      </w:r>
      <w:r>
        <w:rPr>
          <w:rFonts w:hint="eastAsia"/>
          <w:sz w:val="28"/>
          <w:szCs w:val="28"/>
        </w:rPr>
        <w:t>应</w:t>
      </w:r>
      <w:r>
        <w:rPr>
          <w:sz w:val="28"/>
          <w:szCs w:val="28"/>
        </w:rPr>
        <w:t>协调道路与桥梁、隧道、轨道交通、地下管线、地下空间、综合管廊、城市景观等关系，结合交通组织设计，合理确定路线方案，并应</w:t>
      </w:r>
      <w:r>
        <w:rPr>
          <w:rFonts w:hint="eastAsia"/>
          <w:sz w:val="28"/>
          <w:szCs w:val="28"/>
        </w:rPr>
        <w:t>进行</w:t>
      </w:r>
      <w:r>
        <w:rPr>
          <w:sz w:val="28"/>
          <w:szCs w:val="28"/>
        </w:rPr>
        <w:t>对内、对外道路和相邻工程之间的衔接。</w:t>
      </w:r>
    </w:p>
    <w:p w:rsidR="00A127F3" w:rsidRDefault="00A127F3" w:rsidP="00A127F3">
      <w:pPr>
        <w:pStyle w:val="a0"/>
        <w:spacing w:before="0" w:after="0" w:line="480" w:lineRule="exact"/>
        <w:ind w:firstLineChars="0" w:firstLine="0"/>
        <w:rPr>
          <w:kern w:val="2"/>
          <w:sz w:val="28"/>
          <w:szCs w:val="28"/>
        </w:rPr>
      </w:pPr>
      <w:r>
        <w:rPr>
          <w:b/>
          <w:kern w:val="2"/>
          <w:sz w:val="28"/>
          <w:szCs w:val="28"/>
        </w:rPr>
        <w:t>3.</w:t>
      </w:r>
      <w:r>
        <w:rPr>
          <w:rFonts w:hint="eastAsia"/>
          <w:b/>
          <w:kern w:val="2"/>
          <w:sz w:val="28"/>
          <w:szCs w:val="28"/>
        </w:rPr>
        <w:t>1</w:t>
      </w:r>
      <w:r>
        <w:rPr>
          <w:b/>
          <w:kern w:val="2"/>
          <w:sz w:val="28"/>
          <w:szCs w:val="28"/>
        </w:rPr>
        <w:t>.</w:t>
      </w:r>
      <w:r>
        <w:rPr>
          <w:rFonts w:hint="eastAsia"/>
          <w:b/>
          <w:kern w:val="2"/>
          <w:sz w:val="28"/>
          <w:szCs w:val="28"/>
        </w:rPr>
        <w:t>10</w:t>
      </w:r>
      <w:r>
        <w:rPr>
          <w:kern w:val="2"/>
          <w:sz w:val="28"/>
          <w:szCs w:val="28"/>
        </w:rPr>
        <w:t>城市道路上的行人及非机动车交通系统应与道路沿线的居住区、商业区、城市广场、交通枢纽等内部的相关设施合理衔接，构成完整的交通系统。</w:t>
      </w:r>
    </w:p>
    <w:p w:rsidR="00A127F3" w:rsidRDefault="00A127F3" w:rsidP="00A127F3">
      <w:pPr>
        <w:tabs>
          <w:tab w:val="left" w:pos="180"/>
        </w:tabs>
        <w:spacing w:beforeLines="50" w:before="156" w:afterLines="50" w:after="156" w:line="360" w:lineRule="auto"/>
        <w:jc w:val="center"/>
        <w:outlineLvl w:val="1"/>
        <w:rPr>
          <w:rFonts w:eastAsia="黑体"/>
          <w:bCs/>
          <w:sz w:val="28"/>
          <w:szCs w:val="28"/>
        </w:rPr>
      </w:pPr>
      <w:bookmarkStart w:id="59" w:name="_Toc534287999"/>
      <w:r>
        <w:rPr>
          <w:rFonts w:eastAsia="黑体"/>
          <w:bCs/>
          <w:sz w:val="28"/>
          <w:szCs w:val="28"/>
        </w:rPr>
        <w:t>3.</w:t>
      </w:r>
      <w:r>
        <w:rPr>
          <w:rFonts w:eastAsia="黑体" w:hint="eastAsia"/>
          <w:bCs/>
          <w:sz w:val="28"/>
          <w:szCs w:val="28"/>
        </w:rPr>
        <w:t>2</w:t>
      </w:r>
      <w:r>
        <w:rPr>
          <w:rFonts w:eastAsia="黑体"/>
          <w:bCs/>
          <w:sz w:val="28"/>
          <w:szCs w:val="28"/>
        </w:rPr>
        <w:t>平面</w:t>
      </w:r>
      <w:bookmarkEnd w:id="59"/>
    </w:p>
    <w:p w:rsidR="00A127F3" w:rsidRDefault="00A127F3" w:rsidP="00A127F3">
      <w:pPr>
        <w:spacing w:line="480" w:lineRule="exact"/>
        <w:rPr>
          <w:sz w:val="28"/>
          <w:szCs w:val="28"/>
        </w:rPr>
      </w:pPr>
      <w:r>
        <w:rPr>
          <w:b/>
          <w:sz w:val="28"/>
          <w:szCs w:val="28"/>
        </w:rPr>
        <w:lastRenderedPageBreak/>
        <w:t>3.</w:t>
      </w:r>
      <w:r>
        <w:rPr>
          <w:rFonts w:hint="eastAsia"/>
          <w:b/>
          <w:sz w:val="28"/>
          <w:szCs w:val="28"/>
        </w:rPr>
        <w:t>2</w:t>
      </w:r>
      <w:r>
        <w:rPr>
          <w:b/>
          <w:sz w:val="28"/>
          <w:szCs w:val="28"/>
        </w:rPr>
        <w:t>.1</w:t>
      </w:r>
      <w:r>
        <w:rPr>
          <w:sz w:val="28"/>
          <w:szCs w:val="28"/>
        </w:rPr>
        <w:t>平面设计应处理好直线与平曲线的衔接，合理设置缓和曲线、超高、加宽等。圆曲线的最小半径应保证车辆在曲线部分的安全、舒适要求；</w:t>
      </w:r>
      <w:r>
        <w:rPr>
          <w:rFonts w:hint="eastAsia"/>
          <w:sz w:val="28"/>
          <w:szCs w:val="28"/>
        </w:rPr>
        <w:t>当</w:t>
      </w:r>
      <w:r>
        <w:rPr>
          <w:sz w:val="28"/>
          <w:szCs w:val="28"/>
        </w:rPr>
        <w:t>圆曲线范围设超高时，必须设置超高缓和段。</w:t>
      </w:r>
    </w:p>
    <w:p w:rsidR="00A127F3" w:rsidRDefault="00A127F3" w:rsidP="00A127F3">
      <w:pPr>
        <w:spacing w:line="480" w:lineRule="exact"/>
        <w:rPr>
          <w:sz w:val="28"/>
          <w:szCs w:val="28"/>
        </w:rPr>
      </w:pPr>
      <w:r>
        <w:rPr>
          <w:b/>
          <w:sz w:val="28"/>
          <w:szCs w:val="28"/>
        </w:rPr>
        <w:t>3.</w:t>
      </w:r>
      <w:r>
        <w:rPr>
          <w:rFonts w:hint="eastAsia"/>
          <w:b/>
          <w:sz w:val="28"/>
          <w:szCs w:val="28"/>
        </w:rPr>
        <w:t>2</w:t>
      </w:r>
      <w:r>
        <w:rPr>
          <w:b/>
          <w:sz w:val="28"/>
          <w:szCs w:val="28"/>
        </w:rPr>
        <w:t>.2</w:t>
      </w:r>
      <w:r>
        <w:rPr>
          <w:sz w:val="28"/>
          <w:szCs w:val="28"/>
        </w:rPr>
        <w:t>道路平面应结合交通组织设计，合理布置交叉口、出入口、分隔带和缘石开口、公共交通停靠站、人行过街设施等。</w:t>
      </w:r>
    </w:p>
    <w:p w:rsidR="00A127F3" w:rsidRDefault="00A127F3" w:rsidP="00A127F3">
      <w:pPr>
        <w:spacing w:line="480" w:lineRule="exact"/>
        <w:rPr>
          <w:sz w:val="28"/>
          <w:szCs w:val="28"/>
        </w:rPr>
      </w:pPr>
      <w:r>
        <w:rPr>
          <w:b/>
          <w:sz w:val="28"/>
          <w:szCs w:val="28"/>
        </w:rPr>
        <w:t>3.</w:t>
      </w:r>
      <w:r>
        <w:rPr>
          <w:rFonts w:hint="eastAsia"/>
          <w:b/>
          <w:sz w:val="28"/>
          <w:szCs w:val="28"/>
        </w:rPr>
        <w:t>2</w:t>
      </w:r>
      <w:r>
        <w:rPr>
          <w:b/>
          <w:sz w:val="28"/>
          <w:szCs w:val="28"/>
        </w:rPr>
        <w:t>.3</w:t>
      </w:r>
      <w:r>
        <w:rPr>
          <w:sz w:val="28"/>
          <w:szCs w:val="28"/>
        </w:rPr>
        <w:t>各级道路的停车视距</w:t>
      </w:r>
      <w:r>
        <w:rPr>
          <w:rFonts w:hint="eastAsia"/>
          <w:sz w:val="28"/>
          <w:szCs w:val="28"/>
        </w:rPr>
        <w:t>不</w:t>
      </w:r>
      <w:r>
        <w:rPr>
          <w:sz w:val="28"/>
          <w:szCs w:val="28"/>
        </w:rPr>
        <w:t>应</w:t>
      </w:r>
      <w:r>
        <w:rPr>
          <w:rFonts w:hint="eastAsia"/>
          <w:sz w:val="28"/>
          <w:szCs w:val="28"/>
        </w:rPr>
        <w:t>小</w:t>
      </w:r>
      <w:r>
        <w:rPr>
          <w:sz w:val="28"/>
          <w:szCs w:val="28"/>
        </w:rPr>
        <w:t>于表</w:t>
      </w:r>
      <w:r>
        <w:rPr>
          <w:sz w:val="28"/>
          <w:szCs w:val="28"/>
        </w:rPr>
        <w:t>3.</w:t>
      </w:r>
      <w:r>
        <w:rPr>
          <w:rFonts w:hint="eastAsia"/>
          <w:sz w:val="28"/>
          <w:szCs w:val="28"/>
        </w:rPr>
        <w:t>2</w:t>
      </w:r>
      <w:r>
        <w:rPr>
          <w:sz w:val="28"/>
          <w:szCs w:val="28"/>
        </w:rPr>
        <w:t>.3</w:t>
      </w:r>
      <w:r>
        <w:rPr>
          <w:sz w:val="28"/>
          <w:szCs w:val="28"/>
        </w:rPr>
        <w:t>的规定。</w:t>
      </w:r>
    </w:p>
    <w:p w:rsidR="00A127F3" w:rsidRDefault="00A127F3" w:rsidP="00A127F3">
      <w:pPr>
        <w:pStyle w:val="afff8"/>
        <w:spacing w:before="156"/>
        <w:rPr>
          <w:rFonts w:ascii="Times New Roman" w:hAnsi="Times New Roman"/>
          <w:color w:val="auto"/>
          <w:sz w:val="24"/>
          <w:szCs w:val="24"/>
        </w:rPr>
      </w:pPr>
      <w:r>
        <w:rPr>
          <w:rFonts w:ascii="Times New Roman" w:hAnsi="Times New Roman"/>
          <w:color w:val="auto"/>
          <w:sz w:val="24"/>
          <w:szCs w:val="24"/>
        </w:rPr>
        <w:t>表</w:t>
      </w:r>
      <w:r>
        <w:rPr>
          <w:rFonts w:ascii="Times New Roman" w:hAnsi="Times New Roman"/>
          <w:color w:val="auto"/>
          <w:sz w:val="24"/>
          <w:szCs w:val="24"/>
        </w:rPr>
        <w:t>3.</w:t>
      </w:r>
      <w:r>
        <w:rPr>
          <w:rFonts w:ascii="Times New Roman" w:hAnsi="Times New Roman" w:hint="eastAsia"/>
          <w:color w:val="auto"/>
          <w:sz w:val="24"/>
          <w:szCs w:val="24"/>
        </w:rPr>
        <w:t>2</w:t>
      </w:r>
      <w:r>
        <w:rPr>
          <w:rFonts w:ascii="Times New Roman" w:hAnsi="Times New Roman"/>
          <w:color w:val="auto"/>
          <w:sz w:val="24"/>
          <w:szCs w:val="24"/>
        </w:rPr>
        <w:t xml:space="preserve">.3  </w:t>
      </w:r>
      <w:r>
        <w:rPr>
          <w:rFonts w:ascii="Times New Roman" w:hAnsi="Times New Roman"/>
          <w:color w:val="auto"/>
          <w:sz w:val="24"/>
          <w:szCs w:val="24"/>
        </w:rPr>
        <w:t>停车视距</w:t>
      </w:r>
    </w:p>
    <w:tbl>
      <w:tblPr>
        <w:tblW w:w="793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394"/>
        <w:gridCol w:w="792"/>
        <w:gridCol w:w="792"/>
        <w:gridCol w:w="792"/>
        <w:gridCol w:w="792"/>
        <w:gridCol w:w="792"/>
        <w:gridCol w:w="792"/>
        <w:gridCol w:w="792"/>
      </w:tblGrid>
      <w:tr w:rsidR="00A127F3" w:rsidTr="00D54AD2">
        <w:trPr>
          <w:cantSplit/>
          <w:trHeight w:val="77"/>
          <w:jc w:val="center"/>
        </w:trPr>
        <w:tc>
          <w:tcPr>
            <w:tcW w:w="2394" w:type="dxa"/>
            <w:vAlign w:val="center"/>
          </w:tcPr>
          <w:p w:rsidR="00A127F3" w:rsidRPr="006031B4" w:rsidRDefault="00A127F3" w:rsidP="00D54AD2">
            <w:pPr>
              <w:pStyle w:val="afffe"/>
              <w:spacing w:line="360" w:lineRule="auto"/>
              <w:rPr>
                <w:sz w:val="24"/>
                <w:szCs w:val="24"/>
              </w:rPr>
            </w:pPr>
            <w:r w:rsidRPr="006031B4">
              <w:rPr>
                <w:sz w:val="24"/>
                <w:szCs w:val="24"/>
              </w:rPr>
              <w:t>设计速度</w:t>
            </w:r>
            <w:r w:rsidRPr="006031B4">
              <w:rPr>
                <w:sz w:val="24"/>
                <w:szCs w:val="24"/>
              </w:rPr>
              <w:t>(km/h)</w:t>
            </w:r>
          </w:p>
        </w:tc>
        <w:tc>
          <w:tcPr>
            <w:tcW w:w="792" w:type="dxa"/>
            <w:vAlign w:val="center"/>
          </w:tcPr>
          <w:p w:rsidR="00A127F3" w:rsidRPr="005D7170" w:rsidRDefault="00A127F3" w:rsidP="00D54AD2">
            <w:pPr>
              <w:pStyle w:val="afffe"/>
              <w:spacing w:line="360" w:lineRule="auto"/>
              <w:rPr>
                <w:sz w:val="24"/>
                <w:szCs w:val="24"/>
              </w:rPr>
            </w:pPr>
            <w:r w:rsidRPr="005D7170">
              <w:rPr>
                <w:sz w:val="24"/>
                <w:szCs w:val="24"/>
              </w:rPr>
              <w:t>100</w:t>
            </w:r>
          </w:p>
        </w:tc>
        <w:tc>
          <w:tcPr>
            <w:tcW w:w="792" w:type="dxa"/>
            <w:vAlign w:val="center"/>
          </w:tcPr>
          <w:p w:rsidR="00A127F3" w:rsidRPr="005D7170" w:rsidRDefault="00A127F3" w:rsidP="00D54AD2">
            <w:pPr>
              <w:pStyle w:val="afffe"/>
              <w:spacing w:line="360" w:lineRule="auto"/>
              <w:rPr>
                <w:sz w:val="24"/>
                <w:szCs w:val="24"/>
              </w:rPr>
            </w:pPr>
            <w:r w:rsidRPr="005D7170">
              <w:rPr>
                <w:sz w:val="24"/>
                <w:szCs w:val="24"/>
              </w:rPr>
              <w:t>80</w:t>
            </w:r>
          </w:p>
        </w:tc>
        <w:tc>
          <w:tcPr>
            <w:tcW w:w="792" w:type="dxa"/>
            <w:vAlign w:val="center"/>
          </w:tcPr>
          <w:p w:rsidR="00A127F3" w:rsidRPr="005D7170" w:rsidRDefault="00A127F3" w:rsidP="00D54AD2">
            <w:pPr>
              <w:pStyle w:val="afffe"/>
              <w:spacing w:line="360" w:lineRule="auto"/>
              <w:rPr>
                <w:sz w:val="24"/>
                <w:szCs w:val="24"/>
              </w:rPr>
            </w:pPr>
            <w:r w:rsidRPr="005D7170">
              <w:rPr>
                <w:sz w:val="24"/>
                <w:szCs w:val="24"/>
              </w:rPr>
              <w:t>60</w:t>
            </w:r>
          </w:p>
        </w:tc>
        <w:tc>
          <w:tcPr>
            <w:tcW w:w="792" w:type="dxa"/>
            <w:vAlign w:val="center"/>
          </w:tcPr>
          <w:p w:rsidR="00A127F3" w:rsidRPr="005D7170" w:rsidRDefault="00A127F3" w:rsidP="00D54AD2">
            <w:pPr>
              <w:pStyle w:val="afffe"/>
              <w:spacing w:line="360" w:lineRule="auto"/>
              <w:rPr>
                <w:sz w:val="24"/>
                <w:szCs w:val="24"/>
              </w:rPr>
            </w:pPr>
            <w:r w:rsidRPr="005D7170">
              <w:rPr>
                <w:sz w:val="24"/>
                <w:szCs w:val="24"/>
              </w:rPr>
              <w:t>50</w:t>
            </w:r>
          </w:p>
        </w:tc>
        <w:tc>
          <w:tcPr>
            <w:tcW w:w="792" w:type="dxa"/>
            <w:vAlign w:val="center"/>
          </w:tcPr>
          <w:p w:rsidR="00A127F3" w:rsidRPr="005D7170" w:rsidRDefault="00A127F3" w:rsidP="00D54AD2">
            <w:pPr>
              <w:pStyle w:val="afffe"/>
              <w:spacing w:line="360" w:lineRule="auto"/>
              <w:rPr>
                <w:sz w:val="24"/>
                <w:szCs w:val="24"/>
              </w:rPr>
            </w:pPr>
            <w:r w:rsidRPr="005D7170">
              <w:rPr>
                <w:sz w:val="24"/>
                <w:szCs w:val="24"/>
              </w:rPr>
              <w:t>40</w:t>
            </w:r>
          </w:p>
        </w:tc>
        <w:tc>
          <w:tcPr>
            <w:tcW w:w="792" w:type="dxa"/>
            <w:vAlign w:val="center"/>
          </w:tcPr>
          <w:p w:rsidR="00A127F3" w:rsidRPr="005D7170" w:rsidRDefault="00A127F3" w:rsidP="00D54AD2">
            <w:pPr>
              <w:pStyle w:val="afffe"/>
              <w:spacing w:line="360" w:lineRule="auto"/>
              <w:rPr>
                <w:sz w:val="24"/>
                <w:szCs w:val="24"/>
              </w:rPr>
            </w:pPr>
            <w:r w:rsidRPr="005D7170">
              <w:rPr>
                <w:sz w:val="24"/>
                <w:szCs w:val="24"/>
              </w:rPr>
              <w:t>30</w:t>
            </w:r>
          </w:p>
        </w:tc>
        <w:tc>
          <w:tcPr>
            <w:tcW w:w="792" w:type="dxa"/>
            <w:vAlign w:val="center"/>
          </w:tcPr>
          <w:p w:rsidR="00A127F3" w:rsidRPr="005D7170" w:rsidRDefault="00A127F3" w:rsidP="00D54AD2">
            <w:pPr>
              <w:pStyle w:val="afffe"/>
              <w:spacing w:line="360" w:lineRule="auto"/>
              <w:rPr>
                <w:sz w:val="24"/>
                <w:szCs w:val="24"/>
              </w:rPr>
            </w:pPr>
            <w:r w:rsidRPr="005D7170">
              <w:rPr>
                <w:sz w:val="24"/>
                <w:szCs w:val="24"/>
              </w:rPr>
              <w:t>20</w:t>
            </w:r>
          </w:p>
        </w:tc>
      </w:tr>
      <w:tr w:rsidR="00A127F3" w:rsidTr="00D54AD2">
        <w:trPr>
          <w:cantSplit/>
          <w:trHeight w:val="65"/>
          <w:jc w:val="center"/>
        </w:trPr>
        <w:tc>
          <w:tcPr>
            <w:tcW w:w="2394" w:type="dxa"/>
            <w:vAlign w:val="center"/>
          </w:tcPr>
          <w:p w:rsidR="00A127F3" w:rsidRPr="006031B4" w:rsidRDefault="00A127F3" w:rsidP="00D54AD2">
            <w:pPr>
              <w:pStyle w:val="afffe"/>
              <w:spacing w:line="360" w:lineRule="auto"/>
              <w:rPr>
                <w:sz w:val="24"/>
                <w:szCs w:val="24"/>
              </w:rPr>
            </w:pPr>
            <w:r w:rsidRPr="006031B4">
              <w:rPr>
                <w:sz w:val="24"/>
                <w:szCs w:val="24"/>
              </w:rPr>
              <w:t>停车视距</w:t>
            </w:r>
            <w:r w:rsidRPr="006031B4">
              <w:rPr>
                <w:sz w:val="24"/>
                <w:szCs w:val="24"/>
              </w:rPr>
              <w:t>(m)</w:t>
            </w:r>
          </w:p>
        </w:tc>
        <w:tc>
          <w:tcPr>
            <w:tcW w:w="792" w:type="dxa"/>
            <w:vAlign w:val="center"/>
          </w:tcPr>
          <w:p w:rsidR="00A127F3" w:rsidRPr="005D7170" w:rsidRDefault="00A127F3" w:rsidP="00D54AD2">
            <w:pPr>
              <w:pStyle w:val="afffe"/>
              <w:spacing w:line="360" w:lineRule="auto"/>
              <w:rPr>
                <w:sz w:val="24"/>
                <w:szCs w:val="24"/>
              </w:rPr>
            </w:pPr>
            <w:r w:rsidRPr="005D7170">
              <w:rPr>
                <w:sz w:val="24"/>
                <w:szCs w:val="24"/>
              </w:rPr>
              <w:t>160</w:t>
            </w:r>
          </w:p>
        </w:tc>
        <w:tc>
          <w:tcPr>
            <w:tcW w:w="792" w:type="dxa"/>
            <w:vAlign w:val="center"/>
          </w:tcPr>
          <w:p w:rsidR="00A127F3" w:rsidRPr="005D7170" w:rsidRDefault="00A127F3" w:rsidP="00D54AD2">
            <w:pPr>
              <w:pStyle w:val="afffe"/>
              <w:spacing w:line="360" w:lineRule="auto"/>
              <w:rPr>
                <w:sz w:val="24"/>
                <w:szCs w:val="24"/>
              </w:rPr>
            </w:pPr>
            <w:r w:rsidRPr="005D7170">
              <w:rPr>
                <w:sz w:val="24"/>
                <w:szCs w:val="24"/>
              </w:rPr>
              <w:t>110</w:t>
            </w:r>
          </w:p>
        </w:tc>
        <w:tc>
          <w:tcPr>
            <w:tcW w:w="792" w:type="dxa"/>
            <w:vAlign w:val="center"/>
          </w:tcPr>
          <w:p w:rsidR="00A127F3" w:rsidRPr="005D7170" w:rsidRDefault="00A127F3" w:rsidP="00D54AD2">
            <w:pPr>
              <w:pStyle w:val="afffe"/>
              <w:spacing w:line="360" w:lineRule="auto"/>
              <w:rPr>
                <w:sz w:val="24"/>
                <w:szCs w:val="24"/>
              </w:rPr>
            </w:pPr>
            <w:r w:rsidRPr="005D7170">
              <w:rPr>
                <w:sz w:val="24"/>
                <w:szCs w:val="24"/>
              </w:rPr>
              <w:t>70</w:t>
            </w:r>
          </w:p>
        </w:tc>
        <w:tc>
          <w:tcPr>
            <w:tcW w:w="792" w:type="dxa"/>
            <w:vAlign w:val="center"/>
          </w:tcPr>
          <w:p w:rsidR="00A127F3" w:rsidRPr="005D7170" w:rsidRDefault="00A127F3" w:rsidP="00D54AD2">
            <w:pPr>
              <w:pStyle w:val="afffe"/>
              <w:spacing w:line="360" w:lineRule="auto"/>
              <w:rPr>
                <w:sz w:val="24"/>
                <w:szCs w:val="24"/>
              </w:rPr>
            </w:pPr>
            <w:r w:rsidRPr="005D7170">
              <w:rPr>
                <w:sz w:val="24"/>
                <w:szCs w:val="24"/>
              </w:rPr>
              <w:t>60</w:t>
            </w:r>
          </w:p>
        </w:tc>
        <w:tc>
          <w:tcPr>
            <w:tcW w:w="792" w:type="dxa"/>
            <w:vAlign w:val="center"/>
          </w:tcPr>
          <w:p w:rsidR="00A127F3" w:rsidRPr="005D7170" w:rsidRDefault="00A127F3" w:rsidP="00D54AD2">
            <w:pPr>
              <w:pStyle w:val="afffe"/>
              <w:spacing w:line="360" w:lineRule="auto"/>
              <w:rPr>
                <w:sz w:val="24"/>
                <w:szCs w:val="24"/>
              </w:rPr>
            </w:pPr>
            <w:r w:rsidRPr="005D7170">
              <w:rPr>
                <w:sz w:val="24"/>
                <w:szCs w:val="24"/>
              </w:rPr>
              <w:t>40</w:t>
            </w:r>
          </w:p>
        </w:tc>
        <w:tc>
          <w:tcPr>
            <w:tcW w:w="792" w:type="dxa"/>
            <w:vAlign w:val="center"/>
          </w:tcPr>
          <w:p w:rsidR="00A127F3" w:rsidRPr="005D7170" w:rsidRDefault="00A127F3" w:rsidP="00D54AD2">
            <w:pPr>
              <w:pStyle w:val="afffe"/>
              <w:spacing w:line="360" w:lineRule="auto"/>
              <w:rPr>
                <w:sz w:val="24"/>
                <w:szCs w:val="24"/>
              </w:rPr>
            </w:pPr>
            <w:r w:rsidRPr="005D7170">
              <w:rPr>
                <w:sz w:val="24"/>
                <w:szCs w:val="24"/>
              </w:rPr>
              <w:t>30</w:t>
            </w:r>
          </w:p>
        </w:tc>
        <w:tc>
          <w:tcPr>
            <w:tcW w:w="792" w:type="dxa"/>
            <w:vAlign w:val="center"/>
          </w:tcPr>
          <w:p w:rsidR="00A127F3" w:rsidRPr="005D7170" w:rsidRDefault="00A127F3" w:rsidP="00D54AD2">
            <w:pPr>
              <w:pStyle w:val="afffe"/>
              <w:spacing w:line="360" w:lineRule="auto"/>
              <w:rPr>
                <w:sz w:val="24"/>
                <w:szCs w:val="24"/>
              </w:rPr>
            </w:pPr>
            <w:r w:rsidRPr="005D7170">
              <w:rPr>
                <w:sz w:val="24"/>
                <w:szCs w:val="24"/>
              </w:rPr>
              <w:t>20</w:t>
            </w:r>
          </w:p>
        </w:tc>
      </w:tr>
    </w:tbl>
    <w:p w:rsidR="00A127F3" w:rsidRPr="00FD41DF" w:rsidRDefault="00A127F3" w:rsidP="00A127F3">
      <w:pPr>
        <w:spacing w:line="480" w:lineRule="exact"/>
        <w:rPr>
          <w:rFonts w:eastAsia="黑体"/>
          <w:bCs/>
          <w:sz w:val="28"/>
          <w:szCs w:val="28"/>
        </w:rPr>
      </w:pPr>
      <w:r w:rsidRPr="007D4F54">
        <w:rPr>
          <w:b/>
          <w:sz w:val="28"/>
          <w:szCs w:val="28"/>
        </w:rPr>
        <w:t>3.</w:t>
      </w:r>
      <w:r w:rsidRPr="007D4F54">
        <w:rPr>
          <w:rFonts w:hint="eastAsia"/>
          <w:b/>
          <w:sz w:val="28"/>
          <w:szCs w:val="28"/>
        </w:rPr>
        <w:t>2</w:t>
      </w:r>
      <w:r w:rsidRPr="007D4F54">
        <w:rPr>
          <w:b/>
          <w:sz w:val="28"/>
          <w:szCs w:val="28"/>
        </w:rPr>
        <w:t>.</w:t>
      </w:r>
      <w:r w:rsidRPr="007D4F54">
        <w:rPr>
          <w:rFonts w:hint="eastAsia"/>
          <w:b/>
          <w:sz w:val="28"/>
          <w:szCs w:val="28"/>
        </w:rPr>
        <w:t>4</w:t>
      </w:r>
      <w:r w:rsidRPr="002649A3">
        <w:rPr>
          <w:rFonts w:hint="eastAsia"/>
          <w:sz w:val="28"/>
          <w:szCs w:val="28"/>
        </w:rPr>
        <w:t>乡村主要出入口道路应与镇域公路在平面、纵断面线形等方面合理衔接。新建过境道路不得作为乡村内部道路</w:t>
      </w:r>
      <w:r>
        <w:rPr>
          <w:rFonts w:hint="eastAsia"/>
          <w:sz w:val="28"/>
          <w:szCs w:val="28"/>
        </w:rPr>
        <w:t>；当</w:t>
      </w:r>
      <w:r w:rsidRPr="002649A3">
        <w:rPr>
          <w:rFonts w:hint="eastAsia"/>
          <w:sz w:val="28"/>
          <w:szCs w:val="28"/>
        </w:rPr>
        <w:t>原有过境道路作为乡村道路时，应</w:t>
      </w:r>
      <w:r>
        <w:rPr>
          <w:rFonts w:hint="eastAsia"/>
          <w:sz w:val="28"/>
          <w:szCs w:val="28"/>
        </w:rPr>
        <w:t>进行</w:t>
      </w:r>
      <w:r w:rsidRPr="002649A3">
        <w:rPr>
          <w:rFonts w:hint="eastAsia"/>
          <w:sz w:val="28"/>
          <w:szCs w:val="28"/>
        </w:rPr>
        <w:t>合理改造，保证交通安全及排水顺畅。</w:t>
      </w:r>
    </w:p>
    <w:p w:rsidR="00A127F3" w:rsidRDefault="00A127F3" w:rsidP="00A127F3">
      <w:pPr>
        <w:tabs>
          <w:tab w:val="left" w:pos="180"/>
        </w:tabs>
        <w:spacing w:beforeLines="50" w:before="156" w:afterLines="50" w:after="156" w:line="360" w:lineRule="auto"/>
        <w:jc w:val="center"/>
        <w:outlineLvl w:val="1"/>
        <w:rPr>
          <w:rFonts w:eastAsia="黑体"/>
          <w:bCs/>
          <w:sz w:val="28"/>
          <w:szCs w:val="28"/>
        </w:rPr>
      </w:pPr>
      <w:bookmarkStart w:id="60" w:name="_Toc534288000"/>
      <w:r>
        <w:rPr>
          <w:rFonts w:eastAsia="黑体"/>
          <w:bCs/>
          <w:sz w:val="28"/>
          <w:szCs w:val="28"/>
        </w:rPr>
        <w:t>3.</w:t>
      </w:r>
      <w:r>
        <w:rPr>
          <w:rFonts w:eastAsia="黑体" w:hint="eastAsia"/>
          <w:bCs/>
          <w:sz w:val="28"/>
          <w:szCs w:val="28"/>
        </w:rPr>
        <w:t>3</w:t>
      </w:r>
      <w:r>
        <w:rPr>
          <w:rFonts w:eastAsia="黑体"/>
          <w:bCs/>
          <w:sz w:val="28"/>
          <w:szCs w:val="28"/>
        </w:rPr>
        <w:t>纵断面</w:t>
      </w:r>
      <w:bookmarkEnd w:id="60"/>
    </w:p>
    <w:p w:rsidR="00A127F3" w:rsidRDefault="00A127F3" w:rsidP="00A127F3">
      <w:pPr>
        <w:spacing w:line="480" w:lineRule="exact"/>
        <w:rPr>
          <w:sz w:val="28"/>
          <w:szCs w:val="28"/>
        </w:rPr>
      </w:pPr>
      <w:r>
        <w:rPr>
          <w:b/>
          <w:sz w:val="28"/>
          <w:szCs w:val="28"/>
        </w:rPr>
        <w:t>3.</w:t>
      </w:r>
      <w:r>
        <w:rPr>
          <w:rFonts w:hint="eastAsia"/>
          <w:b/>
          <w:sz w:val="28"/>
          <w:szCs w:val="28"/>
        </w:rPr>
        <w:t>3</w:t>
      </w:r>
      <w:r>
        <w:rPr>
          <w:b/>
          <w:sz w:val="28"/>
          <w:szCs w:val="28"/>
        </w:rPr>
        <w:t>.1</w:t>
      </w:r>
      <w:r>
        <w:rPr>
          <w:sz w:val="28"/>
          <w:szCs w:val="28"/>
        </w:rPr>
        <w:t>纵断面设计应根据道路等级、设计速度，综合建设条件、交通安全、工程费用与经济效益、节能减排、环保要求等因素，合理确定技术指标，并应与道路两侧建筑和地块高程合理衔接。</w:t>
      </w:r>
    </w:p>
    <w:p w:rsidR="00A127F3" w:rsidRDefault="00A127F3" w:rsidP="00A127F3">
      <w:pPr>
        <w:spacing w:line="480" w:lineRule="exact"/>
        <w:rPr>
          <w:sz w:val="28"/>
          <w:szCs w:val="28"/>
        </w:rPr>
      </w:pPr>
      <w:r>
        <w:rPr>
          <w:b/>
          <w:sz w:val="28"/>
          <w:szCs w:val="28"/>
        </w:rPr>
        <w:t>3.</w:t>
      </w:r>
      <w:r>
        <w:rPr>
          <w:rFonts w:hint="eastAsia"/>
          <w:b/>
          <w:sz w:val="28"/>
          <w:szCs w:val="28"/>
        </w:rPr>
        <w:t>3</w:t>
      </w:r>
      <w:r>
        <w:rPr>
          <w:b/>
          <w:sz w:val="28"/>
          <w:szCs w:val="28"/>
        </w:rPr>
        <w:t>.2</w:t>
      </w:r>
      <w:r>
        <w:rPr>
          <w:sz w:val="28"/>
          <w:szCs w:val="28"/>
        </w:rPr>
        <w:t>机动车道和非机动车道的最大纵坡应分别满足所在地区各种气候条件下安全行车、环保等要求</w:t>
      </w:r>
      <w:r>
        <w:rPr>
          <w:rFonts w:hint="eastAsia"/>
          <w:sz w:val="28"/>
          <w:szCs w:val="28"/>
        </w:rPr>
        <w:t>；当</w:t>
      </w:r>
      <w:r>
        <w:rPr>
          <w:sz w:val="28"/>
          <w:szCs w:val="28"/>
        </w:rPr>
        <w:t>采用最大纵坡时</w:t>
      </w:r>
      <w:r>
        <w:rPr>
          <w:rFonts w:hint="eastAsia"/>
          <w:sz w:val="28"/>
          <w:szCs w:val="28"/>
        </w:rPr>
        <w:t>，</w:t>
      </w:r>
      <w:r>
        <w:rPr>
          <w:sz w:val="28"/>
          <w:szCs w:val="28"/>
        </w:rPr>
        <w:t>应限制其最大坡长；最小纵坡应满足管道和路面排水要求。</w:t>
      </w:r>
    </w:p>
    <w:p w:rsidR="00A127F3" w:rsidRDefault="00A127F3" w:rsidP="00A127F3">
      <w:pPr>
        <w:tabs>
          <w:tab w:val="left" w:pos="180"/>
        </w:tabs>
        <w:spacing w:beforeLines="50" w:before="156" w:afterLines="50" w:after="156" w:line="360" w:lineRule="auto"/>
        <w:jc w:val="center"/>
        <w:outlineLvl w:val="1"/>
        <w:rPr>
          <w:rFonts w:eastAsia="黑体"/>
          <w:bCs/>
          <w:sz w:val="28"/>
          <w:szCs w:val="28"/>
        </w:rPr>
      </w:pPr>
      <w:bookmarkStart w:id="61" w:name="_Toc534288001"/>
      <w:r>
        <w:rPr>
          <w:rFonts w:eastAsia="黑体"/>
          <w:bCs/>
          <w:sz w:val="28"/>
          <w:szCs w:val="28"/>
        </w:rPr>
        <w:t>3.</w:t>
      </w:r>
      <w:r>
        <w:rPr>
          <w:rFonts w:eastAsia="黑体" w:hint="eastAsia"/>
          <w:bCs/>
          <w:sz w:val="28"/>
          <w:szCs w:val="28"/>
        </w:rPr>
        <w:t>4</w:t>
      </w:r>
      <w:r>
        <w:rPr>
          <w:rFonts w:eastAsia="黑体"/>
          <w:bCs/>
          <w:sz w:val="28"/>
          <w:szCs w:val="28"/>
        </w:rPr>
        <w:t>横断面</w:t>
      </w:r>
      <w:bookmarkEnd w:id="61"/>
    </w:p>
    <w:p w:rsidR="00A127F3" w:rsidRDefault="00A127F3" w:rsidP="00A127F3">
      <w:pPr>
        <w:snapToGrid w:val="0"/>
        <w:spacing w:line="480" w:lineRule="exact"/>
        <w:rPr>
          <w:sz w:val="28"/>
          <w:szCs w:val="28"/>
        </w:rPr>
      </w:pPr>
      <w:r>
        <w:rPr>
          <w:b/>
          <w:sz w:val="28"/>
          <w:szCs w:val="28"/>
        </w:rPr>
        <w:t>3.</w:t>
      </w:r>
      <w:r>
        <w:rPr>
          <w:rFonts w:hint="eastAsia"/>
          <w:b/>
          <w:sz w:val="28"/>
          <w:szCs w:val="28"/>
        </w:rPr>
        <w:t>4</w:t>
      </w:r>
      <w:r>
        <w:rPr>
          <w:b/>
          <w:sz w:val="28"/>
          <w:szCs w:val="28"/>
        </w:rPr>
        <w:t>.1</w:t>
      </w:r>
      <w:r>
        <w:rPr>
          <w:sz w:val="28"/>
          <w:szCs w:val="28"/>
        </w:rPr>
        <w:t>横断面设计应按道路等级、服务功能、交通特性、交通组织方式，结合各种控制条件，在规划红线宽度范围内合理布设，</w:t>
      </w:r>
      <w:r>
        <w:rPr>
          <w:rFonts w:hint="eastAsia"/>
          <w:sz w:val="28"/>
          <w:szCs w:val="28"/>
        </w:rPr>
        <w:t>应</w:t>
      </w:r>
      <w:r>
        <w:rPr>
          <w:sz w:val="28"/>
          <w:szCs w:val="28"/>
        </w:rPr>
        <w:t>分别满足机动车道、非机动车道、人行道、分车带、设施带、绿化带等宽度的规定，并应与轨道交通线路、综合管廊、</w:t>
      </w:r>
      <w:r w:rsidRPr="00952FCB">
        <w:rPr>
          <w:sz w:val="28"/>
          <w:szCs w:val="28"/>
        </w:rPr>
        <w:t>低影响开发设施</w:t>
      </w:r>
      <w:r>
        <w:rPr>
          <w:sz w:val="28"/>
          <w:szCs w:val="28"/>
        </w:rPr>
        <w:t>、环保设施、地上杆线及地下管线布设等协调。</w:t>
      </w:r>
    </w:p>
    <w:p w:rsidR="00A127F3" w:rsidRDefault="00A127F3" w:rsidP="00A127F3">
      <w:pPr>
        <w:spacing w:line="480" w:lineRule="exact"/>
        <w:rPr>
          <w:sz w:val="28"/>
          <w:szCs w:val="28"/>
        </w:rPr>
      </w:pPr>
      <w:r>
        <w:rPr>
          <w:b/>
          <w:sz w:val="28"/>
          <w:szCs w:val="28"/>
        </w:rPr>
        <w:t>3.</w:t>
      </w:r>
      <w:r>
        <w:rPr>
          <w:rFonts w:hint="eastAsia"/>
          <w:b/>
          <w:sz w:val="28"/>
          <w:szCs w:val="28"/>
        </w:rPr>
        <w:t>4</w:t>
      </w:r>
      <w:r>
        <w:rPr>
          <w:b/>
          <w:sz w:val="28"/>
          <w:szCs w:val="28"/>
        </w:rPr>
        <w:t>.2</w:t>
      </w:r>
      <w:r>
        <w:rPr>
          <w:sz w:val="28"/>
          <w:szCs w:val="28"/>
        </w:rPr>
        <w:t>快速路</w:t>
      </w:r>
      <w:r>
        <w:rPr>
          <w:rFonts w:hint="eastAsia"/>
          <w:sz w:val="28"/>
          <w:szCs w:val="28"/>
        </w:rPr>
        <w:t>整体式断面</w:t>
      </w:r>
      <w:r>
        <w:rPr>
          <w:sz w:val="28"/>
          <w:szCs w:val="28"/>
        </w:rPr>
        <w:t>必须设中间带分隔，中间带应由中央分隔带</w:t>
      </w:r>
      <w:r>
        <w:rPr>
          <w:sz w:val="28"/>
          <w:szCs w:val="28"/>
        </w:rPr>
        <w:lastRenderedPageBreak/>
        <w:t>及两侧路缘带组成。</w:t>
      </w:r>
    </w:p>
    <w:p w:rsidR="00A127F3" w:rsidRDefault="00A127F3" w:rsidP="00A127F3">
      <w:pPr>
        <w:spacing w:line="480" w:lineRule="exact"/>
        <w:rPr>
          <w:sz w:val="28"/>
          <w:szCs w:val="28"/>
        </w:rPr>
      </w:pPr>
      <w:r>
        <w:rPr>
          <w:b/>
          <w:sz w:val="28"/>
          <w:szCs w:val="28"/>
        </w:rPr>
        <w:t>3.</w:t>
      </w:r>
      <w:r>
        <w:rPr>
          <w:rFonts w:hint="eastAsia"/>
          <w:b/>
          <w:sz w:val="28"/>
          <w:szCs w:val="28"/>
        </w:rPr>
        <w:t>4</w:t>
      </w:r>
      <w:r>
        <w:rPr>
          <w:b/>
          <w:sz w:val="28"/>
          <w:szCs w:val="28"/>
        </w:rPr>
        <w:t>.3</w:t>
      </w:r>
      <w:r>
        <w:rPr>
          <w:sz w:val="28"/>
          <w:szCs w:val="28"/>
        </w:rPr>
        <w:t>具有街道功能的</w:t>
      </w:r>
      <w:r>
        <w:rPr>
          <w:rFonts w:hint="eastAsia"/>
          <w:sz w:val="28"/>
          <w:szCs w:val="28"/>
        </w:rPr>
        <w:t>道路</w:t>
      </w:r>
      <w:r>
        <w:rPr>
          <w:sz w:val="28"/>
          <w:szCs w:val="28"/>
        </w:rPr>
        <w:t>横断面应优先</w:t>
      </w:r>
      <w:r>
        <w:rPr>
          <w:rFonts w:hint="eastAsia"/>
          <w:sz w:val="28"/>
          <w:szCs w:val="28"/>
        </w:rPr>
        <w:t>布置行人、非机动车</w:t>
      </w:r>
      <w:r>
        <w:rPr>
          <w:sz w:val="28"/>
          <w:szCs w:val="28"/>
        </w:rPr>
        <w:t>和公共交通设施，红线范围内的人行道应与街道空间进行一体化、精细化设计。</w:t>
      </w:r>
    </w:p>
    <w:p w:rsidR="00A127F3" w:rsidRDefault="00A127F3" w:rsidP="00A127F3">
      <w:pPr>
        <w:pStyle w:val="a0"/>
        <w:spacing w:before="0" w:after="0" w:line="480" w:lineRule="exact"/>
        <w:ind w:firstLineChars="0" w:firstLine="0"/>
        <w:rPr>
          <w:sz w:val="28"/>
          <w:szCs w:val="28"/>
        </w:rPr>
      </w:pPr>
      <w:r>
        <w:rPr>
          <w:b/>
          <w:sz w:val="28"/>
          <w:szCs w:val="28"/>
        </w:rPr>
        <w:t>3.</w:t>
      </w:r>
      <w:r>
        <w:rPr>
          <w:rFonts w:hint="eastAsia"/>
          <w:b/>
          <w:sz w:val="28"/>
          <w:szCs w:val="28"/>
        </w:rPr>
        <w:t>4</w:t>
      </w:r>
      <w:r>
        <w:rPr>
          <w:b/>
          <w:sz w:val="28"/>
          <w:szCs w:val="28"/>
        </w:rPr>
        <w:t>.4</w:t>
      </w:r>
      <w:r>
        <w:rPr>
          <w:sz w:val="28"/>
          <w:szCs w:val="28"/>
        </w:rPr>
        <w:t>道路应设置安全便捷的行人和非机动交通设施</w:t>
      </w:r>
      <w:r>
        <w:rPr>
          <w:rFonts w:hint="eastAsia"/>
          <w:sz w:val="28"/>
          <w:szCs w:val="28"/>
        </w:rPr>
        <w:t>，</w:t>
      </w:r>
      <w:r>
        <w:rPr>
          <w:sz w:val="28"/>
          <w:szCs w:val="28"/>
        </w:rPr>
        <w:t>人行道有效通行宽度不应小于</w:t>
      </w:r>
      <w:r>
        <w:rPr>
          <w:sz w:val="28"/>
          <w:szCs w:val="28"/>
        </w:rPr>
        <w:t>2</w:t>
      </w:r>
      <w:r>
        <w:rPr>
          <w:rFonts w:hint="eastAsia"/>
          <w:sz w:val="28"/>
          <w:szCs w:val="28"/>
        </w:rPr>
        <w:t>.0</w:t>
      </w:r>
      <w:r>
        <w:rPr>
          <w:sz w:val="28"/>
          <w:szCs w:val="28"/>
        </w:rPr>
        <w:t>m</w:t>
      </w:r>
      <w:r>
        <w:rPr>
          <w:sz w:val="28"/>
          <w:szCs w:val="28"/>
        </w:rPr>
        <w:t>；非机动车有效通行宽度单向不应小于</w:t>
      </w:r>
      <w:r>
        <w:rPr>
          <w:sz w:val="28"/>
          <w:szCs w:val="28"/>
        </w:rPr>
        <w:t>1.5m</w:t>
      </w:r>
      <w:r>
        <w:rPr>
          <w:sz w:val="28"/>
          <w:szCs w:val="28"/>
        </w:rPr>
        <w:t>，双向不应小于</w:t>
      </w:r>
      <w:r>
        <w:rPr>
          <w:sz w:val="28"/>
          <w:szCs w:val="28"/>
        </w:rPr>
        <w:t>3</w:t>
      </w:r>
      <w:r>
        <w:rPr>
          <w:rFonts w:hint="eastAsia"/>
          <w:sz w:val="28"/>
          <w:szCs w:val="28"/>
        </w:rPr>
        <w:t>.0</w:t>
      </w:r>
      <w:r>
        <w:rPr>
          <w:sz w:val="28"/>
          <w:szCs w:val="28"/>
        </w:rPr>
        <w:t>m</w:t>
      </w:r>
      <w:r>
        <w:rPr>
          <w:sz w:val="28"/>
          <w:szCs w:val="28"/>
        </w:rPr>
        <w:t>。</w:t>
      </w:r>
    </w:p>
    <w:p w:rsidR="00A127F3" w:rsidRDefault="00A127F3" w:rsidP="00A127F3">
      <w:pPr>
        <w:spacing w:line="480" w:lineRule="exact"/>
        <w:rPr>
          <w:sz w:val="28"/>
          <w:szCs w:val="28"/>
        </w:rPr>
      </w:pPr>
      <w:r>
        <w:rPr>
          <w:b/>
          <w:sz w:val="28"/>
          <w:szCs w:val="28"/>
        </w:rPr>
        <w:t>3.</w:t>
      </w:r>
      <w:r>
        <w:rPr>
          <w:rFonts w:hint="eastAsia"/>
          <w:b/>
          <w:sz w:val="28"/>
          <w:szCs w:val="28"/>
        </w:rPr>
        <w:t>4</w:t>
      </w:r>
      <w:r>
        <w:rPr>
          <w:b/>
          <w:sz w:val="28"/>
          <w:szCs w:val="28"/>
        </w:rPr>
        <w:t>.5</w:t>
      </w:r>
      <w:r>
        <w:rPr>
          <w:sz w:val="28"/>
          <w:szCs w:val="28"/>
        </w:rPr>
        <w:t>设计速度大于</w:t>
      </w:r>
      <w:r>
        <w:rPr>
          <w:sz w:val="28"/>
          <w:szCs w:val="28"/>
        </w:rPr>
        <w:t>40km/h</w:t>
      </w:r>
      <w:r>
        <w:rPr>
          <w:sz w:val="28"/>
          <w:szCs w:val="28"/>
        </w:rPr>
        <w:t>的道路，非机动车道与机动车道之间</w:t>
      </w:r>
      <w:r>
        <w:rPr>
          <w:rFonts w:hint="eastAsia"/>
          <w:sz w:val="28"/>
          <w:szCs w:val="28"/>
        </w:rPr>
        <w:t>应</w:t>
      </w:r>
      <w:r>
        <w:rPr>
          <w:sz w:val="28"/>
          <w:szCs w:val="28"/>
        </w:rPr>
        <w:t>设置隔离设施。</w:t>
      </w:r>
    </w:p>
    <w:p w:rsidR="00A127F3" w:rsidRDefault="00A127F3" w:rsidP="00A127F3">
      <w:pPr>
        <w:spacing w:line="480" w:lineRule="exact"/>
        <w:rPr>
          <w:kern w:val="0"/>
          <w:sz w:val="28"/>
          <w:szCs w:val="28"/>
        </w:rPr>
      </w:pPr>
      <w:r>
        <w:rPr>
          <w:b/>
          <w:sz w:val="28"/>
          <w:szCs w:val="28"/>
        </w:rPr>
        <w:t>3.</w:t>
      </w:r>
      <w:r>
        <w:rPr>
          <w:rFonts w:hint="eastAsia"/>
          <w:b/>
          <w:sz w:val="28"/>
          <w:szCs w:val="28"/>
        </w:rPr>
        <w:t>4</w:t>
      </w:r>
      <w:r>
        <w:rPr>
          <w:b/>
          <w:sz w:val="28"/>
          <w:szCs w:val="28"/>
        </w:rPr>
        <w:t>.6</w:t>
      </w:r>
      <w:r>
        <w:rPr>
          <w:kern w:val="0"/>
          <w:sz w:val="28"/>
          <w:szCs w:val="28"/>
        </w:rPr>
        <w:t>对长度大于</w:t>
      </w:r>
      <w:r>
        <w:rPr>
          <w:kern w:val="0"/>
          <w:sz w:val="28"/>
          <w:szCs w:val="28"/>
        </w:rPr>
        <w:t>1000m</w:t>
      </w:r>
      <w:r>
        <w:rPr>
          <w:kern w:val="0"/>
          <w:sz w:val="28"/>
          <w:szCs w:val="28"/>
        </w:rPr>
        <w:t>的隧道，严禁将机动车道与非机动车道或人行道在同一孔内设置；对长度小于或等于</w:t>
      </w:r>
      <w:r>
        <w:rPr>
          <w:kern w:val="0"/>
          <w:sz w:val="28"/>
          <w:szCs w:val="28"/>
        </w:rPr>
        <w:t>1000m</w:t>
      </w:r>
      <w:r>
        <w:rPr>
          <w:kern w:val="0"/>
          <w:sz w:val="28"/>
          <w:szCs w:val="28"/>
        </w:rPr>
        <w:t>的隧道，当需设置非机动车道或人行道时，与机动车道之间必须设</w:t>
      </w:r>
      <w:r>
        <w:rPr>
          <w:rFonts w:hint="eastAsia"/>
          <w:kern w:val="0"/>
          <w:sz w:val="28"/>
          <w:szCs w:val="28"/>
        </w:rPr>
        <w:t>置</w:t>
      </w:r>
      <w:r>
        <w:rPr>
          <w:kern w:val="0"/>
          <w:sz w:val="28"/>
          <w:szCs w:val="28"/>
        </w:rPr>
        <w:t>隔离设施。</w:t>
      </w:r>
    </w:p>
    <w:p w:rsidR="00A127F3" w:rsidRPr="00635AD4" w:rsidRDefault="00A127F3" w:rsidP="00A127F3">
      <w:pPr>
        <w:spacing w:line="480" w:lineRule="exact"/>
        <w:rPr>
          <w:kern w:val="0"/>
          <w:sz w:val="28"/>
          <w:szCs w:val="28"/>
        </w:rPr>
      </w:pPr>
      <w:r>
        <w:rPr>
          <w:rFonts w:eastAsiaTheme="minorEastAsia" w:hint="eastAsia"/>
          <w:b/>
          <w:sz w:val="28"/>
          <w:szCs w:val="28"/>
        </w:rPr>
        <w:t>3.4.7</w:t>
      </w:r>
      <w:r w:rsidRPr="00F76BA3">
        <w:rPr>
          <w:rFonts w:eastAsiaTheme="minorEastAsia" w:hint="eastAsia"/>
          <w:sz w:val="28"/>
          <w:szCs w:val="28"/>
        </w:rPr>
        <w:t>乡村道路</w:t>
      </w:r>
      <w:r>
        <w:rPr>
          <w:rFonts w:eastAsiaTheme="minorEastAsia" w:hint="eastAsia"/>
          <w:sz w:val="28"/>
          <w:szCs w:val="28"/>
        </w:rPr>
        <w:t>机动车单车道宽度不应小于</w:t>
      </w:r>
      <w:r>
        <w:rPr>
          <w:rFonts w:eastAsiaTheme="minorEastAsia" w:hint="eastAsia"/>
          <w:sz w:val="28"/>
          <w:szCs w:val="28"/>
        </w:rPr>
        <w:t>3.5</w:t>
      </w:r>
      <w:r>
        <w:rPr>
          <w:rFonts w:eastAsiaTheme="minorEastAsia" w:hint="eastAsia"/>
          <w:sz w:val="28"/>
          <w:szCs w:val="28"/>
        </w:rPr>
        <w:t>ｍ，当道路断面为单车道时，应</w:t>
      </w:r>
      <w:proofErr w:type="gramStart"/>
      <w:r w:rsidRPr="00F76BA3">
        <w:rPr>
          <w:rFonts w:eastAsiaTheme="minorEastAsia" w:hint="eastAsia"/>
          <w:sz w:val="28"/>
          <w:szCs w:val="28"/>
        </w:rPr>
        <w:t>应</w:t>
      </w:r>
      <w:proofErr w:type="gramEnd"/>
      <w:r w:rsidRPr="00F76BA3">
        <w:rPr>
          <w:rFonts w:eastAsiaTheme="minorEastAsia" w:hint="eastAsia"/>
          <w:sz w:val="28"/>
          <w:szCs w:val="28"/>
        </w:rPr>
        <w:t>根据实际情况设置错车道。</w:t>
      </w:r>
      <w:r w:rsidRPr="00635AD4">
        <w:rPr>
          <w:rFonts w:eastAsiaTheme="minorEastAsia" w:hint="eastAsia"/>
          <w:sz w:val="28"/>
          <w:szCs w:val="28"/>
        </w:rPr>
        <w:t>当排水边沟、设施带、绿化带等组成要素的布设不能一次到位时，应为远期发展预留宽度。</w:t>
      </w:r>
    </w:p>
    <w:p w:rsidR="00A127F3" w:rsidRPr="00635AD4" w:rsidRDefault="00A127F3" w:rsidP="00A127F3">
      <w:pPr>
        <w:widowControl/>
        <w:jc w:val="left"/>
        <w:rPr>
          <w:rFonts w:eastAsia="黑体"/>
          <w:kern w:val="44"/>
          <w:sz w:val="30"/>
          <w:szCs w:val="30"/>
        </w:rPr>
      </w:pPr>
      <w:bookmarkStart w:id="62" w:name="_Toc508355690"/>
      <w:r w:rsidRPr="00635AD4">
        <w:rPr>
          <w:rFonts w:eastAsia="黑体"/>
          <w:sz w:val="30"/>
          <w:szCs w:val="30"/>
        </w:rPr>
        <w:br w:type="page"/>
      </w:r>
    </w:p>
    <w:p w:rsidR="00A127F3" w:rsidRDefault="00A127F3" w:rsidP="00A127F3">
      <w:pPr>
        <w:pStyle w:val="afffc"/>
        <w:tabs>
          <w:tab w:val="clear" w:pos="720"/>
          <w:tab w:val="left" w:pos="432"/>
        </w:tabs>
        <w:ind w:left="0" w:firstLineChars="0" w:firstLine="0"/>
        <w:jc w:val="center"/>
        <w:rPr>
          <w:rFonts w:ascii="Times New Roman" w:eastAsia="黑体" w:hAnsi="Times New Roman" w:cs="Times New Roman"/>
          <w:b/>
          <w:sz w:val="28"/>
          <w:szCs w:val="28"/>
        </w:rPr>
      </w:pPr>
      <w:bookmarkStart w:id="63" w:name="_Toc534288002"/>
      <w:r>
        <w:rPr>
          <w:rFonts w:ascii="Times New Roman" w:eastAsia="黑体" w:hAnsi="Times New Roman" w:cs="Times New Roman"/>
          <w:sz w:val="30"/>
          <w:szCs w:val="30"/>
        </w:rPr>
        <w:lastRenderedPageBreak/>
        <w:t>4.</w:t>
      </w:r>
      <w:r>
        <w:rPr>
          <w:rFonts w:ascii="Times New Roman" w:eastAsia="黑体" w:hAnsi="Times New Roman" w:cs="Times New Roman"/>
          <w:sz w:val="30"/>
          <w:szCs w:val="30"/>
        </w:rPr>
        <w:t>交叉</w:t>
      </w:r>
      <w:bookmarkEnd w:id="62"/>
      <w:bookmarkEnd w:id="63"/>
    </w:p>
    <w:p w:rsidR="00A127F3" w:rsidRDefault="00A127F3" w:rsidP="00A127F3">
      <w:pPr>
        <w:pStyle w:val="a0"/>
        <w:spacing w:before="0" w:after="0" w:line="480" w:lineRule="exact"/>
        <w:ind w:firstLineChars="0" w:firstLine="0"/>
        <w:rPr>
          <w:kern w:val="2"/>
          <w:sz w:val="28"/>
          <w:szCs w:val="28"/>
        </w:rPr>
      </w:pPr>
      <w:r>
        <w:rPr>
          <w:b/>
          <w:kern w:val="2"/>
          <w:sz w:val="28"/>
          <w:szCs w:val="28"/>
        </w:rPr>
        <w:t>4.0.1</w:t>
      </w:r>
      <w:r>
        <w:rPr>
          <w:kern w:val="2"/>
          <w:sz w:val="28"/>
          <w:szCs w:val="28"/>
        </w:rPr>
        <w:t>道路与道路</w:t>
      </w:r>
      <w:r>
        <w:rPr>
          <w:rFonts w:hint="eastAsia"/>
          <w:kern w:val="2"/>
          <w:sz w:val="28"/>
          <w:szCs w:val="28"/>
        </w:rPr>
        <w:t>或</w:t>
      </w:r>
      <w:r>
        <w:rPr>
          <w:kern w:val="2"/>
          <w:sz w:val="28"/>
          <w:szCs w:val="28"/>
        </w:rPr>
        <w:t>轨道交通线路交叉形式应根据道路网规划、相交道路等级和轨道交通线路性质、交通特性、安全要求及有关技术、经济和环境效益等的分析确定，并应与周围环境相协调，合理确定用地规模。</w:t>
      </w:r>
    </w:p>
    <w:p w:rsidR="00A127F3" w:rsidRDefault="00A127F3" w:rsidP="00A127F3">
      <w:pPr>
        <w:pStyle w:val="a0"/>
        <w:spacing w:before="0" w:after="0" w:line="480" w:lineRule="exact"/>
        <w:ind w:firstLineChars="0" w:firstLine="0"/>
        <w:rPr>
          <w:kern w:val="2"/>
          <w:sz w:val="28"/>
          <w:szCs w:val="28"/>
        </w:rPr>
      </w:pPr>
      <w:r>
        <w:rPr>
          <w:b/>
          <w:bCs/>
          <w:sz w:val="28"/>
          <w:szCs w:val="28"/>
        </w:rPr>
        <w:t>4.0.2</w:t>
      </w:r>
      <w:r>
        <w:rPr>
          <w:kern w:val="2"/>
          <w:sz w:val="28"/>
          <w:szCs w:val="28"/>
        </w:rPr>
        <w:t>道路交叉口</w:t>
      </w:r>
      <w:r>
        <w:rPr>
          <w:rFonts w:hint="eastAsia"/>
          <w:kern w:val="2"/>
          <w:sz w:val="28"/>
          <w:szCs w:val="28"/>
        </w:rPr>
        <w:t>设计应根据相交道路、轨道交通线路的</w:t>
      </w:r>
      <w:r>
        <w:rPr>
          <w:kern w:val="2"/>
          <w:sz w:val="28"/>
          <w:szCs w:val="28"/>
        </w:rPr>
        <w:t>交通组织、几何设计</w:t>
      </w:r>
      <w:r>
        <w:rPr>
          <w:rFonts w:hint="eastAsia"/>
          <w:kern w:val="2"/>
          <w:sz w:val="28"/>
          <w:szCs w:val="28"/>
        </w:rPr>
        <w:t>要素</w:t>
      </w:r>
      <w:r>
        <w:rPr>
          <w:kern w:val="2"/>
          <w:sz w:val="28"/>
          <w:szCs w:val="28"/>
        </w:rPr>
        <w:t>、交通工程设施和交通管理方式等</w:t>
      </w:r>
      <w:r>
        <w:rPr>
          <w:rFonts w:hint="eastAsia"/>
          <w:kern w:val="2"/>
          <w:sz w:val="28"/>
          <w:szCs w:val="28"/>
        </w:rPr>
        <w:t>进行，满足各</w:t>
      </w:r>
      <w:r>
        <w:rPr>
          <w:kern w:val="2"/>
          <w:sz w:val="28"/>
          <w:szCs w:val="28"/>
        </w:rPr>
        <w:t>交通方式的</w:t>
      </w:r>
      <w:r>
        <w:rPr>
          <w:rFonts w:hint="eastAsia"/>
          <w:kern w:val="2"/>
          <w:sz w:val="28"/>
          <w:szCs w:val="28"/>
        </w:rPr>
        <w:t>通行需求。</w:t>
      </w:r>
    </w:p>
    <w:p w:rsidR="00A127F3" w:rsidRDefault="00A127F3" w:rsidP="00A127F3">
      <w:pPr>
        <w:pStyle w:val="a0"/>
        <w:spacing w:before="0" w:after="0" w:line="480" w:lineRule="exact"/>
        <w:ind w:firstLineChars="0" w:firstLine="0"/>
        <w:rPr>
          <w:b/>
          <w:bCs/>
          <w:sz w:val="28"/>
          <w:szCs w:val="28"/>
        </w:rPr>
      </w:pPr>
      <w:r>
        <w:rPr>
          <w:b/>
          <w:bCs/>
          <w:sz w:val="28"/>
          <w:szCs w:val="28"/>
        </w:rPr>
        <w:t>4.0.3</w:t>
      </w:r>
      <w:r w:rsidRPr="002649A3">
        <w:rPr>
          <w:rFonts w:hint="eastAsia"/>
          <w:bCs/>
          <w:sz w:val="28"/>
          <w:szCs w:val="28"/>
        </w:rPr>
        <w:t>当道路与道路或</w:t>
      </w:r>
      <w:r>
        <w:rPr>
          <w:rFonts w:hint="eastAsia"/>
          <w:bCs/>
          <w:sz w:val="28"/>
          <w:szCs w:val="28"/>
        </w:rPr>
        <w:t>轨道交通线路</w:t>
      </w:r>
      <w:r w:rsidRPr="002649A3">
        <w:rPr>
          <w:rFonts w:hint="eastAsia"/>
          <w:bCs/>
          <w:sz w:val="28"/>
          <w:szCs w:val="28"/>
        </w:rPr>
        <w:t>交叉符合下列条件时，应设置立体交叉；</w:t>
      </w:r>
    </w:p>
    <w:p w:rsidR="00A127F3" w:rsidRDefault="00A127F3" w:rsidP="00A127F3">
      <w:pPr>
        <w:pStyle w:val="a0"/>
        <w:spacing w:before="0" w:after="0" w:line="480" w:lineRule="exact"/>
        <w:ind w:firstLineChars="200" w:firstLine="562"/>
        <w:rPr>
          <w:sz w:val="28"/>
          <w:szCs w:val="28"/>
        </w:rPr>
      </w:pPr>
      <w:r>
        <w:rPr>
          <w:rFonts w:hint="eastAsia"/>
          <w:b/>
          <w:bCs/>
          <w:sz w:val="28"/>
          <w:szCs w:val="28"/>
        </w:rPr>
        <w:t xml:space="preserve">1 </w:t>
      </w:r>
      <w:r w:rsidRPr="0023364C">
        <w:rPr>
          <w:rFonts w:hint="eastAsia"/>
          <w:sz w:val="28"/>
          <w:szCs w:val="28"/>
        </w:rPr>
        <w:t>城市快速路</w:t>
      </w:r>
      <w:r>
        <w:rPr>
          <w:rFonts w:hint="eastAsia"/>
          <w:sz w:val="28"/>
          <w:szCs w:val="28"/>
        </w:rPr>
        <w:t>与所有等级道路交叉；</w:t>
      </w:r>
    </w:p>
    <w:p w:rsidR="00A127F3" w:rsidRDefault="00A127F3" w:rsidP="00A127F3">
      <w:pPr>
        <w:pStyle w:val="a0"/>
        <w:spacing w:before="0" w:after="0" w:line="480" w:lineRule="exact"/>
        <w:ind w:firstLineChars="200" w:firstLine="560"/>
        <w:rPr>
          <w:sz w:val="28"/>
          <w:szCs w:val="28"/>
        </w:rPr>
      </w:pPr>
      <w:r>
        <w:rPr>
          <w:rFonts w:hint="eastAsia"/>
          <w:sz w:val="28"/>
          <w:szCs w:val="28"/>
        </w:rPr>
        <w:t xml:space="preserve">2 </w:t>
      </w:r>
      <w:r>
        <w:rPr>
          <w:rFonts w:hint="eastAsia"/>
          <w:sz w:val="28"/>
          <w:szCs w:val="28"/>
        </w:rPr>
        <w:t>道</w:t>
      </w:r>
      <w:r w:rsidRPr="0023364C">
        <w:rPr>
          <w:rFonts w:hint="eastAsia"/>
          <w:sz w:val="28"/>
          <w:szCs w:val="28"/>
        </w:rPr>
        <w:t>路与</w:t>
      </w:r>
      <w:r>
        <w:rPr>
          <w:rFonts w:hint="eastAsia"/>
          <w:sz w:val="28"/>
          <w:szCs w:val="28"/>
        </w:rPr>
        <w:t>全封闭运行的</w:t>
      </w:r>
      <w:r w:rsidRPr="0023364C">
        <w:rPr>
          <w:rFonts w:hint="eastAsia"/>
          <w:sz w:val="28"/>
          <w:szCs w:val="28"/>
        </w:rPr>
        <w:t>城市轨道交通线路交叉</w:t>
      </w:r>
      <w:r>
        <w:rPr>
          <w:rFonts w:hint="eastAsia"/>
          <w:sz w:val="28"/>
          <w:szCs w:val="28"/>
        </w:rPr>
        <w:t>；</w:t>
      </w:r>
    </w:p>
    <w:p w:rsidR="00A127F3" w:rsidRDefault="00A127F3" w:rsidP="00A127F3">
      <w:pPr>
        <w:pStyle w:val="a0"/>
        <w:spacing w:before="0" w:after="0" w:line="480" w:lineRule="exact"/>
        <w:ind w:firstLineChars="200" w:firstLine="560"/>
        <w:rPr>
          <w:sz w:val="28"/>
          <w:szCs w:val="28"/>
        </w:rPr>
      </w:pPr>
      <w:r>
        <w:rPr>
          <w:rFonts w:hint="eastAsia"/>
          <w:sz w:val="28"/>
          <w:szCs w:val="28"/>
        </w:rPr>
        <w:t xml:space="preserve">3 </w:t>
      </w:r>
      <w:r>
        <w:rPr>
          <w:rFonts w:hint="eastAsia"/>
          <w:sz w:val="28"/>
          <w:szCs w:val="28"/>
        </w:rPr>
        <w:t>道路与高速铁路、客运专线、铁路车站、铁路编组站交叉；</w:t>
      </w:r>
    </w:p>
    <w:p w:rsidR="00A127F3" w:rsidRDefault="00A127F3" w:rsidP="00A127F3">
      <w:pPr>
        <w:pStyle w:val="a0"/>
        <w:spacing w:before="0" w:after="0" w:line="480" w:lineRule="exact"/>
        <w:ind w:firstLineChars="200" w:firstLine="560"/>
        <w:rPr>
          <w:sz w:val="28"/>
          <w:szCs w:val="28"/>
        </w:rPr>
      </w:pPr>
      <w:r>
        <w:rPr>
          <w:rFonts w:hint="eastAsia"/>
          <w:sz w:val="28"/>
          <w:szCs w:val="28"/>
        </w:rPr>
        <w:t xml:space="preserve">4 </w:t>
      </w:r>
      <w:r w:rsidRPr="0023364C">
        <w:rPr>
          <w:rFonts w:hint="eastAsia"/>
          <w:sz w:val="28"/>
          <w:szCs w:val="28"/>
        </w:rPr>
        <w:t>行驶有轨或无轨电车的道路与铁路交叉</w:t>
      </w:r>
      <w:r>
        <w:rPr>
          <w:rFonts w:hint="eastAsia"/>
          <w:sz w:val="28"/>
          <w:szCs w:val="28"/>
        </w:rPr>
        <w:t>。</w:t>
      </w:r>
    </w:p>
    <w:p w:rsidR="00A127F3" w:rsidRDefault="00A127F3" w:rsidP="00A127F3">
      <w:pPr>
        <w:pStyle w:val="a0"/>
        <w:spacing w:before="0" w:after="0" w:line="480" w:lineRule="exact"/>
        <w:ind w:firstLineChars="0" w:firstLine="0"/>
        <w:rPr>
          <w:b/>
          <w:bCs/>
          <w:sz w:val="28"/>
          <w:szCs w:val="28"/>
        </w:rPr>
      </w:pPr>
      <w:r>
        <w:rPr>
          <w:b/>
          <w:bCs/>
          <w:sz w:val="28"/>
          <w:szCs w:val="28"/>
        </w:rPr>
        <w:t>4.0.4</w:t>
      </w:r>
      <w:r>
        <w:rPr>
          <w:bCs/>
          <w:sz w:val="28"/>
          <w:szCs w:val="28"/>
        </w:rPr>
        <w:t>交叉口范围内跨越道路、</w:t>
      </w:r>
      <w:r>
        <w:rPr>
          <w:rFonts w:hint="eastAsia"/>
          <w:bCs/>
          <w:sz w:val="28"/>
          <w:szCs w:val="28"/>
        </w:rPr>
        <w:t>轨道交通线路</w:t>
      </w:r>
      <w:r>
        <w:rPr>
          <w:bCs/>
          <w:sz w:val="28"/>
          <w:szCs w:val="28"/>
        </w:rPr>
        <w:t>、公路的桥下净空高度应符合其跨越设施的建筑限界要求。</w:t>
      </w:r>
    </w:p>
    <w:p w:rsidR="00A127F3" w:rsidRDefault="00A127F3" w:rsidP="00A127F3">
      <w:pPr>
        <w:pStyle w:val="a0"/>
        <w:spacing w:before="0" w:after="0" w:line="480" w:lineRule="exact"/>
        <w:ind w:firstLineChars="0" w:firstLine="0"/>
        <w:rPr>
          <w:sz w:val="28"/>
          <w:szCs w:val="28"/>
        </w:rPr>
      </w:pPr>
      <w:r>
        <w:rPr>
          <w:b/>
          <w:bCs/>
          <w:sz w:val="28"/>
          <w:szCs w:val="28"/>
        </w:rPr>
        <w:t>4.0.5</w:t>
      </w:r>
      <w:r>
        <w:rPr>
          <w:sz w:val="28"/>
          <w:szCs w:val="28"/>
        </w:rPr>
        <w:t>道路与道路的平面交叉口，平面交叉口视距三角形范围内，不得有妨碍</w:t>
      </w:r>
      <w:r>
        <w:rPr>
          <w:rFonts w:hint="eastAsia"/>
          <w:sz w:val="28"/>
          <w:szCs w:val="28"/>
        </w:rPr>
        <w:t>机动车</w:t>
      </w:r>
      <w:r>
        <w:rPr>
          <w:sz w:val="28"/>
          <w:szCs w:val="28"/>
        </w:rPr>
        <w:t>驾驶员视线的障碍物，同时应符合视距三角形停车视距的规定。</w:t>
      </w:r>
    </w:p>
    <w:p w:rsidR="00A127F3" w:rsidRDefault="00A127F3" w:rsidP="00A127F3">
      <w:pPr>
        <w:pStyle w:val="a0"/>
        <w:spacing w:before="0" w:after="0" w:line="480" w:lineRule="exact"/>
        <w:ind w:firstLineChars="0" w:firstLine="0"/>
        <w:rPr>
          <w:sz w:val="28"/>
          <w:szCs w:val="28"/>
        </w:rPr>
      </w:pPr>
      <w:r>
        <w:rPr>
          <w:b/>
          <w:bCs/>
          <w:sz w:val="28"/>
          <w:szCs w:val="28"/>
        </w:rPr>
        <w:t>4.0.6</w:t>
      </w:r>
      <w:r>
        <w:rPr>
          <w:sz w:val="28"/>
          <w:szCs w:val="28"/>
        </w:rPr>
        <w:t>无人看守或未设置自动信号的铁路道口视距三角形范围内</w:t>
      </w:r>
      <w:r>
        <w:rPr>
          <w:rFonts w:hint="eastAsia"/>
          <w:sz w:val="28"/>
          <w:szCs w:val="28"/>
        </w:rPr>
        <w:t>，</w:t>
      </w:r>
      <w:r w:rsidRPr="00133F8A">
        <w:rPr>
          <w:rFonts w:hint="eastAsia"/>
          <w:sz w:val="28"/>
          <w:szCs w:val="28"/>
        </w:rPr>
        <w:t>不得</w:t>
      </w:r>
      <w:r w:rsidRPr="00133F8A">
        <w:rPr>
          <w:sz w:val="28"/>
          <w:szCs w:val="28"/>
        </w:rPr>
        <w:t>有</w:t>
      </w:r>
      <w:r>
        <w:rPr>
          <w:sz w:val="28"/>
          <w:szCs w:val="28"/>
        </w:rPr>
        <w:t>任何妨碍机动车驾驶员视线的障碍物，机动车驾驶员要求的最小瞭望视距应根据列车设计速度满足最小瞭望视距的规定。</w:t>
      </w:r>
    </w:p>
    <w:p w:rsidR="00A127F3" w:rsidRDefault="00A127F3" w:rsidP="00A127F3">
      <w:pPr>
        <w:pStyle w:val="a0"/>
        <w:spacing w:before="0" w:after="0" w:line="480" w:lineRule="exact"/>
        <w:ind w:firstLineChars="0" w:firstLine="0"/>
        <w:rPr>
          <w:sz w:val="28"/>
          <w:szCs w:val="28"/>
        </w:rPr>
      </w:pPr>
      <w:r>
        <w:rPr>
          <w:b/>
          <w:bCs/>
          <w:sz w:val="28"/>
          <w:szCs w:val="28"/>
        </w:rPr>
        <w:t>4.0.7</w:t>
      </w:r>
      <w:r>
        <w:rPr>
          <w:sz w:val="28"/>
          <w:szCs w:val="28"/>
        </w:rPr>
        <w:t>交叉口范围设公交停靠站的纵坡不应大于</w:t>
      </w:r>
      <w:r>
        <w:rPr>
          <w:sz w:val="28"/>
          <w:szCs w:val="28"/>
        </w:rPr>
        <w:t>2%</w:t>
      </w:r>
      <w:r>
        <w:rPr>
          <w:sz w:val="28"/>
          <w:szCs w:val="28"/>
        </w:rPr>
        <w:t>，</w:t>
      </w:r>
      <w:r w:rsidRPr="00952FCB">
        <w:rPr>
          <w:rFonts w:hint="eastAsia"/>
          <w:sz w:val="28"/>
          <w:szCs w:val="28"/>
        </w:rPr>
        <w:t>低温气候区</w:t>
      </w:r>
      <w:r>
        <w:rPr>
          <w:sz w:val="28"/>
          <w:szCs w:val="28"/>
        </w:rPr>
        <w:t>不应大于</w:t>
      </w:r>
      <w:r>
        <w:rPr>
          <w:sz w:val="28"/>
          <w:szCs w:val="28"/>
        </w:rPr>
        <w:t>1.5%</w:t>
      </w:r>
      <w:r>
        <w:rPr>
          <w:sz w:val="28"/>
          <w:szCs w:val="28"/>
        </w:rPr>
        <w:t>，山区地形条件困难时不得大于</w:t>
      </w:r>
      <w:r>
        <w:rPr>
          <w:sz w:val="28"/>
          <w:szCs w:val="28"/>
        </w:rPr>
        <w:t>4%</w:t>
      </w:r>
      <w:r>
        <w:rPr>
          <w:sz w:val="28"/>
          <w:szCs w:val="28"/>
        </w:rPr>
        <w:t>。</w:t>
      </w:r>
    </w:p>
    <w:p w:rsidR="00A127F3" w:rsidRDefault="00A127F3" w:rsidP="00A127F3">
      <w:pPr>
        <w:pStyle w:val="a0"/>
        <w:spacing w:before="0" w:after="0" w:line="480" w:lineRule="exact"/>
        <w:ind w:firstLineChars="0" w:firstLine="0"/>
        <w:rPr>
          <w:sz w:val="28"/>
          <w:szCs w:val="28"/>
        </w:rPr>
      </w:pPr>
      <w:r w:rsidRPr="00952FCB">
        <w:rPr>
          <w:b/>
          <w:bCs/>
          <w:sz w:val="28"/>
          <w:szCs w:val="28"/>
        </w:rPr>
        <w:t>4.0.8</w:t>
      </w:r>
      <w:r w:rsidRPr="00952FCB">
        <w:rPr>
          <w:sz w:val="28"/>
          <w:szCs w:val="28"/>
        </w:rPr>
        <w:t>在互通式立交匝道出入口处，应设置变速车道</w:t>
      </w:r>
      <w:r>
        <w:rPr>
          <w:rFonts w:hint="eastAsia"/>
          <w:sz w:val="28"/>
          <w:szCs w:val="28"/>
        </w:rPr>
        <w:t>。出入口之间应根据出入口间距设置</w:t>
      </w:r>
      <w:r w:rsidRPr="00952FCB">
        <w:rPr>
          <w:sz w:val="28"/>
          <w:szCs w:val="28"/>
        </w:rPr>
        <w:t>辅助车道或集散车道。</w:t>
      </w:r>
    </w:p>
    <w:p w:rsidR="00A127F3" w:rsidRDefault="00A127F3" w:rsidP="00A127F3">
      <w:pPr>
        <w:spacing w:line="480" w:lineRule="exact"/>
        <w:rPr>
          <w:kern w:val="0"/>
          <w:sz w:val="28"/>
          <w:szCs w:val="28"/>
        </w:rPr>
      </w:pPr>
      <w:r>
        <w:rPr>
          <w:b/>
          <w:kern w:val="0"/>
          <w:sz w:val="28"/>
          <w:szCs w:val="28"/>
        </w:rPr>
        <w:t>4.0.9</w:t>
      </w:r>
      <w:r w:rsidRPr="007D4F54">
        <w:rPr>
          <w:rFonts w:hint="eastAsia"/>
          <w:kern w:val="0"/>
          <w:sz w:val="28"/>
          <w:szCs w:val="28"/>
        </w:rPr>
        <w:t>当</w:t>
      </w:r>
      <w:r>
        <w:rPr>
          <w:kern w:val="0"/>
          <w:sz w:val="28"/>
          <w:szCs w:val="28"/>
        </w:rPr>
        <w:t>穿越快速路或有封闭要求的道路时，行人与非机动车过街设</w:t>
      </w:r>
      <w:r>
        <w:rPr>
          <w:kern w:val="0"/>
          <w:sz w:val="28"/>
          <w:szCs w:val="28"/>
        </w:rPr>
        <w:lastRenderedPageBreak/>
        <w:t>施必须采用立体交叉的方式。</w:t>
      </w:r>
    </w:p>
    <w:p w:rsidR="00A127F3" w:rsidRDefault="00A127F3" w:rsidP="00A127F3">
      <w:pPr>
        <w:widowControl/>
        <w:jc w:val="left"/>
        <w:rPr>
          <w:rFonts w:eastAsia="黑体"/>
          <w:kern w:val="44"/>
          <w:sz w:val="30"/>
          <w:szCs w:val="30"/>
        </w:rPr>
      </w:pPr>
      <w:r>
        <w:rPr>
          <w:rFonts w:eastAsia="黑体"/>
          <w:sz w:val="30"/>
          <w:szCs w:val="30"/>
        </w:rPr>
        <w:br w:type="page"/>
      </w:r>
    </w:p>
    <w:p w:rsidR="00A127F3" w:rsidRDefault="00A127F3" w:rsidP="00A127F3">
      <w:pPr>
        <w:pStyle w:val="afffc"/>
        <w:tabs>
          <w:tab w:val="clear" w:pos="720"/>
          <w:tab w:val="left" w:pos="432"/>
        </w:tabs>
        <w:ind w:left="420" w:firstLineChars="0" w:firstLine="0"/>
        <w:jc w:val="center"/>
        <w:rPr>
          <w:rFonts w:ascii="Times New Roman" w:eastAsia="黑体" w:hAnsi="Times New Roman" w:cs="Times New Roman"/>
          <w:sz w:val="30"/>
          <w:szCs w:val="30"/>
        </w:rPr>
      </w:pPr>
      <w:bookmarkStart w:id="64" w:name="_Toc488141052"/>
      <w:bookmarkStart w:id="65" w:name="_Toc499225632"/>
      <w:bookmarkStart w:id="66" w:name="_Toc508355689"/>
      <w:bookmarkStart w:id="67" w:name="_Toc534288003"/>
      <w:r>
        <w:rPr>
          <w:rFonts w:ascii="Times New Roman" w:eastAsia="黑体" w:hAnsi="Times New Roman" w:cs="Times New Roman"/>
          <w:sz w:val="30"/>
          <w:szCs w:val="30"/>
        </w:rPr>
        <w:lastRenderedPageBreak/>
        <w:t>5.</w:t>
      </w:r>
      <w:r>
        <w:rPr>
          <w:rFonts w:ascii="Times New Roman" w:eastAsia="黑体" w:hAnsi="Times New Roman" w:cs="Times New Roman"/>
          <w:sz w:val="30"/>
          <w:szCs w:val="30"/>
        </w:rPr>
        <w:t>路基路面</w:t>
      </w:r>
      <w:bookmarkEnd w:id="64"/>
      <w:bookmarkEnd w:id="65"/>
      <w:bookmarkEnd w:id="66"/>
      <w:bookmarkEnd w:id="67"/>
    </w:p>
    <w:p w:rsidR="00A127F3" w:rsidRDefault="00A127F3" w:rsidP="00A127F3">
      <w:pPr>
        <w:pStyle w:val="a0"/>
        <w:spacing w:before="0" w:after="0" w:line="480" w:lineRule="exact"/>
        <w:ind w:firstLineChars="0" w:firstLine="0"/>
        <w:rPr>
          <w:sz w:val="28"/>
          <w:szCs w:val="28"/>
        </w:rPr>
      </w:pPr>
      <w:r>
        <w:rPr>
          <w:b/>
          <w:sz w:val="28"/>
          <w:szCs w:val="28"/>
        </w:rPr>
        <w:t>5.0.1</w:t>
      </w:r>
      <w:r>
        <w:rPr>
          <w:sz w:val="28"/>
          <w:szCs w:val="28"/>
        </w:rPr>
        <w:t>路基路面应根据道路功能、技术等级和交通荷载，结合沿线地形</w:t>
      </w:r>
      <w:r>
        <w:rPr>
          <w:rFonts w:hint="eastAsia"/>
          <w:sz w:val="28"/>
          <w:szCs w:val="28"/>
        </w:rPr>
        <w:t>、</w:t>
      </w:r>
      <w:r>
        <w:rPr>
          <w:sz w:val="28"/>
          <w:szCs w:val="28"/>
        </w:rPr>
        <w:t>地质、水文</w:t>
      </w:r>
      <w:r>
        <w:rPr>
          <w:rFonts w:hint="eastAsia"/>
          <w:sz w:val="28"/>
          <w:szCs w:val="28"/>
        </w:rPr>
        <w:t>、气候</w:t>
      </w:r>
      <w:r>
        <w:rPr>
          <w:sz w:val="28"/>
          <w:szCs w:val="28"/>
        </w:rPr>
        <w:t>、路用材料等条件进行设计，应使用节能降耗型</w:t>
      </w:r>
      <w:r>
        <w:rPr>
          <w:rFonts w:hint="eastAsia"/>
          <w:sz w:val="28"/>
          <w:szCs w:val="28"/>
        </w:rPr>
        <w:t>、截污减排</w:t>
      </w:r>
      <w:r>
        <w:rPr>
          <w:sz w:val="28"/>
          <w:szCs w:val="28"/>
        </w:rPr>
        <w:t>路面设计，合理采用路面材料再生利用技术，选择技术先进、经济合理、安全可靠、方便施工的路基路面结构。</w:t>
      </w:r>
    </w:p>
    <w:p w:rsidR="00A127F3" w:rsidRDefault="00A127F3" w:rsidP="00A127F3">
      <w:pPr>
        <w:spacing w:line="480" w:lineRule="exact"/>
        <w:rPr>
          <w:sz w:val="28"/>
          <w:szCs w:val="28"/>
        </w:rPr>
      </w:pPr>
      <w:r>
        <w:rPr>
          <w:b/>
          <w:sz w:val="28"/>
          <w:szCs w:val="28"/>
        </w:rPr>
        <w:t>5.0.</w:t>
      </w:r>
      <w:r>
        <w:rPr>
          <w:rFonts w:hint="eastAsia"/>
          <w:b/>
          <w:sz w:val="28"/>
          <w:szCs w:val="28"/>
        </w:rPr>
        <w:t>2</w:t>
      </w:r>
      <w:r>
        <w:rPr>
          <w:sz w:val="28"/>
          <w:szCs w:val="28"/>
        </w:rPr>
        <w:t>路面结构设计应以</w:t>
      </w:r>
      <w:proofErr w:type="gramStart"/>
      <w:r>
        <w:rPr>
          <w:sz w:val="28"/>
          <w:szCs w:val="28"/>
        </w:rPr>
        <w:t>双轮组</w:t>
      </w:r>
      <w:proofErr w:type="gramEnd"/>
      <w:r>
        <w:rPr>
          <w:sz w:val="28"/>
          <w:szCs w:val="28"/>
        </w:rPr>
        <w:t>单轴载</w:t>
      </w:r>
      <w:r>
        <w:rPr>
          <w:sz w:val="28"/>
          <w:szCs w:val="28"/>
        </w:rPr>
        <w:t>100</w:t>
      </w:r>
      <w:r>
        <w:rPr>
          <w:rFonts w:hint="eastAsia"/>
          <w:sz w:val="28"/>
          <w:szCs w:val="28"/>
        </w:rPr>
        <w:t>kN</w:t>
      </w:r>
      <w:r>
        <w:rPr>
          <w:sz w:val="28"/>
          <w:szCs w:val="28"/>
        </w:rPr>
        <w:t>为标准轴载</w:t>
      </w:r>
      <w:r>
        <w:rPr>
          <w:rFonts w:hint="eastAsia"/>
          <w:sz w:val="28"/>
          <w:szCs w:val="28"/>
        </w:rPr>
        <w:t>，以</w:t>
      </w:r>
      <w:r>
        <w:rPr>
          <w:rFonts w:hint="eastAsia"/>
          <w:sz w:val="28"/>
          <w:szCs w:val="28"/>
        </w:rPr>
        <w:t>BZZ-100</w:t>
      </w:r>
      <w:r>
        <w:rPr>
          <w:rFonts w:hint="eastAsia"/>
          <w:sz w:val="28"/>
          <w:szCs w:val="28"/>
        </w:rPr>
        <w:t>表示</w:t>
      </w:r>
      <w:r>
        <w:rPr>
          <w:sz w:val="28"/>
          <w:szCs w:val="28"/>
        </w:rPr>
        <w:t>。对有特殊荷载使用要求的道路，应根据具体车辆</w:t>
      </w:r>
      <w:r>
        <w:rPr>
          <w:rFonts w:hint="eastAsia"/>
          <w:sz w:val="28"/>
          <w:szCs w:val="28"/>
        </w:rPr>
        <w:t>选用适当的轴载和计算参数</w:t>
      </w:r>
      <w:r>
        <w:rPr>
          <w:sz w:val="28"/>
          <w:szCs w:val="28"/>
        </w:rPr>
        <w:t>。</w:t>
      </w:r>
    </w:p>
    <w:p w:rsidR="00A127F3" w:rsidRDefault="00A127F3" w:rsidP="00A127F3">
      <w:pPr>
        <w:pStyle w:val="a0"/>
        <w:spacing w:before="0" w:after="0" w:line="480" w:lineRule="exact"/>
        <w:ind w:firstLineChars="0" w:firstLine="0"/>
        <w:rPr>
          <w:sz w:val="28"/>
          <w:szCs w:val="28"/>
        </w:rPr>
      </w:pPr>
      <w:r w:rsidRPr="00A71DA1">
        <w:rPr>
          <w:rFonts w:hint="eastAsia"/>
          <w:b/>
          <w:kern w:val="2"/>
          <w:sz w:val="28"/>
          <w:szCs w:val="28"/>
        </w:rPr>
        <w:t>5.0.3</w:t>
      </w:r>
      <w:r>
        <w:rPr>
          <w:rFonts w:hint="eastAsia"/>
          <w:sz w:val="28"/>
          <w:szCs w:val="28"/>
        </w:rPr>
        <w:t xml:space="preserve"> </w:t>
      </w:r>
      <w:r>
        <w:rPr>
          <w:rFonts w:hint="eastAsia"/>
          <w:sz w:val="28"/>
          <w:szCs w:val="28"/>
        </w:rPr>
        <w:t>道路路面结构设计工作年限应根据道路等级及路面类型确定，各种类型路面结构的设计工作年限应符合表</w:t>
      </w:r>
      <w:r>
        <w:rPr>
          <w:rFonts w:hint="eastAsia"/>
          <w:sz w:val="28"/>
          <w:szCs w:val="28"/>
        </w:rPr>
        <w:t>5.0.3</w:t>
      </w:r>
      <w:r>
        <w:rPr>
          <w:rFonts w:hint="eastAsia"/>
          <w:sz w:val="28"/>
          <w:szCs w:val="28"/>
        </w:rPr>
        <w:t>的规定。</w:t>
      </w:r>
    </w:p>
    <w:p w:rsidR="00A127F3" w:rsidRPr="00585673" w:rsidRDefault="00A127F3" w:rsidP="00A127F3">
      <w:pPr>
        <w:snapToGrid w:val="0"/>
        <w:spacing w:beforeLines="50" w:before="156" w:line="360" w:lineRule="auto"/>
        <w:ind w:rightChars="-70" w:right="-147"/>
        <w:jc w:val="center"/>
        <w:rPr>
          <w:rFonts w:ascii="黑体" w:eastAsia="黑体" w:hAnsi="黑体"/>
          <w:sz w:val="24"/>
        </w:rPr>
      </w:pPr>
      <w:r w:rsidRPr="00585673">
        <w:rPr>
          <w:rFonts w:ascii="黑体" w:eastAsia="黑体" w:hAnsi="黑体"/>
          <w:sz w:val="24"/>
        </w:rPr>
        <w:t>表</w:t>
      </w:r>
      <w:r w:rsidRPr="00585673">
        <w:rPr>
          <w:rFonts w:eastAsia="黑体" w:hint="eastAsia"/>
          <w:b/>
          <w:bCs/>
          <w:sz w:val="24"/>
        </w:rPr>
        <w:t xml:space="preserve">5.0.3 </w:t>
      </w:r>
      <w:r w:rsidRPr="00585673">
        <w:rPr>
          <w:rFonts w:ascii="黑体" w:eastAsia="黑体" w:hAnsi="黑体" w:hint="eastAsia"/>
          <w:sz w:val="24"/>
        </w:rPr>
        <w:t xml:space="preserve"> 道路</w:t>
      </w:r>
      <w:r w:rsidRPr="00585673">
        <w:rPr>
          <w:rFonts w:ascii="黑体" w:eastAsia="黑体" w:hAnsi="黑体"/>
          <w:sz w:val="24"/>
        </w:rPr>
        <w:t>路面结构的设计</w:t>
      </w:r>
      <w:r w:rsidRPr="00585673">
        <w:rPr>
          <w:rFonts w:ascii="黑体" w:eastAsia="黑体" w:hAnsi="黑体" w:hint="eastAsia"/>
          <w:sz w:val="24"/>
        </w:rPr>
        <w:t>工作</w:t>
      </w:r>
      <w:r w:rsidRPr="00585673">
        <w:rPr>
          <w:rFonts w:ascii="黑体" w:eastAsia="黑体" w:hAnsi="黑体"/>
          <w:sz w:val="24"/>
        </w:rPr>
        <w:t>年限（年）</w:t>
      </w:r>
    </w:p>
    <w:tbl>
      <w:tblPr>
        <w:tblW w:w="769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632"/>
        <w:gridCol w:w="1496"/>
        <w:gridCol w:w="1297"/>
        <w:gridCol w:w="1503"/>
        <w:gridCol w:w="1767"/>
      </w:tblGrid>
      <w:tr w:rsidR="00A127F3" w:rsidRPr="00E91EEE" w:rsidTr="00D54AD2">
        <w:trPr>
          <w:jc w:val="center"/>
        </w:trPr>
        <w:tc>
          <w:tcPr>
            <w:tcW w:w="1632" w:type="dxa"/>
            <w:vMerge w:val="restart"/>
            <w:tcBorders>
              <w:top w:val="single" w:sz="12" w:space="0" w:color="auto"/>
              <w:left w:val="single" w:sz="12" w:space="0" w:color="auto"/>
              <w:bottom w:val="single" w:sz="4" w:space="0" w:color="auto"/>
              <w:right w:val="single" w:sz="4" w:space="0" w:color="auto"/>
            </w:tcBorders>
            <w:vAlign w:val="center"/>
          </w:tcPr>
          <w:p w:rsidR="00A127F3" w:rsidRPr="00E91EEE" w:rsidRDefault="00A127F3" w:rsidP="00D54AD2">
            <w:pPr>
              <w:widowControl/>
              <w:autoSpaceDE w:val="0"/>
              <w:autoSpaceDN w:val="0"/>
              <w:adjustRightInd w:val="0"/>
              <w:jc w:val="center"/>
              <w:rPr>
                <w:kern w:val="0"/>
                <w:sz w:val="24"/>
              </w:rPr>
            </w:pPr>
            <w:r w:rsidRPr="00E91EEE">
              <w:rPr>
                <w:kern w:val="0"/>
                <w:sz w:val="24"/>
              </w:rPr>
              <w:t>道路等级</w:t>
            </w:r>
          </w:p>
        </w:tc>
        <w:tc>
          <w:tcPr>
            <w:tcW w:w="6063" w:type="dxa"/>
            <w:gridSpan w:val="4"/>
            <w:tcBorders>
              <w:top w:val="single" w:sz="12" w:space="0" w:color="auto"/>
              <w:left w:val="single" w:sz="4" w:space="0" w:color="auto"/>
              <w:bottom w:val="single" w:sz="4" w:space="0" w:color="auto"/>
              <w:right w:val="single" w:sz="12" w:space="0" w:color="auto"/>
            </w:tcBorders>
            <w:vAlign w:val="center"/>
          </w:tcPr>
          <w:p w:rsidR="00A127F3" w:rsidRPr="00E91EEE" w:rsidRDefault="00A127F3" w:rsidP="00D54AD2">
            <w:pPr>
              <w:widowControl/>
              <w:autoSpaceDE w:val="0"/>
              <w:autoSpaceDN w:val="0"/>
              <w:adjustRightInd w:val="0"/>
              <w:jc w:val="center"/>
              <w:rPr>
                <w:kern w:val="0"/>
                <w:sz w:val="24"/>
              </w:rPr>
            </w:pPr>
            <w:r w:rsidRPr="00E91EEE">
              <w:rPr>
                <w:kern w:val="0"/>
                <w:sz w:val="24"/>
              </w:rPr>
              <w:t>路面结构类型</w:t>
            </w:r>
          </w:p>
        </w:tc>
      </w:tr>
      <w:tr w:rsidR="00A127F3" w:rsidRPr="00E91EEE" w:rsidTr="00D54AD2">
        <w:trPr>
          <w:jc w:val="center"/>
        </w:trPr>
        <w:tc>
          <w:tcPr>
            <w:tcW w:w="1632" w:type="dxa"/>
            <w:vMerge/>
            <w:tcBorders>
              <w:top w:val="single" w:sz="12" w:space="0" w:color="auto"/>
              <w:left w:val="single" w:sz="12" w:space="0" w:color="auto"/>
              <w:bottom w:val="single" w:sz="4" w:space="0" w:color="auto"/>
              <w:right w:val="single" w:sz="4" w:space="0" w:color="auto"/>
            </w:tcBorders>
            <w:vAlign w:val="center"/>
          </w:tcPr>
          <w:p w:rsidR="00A127F3" w:rsidRPr="00E91EEE" w:rsidRDefault="00A127F3" w:rsidP="00D54AD2">
            <w:pPr>
              <w:widowControl/>
              <w:jc w:val="left"/>
              <w:rPr>
                <w:kern w:val="0"/>
                <w:sz w:val="24"/>
              </w:rPr>
            </w:pPr>
          </w:p>
        </w:tc>
        <w:tc>
          <w:tcPr>
            <w:tcW w:w="1496" w:type="dxa"/>
            <w:vMerge w:val="restart"/>
            <w:tcBorders>
              <w:top w:val="single" w:sz="4" w:space="0" w:color="auto"/>
              <w:left w:val="single" w:sz="4" w:space="0" w:color="auto"/>
              <w:right w:val="single" w:sz="4" w:space="0" w:color="auto"/>
            </w:tcBorders>
            <w:vAlign w:val="center"/>
          </w:tcPr>
          <w:p w:rsidR="00A127F3" w:rsidRPr="00E91EEE" w:rsidRDefault="00A127F3" w:rsidP="00D54AD2">
            <w:pPr>
              <w:autoSpaceDE w:val="0"/>
              <w:autoSpaceDN w:val="0"/>
              <w:adjustRightInd w:val="0"/>
              <w:jc w:val="center"/>
              <w:rPr>
                <w:kern w:val="0"/>
                <w:sz w:val="24"/>
              </w:rPr>
            </w:pPr>
            <w:r w:rsidRPr="00E91EEE">
              <w:rPr>
                <w:kern w:val="0"/>
                <w:sz w:val="24"/>
              </w:rPr>
              <w:t>沥青路面</w:t>
            </w:r>
          </w:p>
        </w:tc>
        <w:tc>
          <w:tcPr>
            <w:tcW w:w="1297" w:type="dxa"/>
            <w:vMerge w:val="restart"/>
            <w:tcBorders>
              <w:top w:val="single" w:sz="4" w:space="0" w:color="auto"/>
              <w:left w:val="single" w:sz="4" w:space="0" w:color="auto"/>
              <w:right w:val="single" w:sz="4" w:space="0" w:color="auto"/>
            </w:tcBorders>
          </w:tcPr>
          <w:p w:rsidR="00A127F3" w:rsidRPr="00E91EEE" w:rsidRDefault="00A127F3" w:rsidP="00D54AD2">
            <w:pPr>
              <w:autoSpaceDE w:val="0"/>
              <w:autoSpaceDN w:val="0"/>
              <w:adjustRightInd w:val="0"/>
              <w:jc w:val="center"/>
              <w:rPr>
                <w:kern w:val="0"/>
                <w:sz w:val="24"/>
              </w:rPr>
            </w:pPr>
            <w:r w:rsidRPr="00E91EEE">
              <w:rPr>
                <w:kern w:val="0"/>
                <w:sz w:val="24"/>
              </w:rPr>
              <w:t>水泥混凝土路面</w:t>
            </w:r>
          </w:p>
        </w:tc>
        <w:tc>
          <w:tcPr>
            <w:tcW w:w="3270" w:type="dxa"/>
            <w:gridSpan w:val="2"/>
            <w:tcBorders>
              <w:top w:val="single" w:sz="4" w:space="0" w:color="auto"/>
              <w:left w:val="single" w:sz="4" w:space="0" w:color="auto"/>
              <w:bottom w:val="single" w:sz="4" w:space="0" w:color="auto"/>
              <w:right w:val="single" w:sz="12" w:space="0" w:color="auto"/>
            </w:tcBorders>
          </w:tcPr>
          <w:p w:rsidR="00A127F3" w:rsidRPr="00E91EEE" w:rsidRDefault="00A127F3" w:rsidP="00D54AD2">
            <w:pPr>
              <w:widowControl/>
              <w:autoSpaceDE w:val="0"/>
              <w:autoSpaceDN w:val="0"/>
              <w:adjustRightInd w:val="0"/>
              <w:jc w:val="center"/>
              <w:rPr>
                <w:kern w:val="0"/>
                <w:sz w:val="24"/>
              </w:rPr>
            </w:pPr>
            <w:r w:rsidRPr="00DA2C67">
              <w:rPr>
                <w:rFonts w:hint="eastAsia"/>
                <w:kern w:val="0"/>
                <w:sz w:val="24"/>
              </w:rPr>
              <w:t>砌块路面</w:t>
            </w:r>
          </w:p>
        </w:tc>
      </w:tr>
      <w:tr w:rsidR="00A127F3" w:rsidRPr="00E91EEE" w:rsidTr="00D54AD2">
        <w:trPr>
          <w:jc w:val="center"/>
        </w:trPr>
        <w:tc>
          <w:tcPr>
            <w:tcW w:w="1632" w:type="dxa"/>
            <w:vMerge/>
            <w:tcBorders>
              <w:top w:val="single" w:sz="12" w:space="0" w:color="auto"/>
              <w:left w:val="single" w:sz="12" w:space="0" w:color="auto"/>
              <w:bottom w:val="single" w:sz="4" w:space="0" w:color="auto"/>
              <w:right w:val="single" w:sz="4" w:space="0" w:color="auto"/>
            </w:tcBorders>
            <w:vAlign w:val="center"/>
          </w:tcPr>
          <w:p w:rsidR="00A127F3" w:rsidRPr="00E91EEE" w:rsidRDefault="00A127F3" w:rsidP="00D54AD2">
            <w:pPr>
              <w:widowControl/>
              <w:jc w:val="left"/>
              <w:rPr>
                <w:kern w:val="0"/>
                <w:sz w:val="24"/>
              </w:rPr>
            </w:pPr>
          </w:p>
        </w:tc>
        <w:tc>
          <w:tcPr>
            <w:tcW w:w="1496" w:type="dxa"/>
            <w:vMerge/>
            <w:tcBorders>
              <w:left w:val="single" w:sz="4" w:space="0" w:color="auto"/>
              <w:bottom w:val="single" w:sz="4" w:space="0" w:color="auto"/>
              <w:right w:val="single" w:sz="4" w:space="0" w:color="auto"/>
            </w:tcBorders>
            <w:vAlign w:val="center"/>
          </w:tcPr>
          <w:p w:rsidR="00A127F3" w:rsidRPr="00E91EEE" w:rsidRDefault="00A127F3" w:rsidP="00D54AD2">
            <w:pPr>
              <w:widowControl/>
              <w:autoSpaceDE w:val="0"/>
              <w:autoSpaceDN w:val="0"/>
              <w:adjustRightInd w:val="0"/>
              <w:jc w:val="center"/>
              <w:rPr>
                <w:kern w:val="0"/>
                <w:sz w:val="24"/>
              </w:rPr>
            </w:pPr>
          </w:p>
        </w:tc>
        <w:tc>
          <w:tcPr>
            <w:tcW w:w="1297" w:type="dxa"/>
            <w:vMerge/>
            <w:tcBorders>
              <w:left w:val="single" w:sz="4" w:space="0" w:color="auto"/>
              <w:bottom w:val="single" w:sz="4" w:space="0" w:color="auto"/>
              <w:right w:val="single" w:sz="4" w:space="0" w:color="auto"/>
            </w:tcBorders>
          </w:tcPr>
          <w:p w:rsidR="00A127F3" w:rsidRPr="00E91EEE" w:rsidRDefault="00A127F3" w:rsidP="00D54AD2">
            <w:pPr>
              <w:widowControl/>
              <w:autoSpaceDE w:val="0"/>
              <w:autoSpaceDN w:val="0"/>
              <w:adjustRightInd w:val="0"/>
              <w:jc w:val="center"/>
              <w:rPr>
                <w:kern w:val="0"/>
                <w:sz w:val="24"/>
              </w:rPr>
            </w:pPr>
          </w:p>
        </w:tc>
        <w:tc>
          <w:tcPr>
            <w:tcW w:w="1503" w:type="dxa"/>
            <w:tcBorders>
              <w:top w:val="single" w:sz="4" w:space="0" w:color="auto"/>
              <w:left w:val="single" w:sz="4" w:space="0" w:color="auto"/>
              <w:bottom w:val="single" w:sz="4" w:space="0" w:color="auto"/>
              <w:right w:val="single" w:sz="12" w:space="0" w:color="auto"/>
            </w:tcBorders>
          </w:tcPr>
          <w:p w:rsidR="00A127F3" w:rsidRPr="00E91EEE" w:rsidRDefault="00A127F3" w:rsidP="00D54AD2">
            <w:pPr>
              <w:widowControl/>
              <w:autoSpaceDE w:val="0"/>
              <w:autoSpaceDN w:val="0"/>
              <w:adjustRightInd w:val="0"/>
              <w:jc w:val="center"/>
              <w:rPr>
                <w:kern w:val="0"/>
                <w:sz w:val="24"/>
              </w:rPr>
            </w:pPr>
            <w:r>
              <w:rPr>
                <w:rFonts w:hint="eastAsia"/>
                <w:kern w:val="0"/>
                <w:sz w:val="24"/>
              </w:rPr>
              <w:t>石材</w:t>
            </w:r>
          </w:p>
        </w:tc>
        <w:tc>
          <w:tcPr>
            <w:tcW w:w="1767" w:type="dxa"/>
            <w:tcBorders>
              <w:top w:val="single" w:sz="4" w:space="0" w:color="auto"/>
              <w:left w:val="single" w:sz="4" w:space="0" w:color="auto"/>
              <w:bottom w:val="single" w:sz="4" w:space="0" w:color="auto"/>
              <w:right w:val="single" w:sz="12" w:space="0" w:color="auto"/>
            </w:tcBorders>
          </w:tcPr>
          <w:p w:rsidR="00A127F3" w:rsidRPr="00E91EEE" w:rsidRDefault="00A127F3" w:rsidP="00D54AD2">
            <w:pPr>
              <w:widowControl/>
              <w:autoSpaceDE w:val="0"/>
              <w:autoSpaceDN w:val="0"/>
              <w:adjustRightInd w:val="0"/>
              <w:jc w:val="center"/>
              <w:rPr>
                <w:kern w:val="0"/>
                <w:sz w:val="24"/>
              </w:rPr>
            </w:pPr>
            <w:r>
              <w:rPr>
                <w:rFonts w:hint="eastAsia"/>
                <w:kern w:val="0"/>
                <w:sz w:val="24"/>
              </w:rPr>
              <w:t>混凝土预制块</w:t>
            </w:r>
          </w:p>
        </w:tc>
      </w:tr>
      <w:tr w:rsidR="00A127F3" w:rsidRPr="00E91EEE" w:rsidTr="00D54AD2">
        <w:trPr>
          <w:cantSplit/>
          <w:jc w:val="center"/>
        </w:trPr>
        <w:tc>
          <w:tcPr>
            <w:tcW w:w="1632" w:type="dxa"/>
            <w:tcBorders>
              <w:top w:val="single" w:sz="4" w:space="0" w:color="auto"/>
              <w:left w:val="single" w:sz="12" w:space="0" w:color="auto"/>
              <w:bottom w:val="single" w:sz="4" w:space="0" w:color="auto"/>
              <w:right w:val="single" w:sz="4" w:space="0" w:color="auto"/>
            </w:tcBorders>
            <w:vAlign w:val="center"/>
          </w:tcPr>
          <w:p w:rsidR="00A127F3" w:rsidRPr="00E91EEE" w:rsidRDefault="00A127F3" w:rsidP="00D54AD2">
            <w:pPr>
              <w:widowControl/>
              <w:autoSpaceDE w:val="0"/>
              <w:autoSpaceDN w:val="0"/>
              <w:adjustRightInd w:val="0"/>
              <w:jc w:val="center"/>
              <w:rPr>
                <w:kern w:val="0"/>
                <w:sz w:val="24"/>
              </w:rPr>
            </w:pPr>
            <w:r w:rsidRPr="00E91EEE">
              <w:rPr>
                <w:kern w:val="0"/>
                <w:sz w:val="24"/>
              </w:rPr>
              <w:t>快速路</w:t>
            </w:r>
          </w:p>
        </w:tc>
        <w:tc>
          <w:tcPr>
            <w:tcW w:w="1496" w:type="dxa"/>
            <w:tcBorders>
              <w:top w:val="single" w:sz="4" w:space="0" w:color="auto"/>
              <w:left w:val="single" w:sz="4" w:space="0" w:color="auto"/>
              <w:bottom w:val="single" w:sz="4" w:space="0" w:color="auto"/>
              <w:right w:val="single" w:sz="4" w:space="0" w:color="auto"/>
            </w:tcBorders>
            <w:vAlign w:val="center"/>
          </w:tcPr>
          <w:p w:rsidR="00A127F3" w:rsidRPr="00E91EEE" w:rsidRDefault="00A127F3" w:rsidP="00D54AD2">
            <w:pPr>
              <w:widowControl/>
              <w:autoSpaceDE w:val="0"/>
              <w:autoSpaceDN w:val="0"/>
              <w:adjustRightInd w:val="0"/>
              <w:jc w:val="center"/>
              <w:rPr>
                <w:kern w:val="0"/>
                <w:sz w:val="24"/>
              </w:rPr>
            </w:pPr>
            <w:r w:rsidRPr="00E91EEE">
              <w:rPr>
                <w:kern w:val="0"/>
                <w:sz w:val="24"/>
              </w:rPr>
              <w:t>15</w:t>
            </w:r>
          </w:p>
        </w:tc>
        <w:tc>
          <w:tcPr>
            <w:tcW w:w="1297" w:type="dxa"/>
            <w:tcBorders>
              <w:top w:val="single" w:sz="4" w:space="0" w:color="auto"/>
              <w:left w:val="single" w:sz="4" w:space="0" w:color="auto"/>
              <w:bottom w:val="single" w:sz="4" w:space="0" w:color="auto"/>
              <w:right w:val="single" w:sz="4" w:space="0" w:color="auto"/>
            </w:tcBorders>
          </w:tcPr>
          <w:p w:rsidR="00A127F3" w:rsidRPr="00E91EEE" w:rsidRDefault="00A127F3" w:rsidP="00D54AD2">
            <w:pPr>
              <w:widowControl/>
              <w:autoSpaceDE w:val="0"/>
              <w:autoSpaceDN w:val="0"/>
              <w:adjustRightInd w:val="0"/>
              <w:jc w:val="center"/>
              <w:rPr>
                <w:kern w:val="0"/>
                <w:sz w:val="24"/>
              </w:rPr>
            </w:pPr>
            <w:r w:rsidRPr="00E91EEE">
              <w:rPr>
                <w:kern w:val="0"/>
                <w:sz w:val="24"/>
              </w:rPr>
              <w:t>30</w:t>
            </w:r>
          </w:p>
        </w:tc>
        <w:tc>
          <w:tcPr>
            <w:tcW w:w="3270" w:type="dxa"/>
            <w:gridSpan w:val="2"/>
            <w:tcBorders>
              <w:top w:val="single" w:sz="4" w:space="0" w:color="auto"/>
              <w:left w:val="single" w:sz="4" w:space="0" w:color="auto"/>
              <w:bottom w:val="single" w:sz="4" w:space="0" w:color="auto"/>
              <w:right w:val="single" w:sz="12" w:space="0" w:color="auto"/>
            </w:tcBorders>
          </w:tcPr>
          <w:p w:rsidR="00A127F3" w:rsidRPr="00E91EEE" w:rsidRDefault="00A127F3" w:rsidP="00D54AD2">
            <w:pPr>
              <w:widowControl/>
              <w:autoSpaceDE w:val="0"/>
              <w:autoSpaceDN w:val="0"/>
              <w:adjustRightInd w:val="0"/>
              <w:jc w:val="center"/>
              <w:rPr>
                <w:kern w:val="0"/>
                <w:sz w:val="24"/>
              </w:rPr>
            </w:pPr>
            <w:r w:rsidRPr="00E91EEE">
              <w:rPr>
                <w:kern w:val="0"/>
                <w:sz w:val="24"/>
              </w:rPr>
              <w:t>—</w:t>
            </w:r>
          </w:p>
        </w:tc>
      </w:tr>
      <w:tr w:rsidR="00A127F3" w:rsidRPr="00E91EEE" w:rsidTr="00D54AD2">
        <w:trPr>
          <w:jc w:val="center"/>
        </w:trPr>
        <w:tc>
          <w:tcPr>
            <w:tcW w:w="1632" w:type="dxa"/>
            <w:tcBorders>
              <w:top w:val="single" w:sz="4" w:space="0" w:color="auto"/>
              <w:left w:val="single" w:sz="12" w:space="0" w:color="auto"/>
              <w:bottom w:val="single" w:sz="4" w:space="0" w:color="auto"/>
              <w:right w:val="single" w:sz="4" w:space="0" w:color="auto"/>
            </w:tcBorders>
            <w:vAlign w:val="center"/>
          </w:tcPr>
          <w:p w:rsidR="00A127F3" w:rsidRPr="00E91EEE" w:rsidRDefault="00A127F3" w:rsidP="00D54AD2">
            <w:pPr>
              <w:widowControl/>
              <w:autoSpaceDE w:val="0"/>
              <w:autoSpaceDN w:val="0"/>
              <w:adjustRightInd w:val="0"/>
              <w:jc w:val="center"/>
              <w:rPr>
                <w:kern w:val="0"/>
                <w:sz w:val="24"/>
              </w:rPr>
            </w:pPr>
            <w:r w:rsidRPr="00E91EEE">
              <w:rPr>
                <w:kern w:val="0"/>
                <w:sz w:val="24"/>
              </w:rPr>
              <w:t>主干路</w:t>
            </w:r>
          </w:p>
        </w:tc>
        <w:tc>
          <w:tcPr>
            <w:tcW w:w="1496" w:type="dxa"/>
            <w:tcBorders>
              <w:top w:val="single" w:sz="4" w:space="0" w:color="auto"/>
              <w:left w:val="single" w:sz="4" w:space="0" w:color="auto"/>
              <w:bottom w:val="single" w:sz="4" w:space="0" w:color="auto"/>
              <w:right w:val="single" w:sz="4" w:space="0" w:color="auto"/>
            </w:tcBorders>
            <w:vAlign w:val="center"/>
          </w:tcPr>
          <w:p w:rsidR="00A127F3" w:rsidRPr="00E91EEE" w:rsidRDefault="00A127F3" w:rsidP="00D54AD2">
            <w:pPr>
              <w:widowControl/>
              <w:autoSpaceDE w:val="0"/>
              <w:autoSpaceDN w:val="0"/>
              <w:adjustRightInd w:val="0"/>
              <w:jc w:val="center"/>
              <w:rPr>
                <w:kern w:val="0"/>
                <w:sz w:val="24"/>
              </w:rPr>
            </w:pPr>
            <w:r w:rsidRPr="00E91EEE">
              <w:rPr>
                <w:kern w:val="0"/>
                <w:sz w:val="24"/>
              </w:rPr>
              <w:t>15</w:t>
            </w:r>
          </w:p>
        </w:tc>
        <w:tc>
          <w:tcPr>
            <w:tcW w:w="1297" w:type="dxa"/>
            <w:tcBorders>
              <w:top w:val="single" w:sz="4" w:space="0" w:color="auto"/>
              <w:left w:val="single" w:sz="4" w:space="0" w:color="auto"/>
              <w:bottom w:val="single" w:sz="4" w:space="0" w:color="auto"/>
              <w:right w:val="single" w:sz="4" w:space="0" w:color="auto"/>
            </w:tcBorders>
          </w:tcPr>
          <w:p w:rsidR="00A127F3" w:rsidRPr="00E91EEE" w:rsidRDefault="00A127F3" w:rsidP="00D54AD2">
            <w:pPr>
              <w:widowControl/>
              <w:autoSpaceDE w:val="0"/>
              <w:autoSpaceDN w:val="0"/>
              <w:adjustRightInd w:val="0"/>
              <w:jc w:val="center"/>
              <w:rPr>
                <w:kern w:val="0"/>
                <w:sz w:val="24"/>
              </w:rPr>
            </w:pPr>
            <w:r w:rsidRPr="00E91EEE">
              <w:rPr>
                <w:kern w:val="0"/>
                <w:sz w:val="24"/>
              </w:rPr>
              <w:t>30</w:t>
            </w:r>
          </w:p>
        </w:tc>
        <w:tc>
          <w:tcPr>
            <w:tcW w:w="3270" w:type="dxa"/>
            <w:gridSpan w:val="2"/>
            <w:tcBorders>
              <w:top w:val="single" w:sz="4" w:space="0" w:color="auto"/>
              <w:left w:val="single" w:sz="4" w:space="0" w:color="auto"/>
              <w:bottom w:val="single" w:sz="4" w:space="0" w:color="auto"/>
              <w:right w:val="single" w:sz="12" w:space="0" w:color="auto"/>
            </w:tcBorders>
          </w:tcPr>
          <w:p w:rsidR="00A127F3" w:rsidRPr="00E91EEE" w:rsidRDefault="00A127F3" w:rsidP="00D54AD2">
            <w:pPr>
              <w:widowControl/>
              <w:autoSpaceDE w:val="0"/>
              <w:autoSpaceDN w:val="0"/>
              <w:adjustRightInd w:val="0"/>
              <w:jc w:val="center"/>
              <w:rPr>
                <w:kern w:val="0"/>
                <w:sz w:val="24"/>
              </w:rPr>
            </w:pPr>
            <w:r w:rsidRPr="00E91EEE">
              <w:rPr>
                <w:kern w:val="0"/>
                <w:sz w:val="24"/>
              </w:rPr>
              <w:t>—</w:t>
            </w:r>
          </w:p>
        </w:tc>
      </w:tr>
      <w:tr w:rsidR="00A127F3" w:rsidRPr="00E91EEE" w:rsidTr="00D54AD2">
        <w:trPr>
          <w:jc w:val="center"/>
        </w:trPr>
        <w:tc>
          <w:tcPr>
            <w:tcW w:w="1632" w:type="dxa"/>
            <w:tcBorders>
              <w:top w:val="single" w:sz="4" w:space="0" w:color="auto"/>
              <w:left w:val="single" w:sz="12" w:space="0" w:color="auto"/>
              <w:bottom w:val="single" w:sz="4" w:space="0" w:color="auto"/>
              <w:right w:val="single" w:sz="4" w:space="0" w:color="auto"/>
            </w:tcBorders>
            <w:vAlign w:val="center"/>
          </w:tcPr>
          <w:p w:rsidR="00A127F3" w:rsidRPr="00E91EEE" w:rsidRDefault="00A127F3" w:rsidP="00D54AD2">
            <w:pPr>
              <w:widowControl/>
              <w:autoSpaceDE w:val="0"/>
              <w:autoSpaceDN w:val="0"/>
              <w:adjustRightInd w:val="0"/>
              <w:jc w:val="center"/>
              <w:rPr>
                <w:kern w:val="0"/>
                <w:sz w:val="24"/>
              </w:rPr>
            </w:pPr>
            <w:r w:rsidRPr="00E91EEE">
              <w:rPr>
                <w:kern w:val="0"/>
                <w:sz w:val="24"/>
              </w:rPr>
              <w:t>次干路</w:t>
            </w:r>
          </w:p>
        </w:tc>
        <w:tc>
          <w:tcPr>
            <w:tcW w:w="1496" w:type="dxa"/>
            <w:tcBorders>
              <w:top w:val="single" w:sz="4" w:space="0" w:color="auto"/>
              <w:left w:val="single" w:sz="4" w:space="0" w:color="auto"/>
              <w:bottom w:val="single" w:sz="4" w:space="0" w:color="auto"/>
              <w:right w:val="single" w:sz="4" w:space="0" w:color="auto"/>
            </w:tcBorders>
            <w:vAlign w:val="center"/>
          </w:tcPr>
          <w:p w:rsidR="00A127F3" w:rsidRPr="00E91EEE" w:rsidRDefault="00A127F3" w:rsidP="00D54AD2">
            <w:pPr>
              <w:widowControl/>
              <w:autoSpaceDE w:val="0"/>
              <w:autoSpaceDN w:val="0"/>
              <w:adjustRightInd w:val="0"/>
              <w:jc w:val="center"/>
              <w:rPr>
                <w:kern w:val="0"/>
                <w:sz w:val="24"/>
              </w:rPr>
            </w:pPr>
            <w:r w:rsidRPr="00E91EEE">
              <w:rPr>
                <w:kern w:val="0"/>
                <w:sz w:val="24"/>
              </w:rPr>
              <w:t>15</w:t>
            </w:r>
          </w:p>
        </w:tc>
        <w:tc>
          <w:tcPr>
            <w:tcW w:w="1297" w:type="dxa"/>
            <w:tcBorders>
              <w:top w:val="single" w:sz="4" w:space="0" w:color="auto"/>
              <w:left w:val="single" w:sz="4" w:space="0" w:color="auto"/>
              <w:bottom w:val="single" w:sz="4" w:space="0" w:color="auto"/>
              <w:right w:val="single" w:sz="4" w:space="0" w:color="auto"/>
            </w:tcBorders>
          </w:tcPr>
          <w:p w:rsidR="00A127F3" w:rsidRPr="00E91EEE" w:rsidRDefault="00A127F3" w:rsidP="00D54AD2">
            <w:pPr>
              <w:widowControl/>
              <w:autoSpaceDE w:val="0"/>
              <w:autoSpaceDN w:val="0"/>
              <w:adjustRightInd w:val="0"/>
              <w:jc w:val="center"/>
              <w:rPr>
                <w:kern w:val="0"/>
                <w:sz w:val="24"/>
              </w:rPr>
            </w:pPr>
            <w:r w:rsidRPr="00E91EEE">
              <w:rPr>
                <w:kern w:val="0"/>
                <w:sz w:val="24"/>
              </w:rPr>
              <w:t>20</w:t>
            </w:r>
          </w:p>
        </w:tc>
        <w:tc>
          <w:tcPr>
            <w:tcW w:w="3270" w:type="dxa"/>
            <w:gridSpan w:val="2"/>
            <w:tcBorders>
              <w:top w:val="single" w:sz="4" w:space="0" w:color="auto"/>
              <w:left w:val="single" w:sz="4" w:space="0" w:color="auto"/>
              <w:bottom w:val="single" w:sz="4" w:space="0" w:color="auto"/>
              <w:right w:val="single" w:sz="12" w:space="0" w:color="auto"/>
            </w:tcBorders>
          </w:tcPr>
          <w:p w:rsidR="00A127F3" w:rsidRPr="00E91EEE" w:rsidRDefault="00A127F3" w:rsidP="00D54AD2">
            <w:pPr>
              <w:widowControl/>
              <w:autoSpaceDE w:val="0"/>
              <w:autoSpaceDN w:val="0"/>
              <w:adjustRightInd w:val="0"/>
              <w:jc w:val="center"/>
              <w:rPr>
                <w:kern w:val="0"/>
                <w:sz w:val="24"/>
              </w:rPr>
            </w:pPr>
            <w:r w:rsidRPr="00E91EEE">
              <w:rPr>
                <w:kern w:val="0"/>
                <w:sz w:val="24"/>
              </w:rPr>
              <w:t>—</w:t>
            </w:r>
          </w:p>
        </w:tc>
      </w:tr>
      <w:tr w:rsidR="00A127F3" w:rsidRPr="00E91EEE" w:rsidTr="00D54AD2">
        <w:trPr>
          <w:jc w:val="center"/>
        </w:trPr>
        <w:tc>
          <w:tcPr>
            <w:tcW w:w="1632" w:type="dxa"/>
            <w:tcBorders>
              <w:top w:val="single" w:sz="4" w:space="0" w:color="auto"/>
              <w:left w:val="single" w:sz="12" w:space="0" w:color="auto"/>
              <w:bottom w:val="single" w:sz="12" w:space="0" w:color="auto"/>
              <w:right w:val="single" w:sz="4" w:space="0" w:color="auto"/>
            </w:tcBorders>
            <w:vAlign w:val="center"/>
          </w:tcPr>
          <w:p w:rsidR="00A127F3" w:rsidRPr="00E91EEE" w:rsidRDefault="00A127F3" w:rsidP="00D54AD2">
            <w:pPr>
              <w:widowControl/>
              <w:autoSpaceDE w:val="0"/>
              <w:autoSpaceDN w:val="0"/>
              <w:adjustRightInd w:val="0"/>
              <w:jc w:val="center"/>
              <w:rPr>
                <w:kern w:val="0"/>
                <w:sz w:val="24"/>
              </w:rPr>
            </w:pPr>
            <w:r w:rsidRPr="00E91EEE">
              <w:rPr>
                <w:kern w:val="0"/>
                <w:sz w:val="24"/>
              </w:rPr>
              <w:t>支路</w:t>
            </w:r>
          </w:p>
        </w:tc>
        <w:tc>
          <w:tcPr>
            <w:tcW w:w="1496" w:type="dxa"/>
            <w:tcBorders>
              <w:top w:val="single" w:sz="4" w:space="0" w:color="auto"/>
              <w:left w:val="single" w:sz="4" w:space="0" w:color="auto"/>
              <w:bottom w:val="single" w:sz="12" w:space="0" w:color="auto"/>
              <w:right w:val="single" w:sz="4" w:space="0" w:color="auto"/>
            </w:tcBorders>
            <w:vAlign w:val="center"/>
          </w:tcPr>
          <w:p w:rsidR="00A127F3" w:rsidRPr="00E91EEE" w:rsidRDefault="00A127F3" w:rsidP="00D54AD2">
            <w:pPr>
              <w:widowControl/>
              <w:autoSpaceDE w:val="0"/>
              <w:autoSpaceDN w:val="0"/>
              <w:adjustRightInd w:val="0"/>
              <w:jc w:val="center"/>
              <w:rPr>
                <w:kern w:val="0"/>
                <w:sz w:val="24"/>
              </w:rPr>
            </w:pPr>
            <w:r w:rsidRPr="00E91EEE">
              <w:rPr>
                <w:kern w:val="0"/>
                <w:sz w:val="24"/>
              </w:rPr>
              <w:t>10</w:t>
            </w:r>
          </w:p>
        </w:tc>
        <w:tc>
          <w:tcPr>
            <w:tcW w:w="1297" w:type="dxa"/>
            <w:tcBorders>
              <w:top w:val="single" w:sz="4" w:space="0" w:color="auto"/>
              <w:left w:val="single" w:sz="4" w:space="0" w:color="auto"/>
              <w:bottom w:val="single" w:sz="12" w:space="0" w:color="auto"/>
              <w:right w:val="single" w:sz="4" w:space="0" w:color="auto"/>
            </w:tcBorders>
          </w:tcPr>
          <w:p w:rsidR="00A127F3" w:rsidRPr="00E91EEE" w:rsidRDefault="00A127F3" w:rsidP="00D54AD2">
            <w:pPr>
              <w:widowControl/>
              <w:autoSpaceDE w:val="0"/>
              <w:autoSpaceDN w:val="0"/>
              <w:adjustRightInd w:val="0"/>
              <w:jc w:val="center"/>
              <w:rPr>
                <w:kern w:val="0"/>
                <w:sz w:val="24"/>
              </w:rPr>
            </w:pPr>
            <w:r w:rsidRPr="00E91EEE">
              <w:rPr>
                <w:kern w:val="0"/>
                <w:sz w:val="24"/>
              </w:rPr>
              <w:t>20</w:t>
            </w:r>
          </w:p>
        </w:tc>
        <w:tc>
          <w:tcPr>
            <w:tcW w:w="1503" w:type="dxa"/>
            <w:tcBorders>
              <w:top w:val="single" w:sz="4" w:space="0" w:color="auto"/>
              <w:left w:val="single" w:sz="4" w:space="0" w:color="auto"/>
              <w:bottom w:val="single" w:sz="12" w:space="0" w:color="auto"/>
              <w:right w:val="single" w:sz="12" w:space="0" w:color="auto"/>
            </w:tcBorders>
          </w:tcPr>
          <w:p w:rsidR="00A127F3" w:rsidRPr="00E91EEE" w:rsidRDefault="00A127F3" w:rsidP="00D54AD2">
            <w:pPr>
              <w:widowControl/>
              <w:autoSpaceDE w:val="0"/>
              <w:autoSpaceDN w:val="0"/>
              <w:adjustRightInd w:val="0"/>
              <w:jc w:val="center"/>
              <w:rPr>
                <w:kern w:val="0"/>
                <w:sz w:val="24"/>
              </w:rPr>
            </w:pPr>
            <w:r w:rsidRPr="00E91EEE">
              <w:rPr>
                <w:kern w:val="0"/>
                <w:sz w:val="24"/>
              </w:rPr>
              <w:t>20</w:t>
            </w:r>
          </w:p>
        </w:tc>
        <w:tc>
          <w:tcPr>
            <w:tcW w:w="1767" w:type="dxa"/>
            <w:tcBorders>
              <w:top w:val="single" w:sz="4" w:space="0" w:color="auto"/>
              <w:left w:val="single" w:sz="4" w:space="0" w:color="auto"/>
              <w:bottom w:val="single" w:sz="12" w:space="0" w:color="auto"/>
              <w:right w:val="single" w:sz="12" w:space="0" w:color="auto"/>
            </w:tcBorders>
          </w:tcPr>
          <w:p w:rsidR="00A127F3" w:rsidRPr="00E91EEE" w:rsidRDefault="00A127F3" w:rsidP="00D54AD2">
            <w:pPr>
              <w:widowControl/>
              <w:autoSpaceDE w:val="0"/>
              <w:autoSpaceDN w:val="0"/>
              <w:adjustRightInd w:val="0"/>
              <w:jc w:val="center"/>
              <w:rPr>
                <w:kern w:val="0"/>
                <w:sz w:val="24"/>
              </w:rPr>
            </w:pPr>
            <w:r>
              <w:rPr>
                <w:rFonts w:hint="eastAsia"/>
                <w:kern w:val="0"/>
                <w:sz w:val="24"/>
              </w:rPr>
              <w:t>10</w:t>
            </w:r>
          </w:p>
        </w:tc>
      </w:tr>
    </w:tbl>
    <w:p w:rsidR="00A127F3" w:rsidRDefault="00A127F3" w:rsidP="00A127F3">
      <w:pPr>
        <w:pStyle w:val="a0"/>
        <w:spacing w:before="0" w:after="0" w:line="480" w:lineRule="exact"/>
        <w:ind w:firstLineChars="0" w:firstLine="0"/>
        <w:rPr>
          <w:sz w:val="28"/>
          <w:szCs w:val="28"/>
        </w:rPr>
      </w:pPr>
      <w:r>
        <w:rPr>
          <w:b/>
          <w:sz w:val="28"/>
          <w:szCs w:val="28"/>
        </w:rPr>
        <w:t>5.0.</w:t>
      </w:r>
      <w:r>
        <w:rPr>
          <w:rFonts w:hint="eastAsia"/>
          <w:b/>
          <w:sz w:val="28"/>
          <w:szCs w:val="28"/>
        </w:rPr>
        <w:t>4</w:t>
      </w:r>
      <w:r>
        <w:rPr>
          <w:sz w:val="28"/>
          <w:szCs w:val="28"/>
        </w:rPr>
        <w:t>路基路面应具有足够的强度和稳定性及良好的抗变形能力和耐久性。路面面层应满足平整、耐磨</w:t>
      </w:r>
      <w:r>
        <w:rPr>
          <w:rFonts w:hint="eastAsia"/>
          <w:sz w:val="28"/>
          <w:szCs w:val="28"/>
        </w:rPr>
        <w:t>、抗滑</w:t>
      </w:r>
      <w:r>
        <w:rPr>
          <w:sz w:val="28"/>
          <w:szCs w:val="28"/>
        </w:rPr>
        <w:t>与低噪声等表面特性的要求。</w:t>
      </w:r>
      <w:r>
        <w:rPr>
          <w:rFonts w:hint="eastAsia"/>
          <w:sz w:val="28"/>
          <w:szCs w:val="28"/>
        </w:rPr>
        <w:t>在不利季节，</w:t>
      </w:r>
      <w:r>
        <w:rPr>
          <w:sz w:val="28"/>
          <w:szCs w:val="28"/>
        </w:rPr>
        <w:t>路基顶面设计回弹模量值</w:t>
      </w:r>
      <w:r>
        <w:rPr>
          <w:rFonts w:hint="eastAsia"/>
          <w:sz w:val="28"/>
          <w:szCs w:val="28"/>
        </w:rPr>
        <w:t>，</w:t>
      </w:r>
      <w:r>
        <w:rPr>
          <w:sz w:val="28"/>
          <w:szCs w:val="28"/>
        </w:rPr>
        <w:t>快速路、主干路不应小于</w:t>
      </w:r>
      <w:r>
        <w:rPr>
          <w:sz w:val="28"/>
          <w:szCs w:val="28"/>
        </w:rPr>
        <w:t>30</w:t>
      </w:r>
      <w:r w:rsidRPr="00BB2D63">
        <w:rPr>
          <w:rFonts w:eastAsiaTheme="minorEastAsia" w:hAnsiTheme="minorEastAsia" w:hint="eastAsia"/>
          <w:sz w:val="28"/>
          <w:szCs w:val="28"/>
        </w:rPr>
        <w:t>MPa</w:t>
      </w:r>
      <w:r>
        <w:rPr>
          <w:sz w:val="28"/>
          <w:szCs w:val="28"/>
        </w:rPr>
        <w:t>，次干路、支路不应小于</w:t>
      </w:r>
      <w:r>
        <w:rPr>
          <w:sz w:val="28"/>
          <w:szCs w:val="28"/>
        </w:rPr>
        <w:t>20</w:t>
      </w:r>
      <w:r w:rsidRPr="00BB2D63">
        <w:rPr>
          <w:rFonts w:eastAsiaTheme="minorEastAsia" w:hAnsiTheme="minorEastAsia" w:hint="eastAsia"/>
          <w:sz w:val="28"/>
          <w:szCs w:val="28"/>
        </w:rPr>
        <w:t>MPa</w:t>
      </w:r>
      <w:r>
        <w:rPr>
          <w:rFonts w:hint="eastAsia"/>
          <w:sz w:val="28"/>
          <w:szCs w:val="28"/>
        </w:rPr>
        <w:t>。</w:t>
      </w:r>
    </w:p>
    <w:p w:rsidR="00A127F3" w:rsidRDefault="00A127F3" w:rsidP="00A127F3">
      <w:pPr>
        <w:spacing w:line="480" w:lineRule="exact"/>
        <w:rPr>
          <w:kern w:val="0"/>
          <w:sz w:val="28"/>
          <w:szCs w:val="28"/>
        </w:rPr>
      </w:pPr>
      <w:r>
        <w:rPr>
          <w:b/>
          <w:kern w:val="0"/>
          <w:sz w:val="28"/>
          <w:szCs w:val="28"/>
        </w:rPr>
        <w:t>5.0.</w:t>
      </w:r>
      <w:r>
        <w:rPr>
          <w:rFonts w:hint="eastAsia"/>
          <w:b/>
          <w:kern w:val="0"/>
          <w:sz w:val="28"/>
          <w:szCs w:val="28"/>
        </w:rPr>
        <w:t>5</w:t>
      </w:r>
      <w:r>
        <w:rPr>
          <w:kern w:val="0"/>
          <w:sz w:val="28"/>
          <w:szCs w:val="28"/>
        </w:rPr>
        <w:t>路面应具有足够的结构强度</w:t>
      </w:r>
      <w:r>
        <w:rPr>
          <w:rFonts w:hint="eastAsia"/>
          <w:kern w:val="0"/>
          <w:sz w:val="28"/>
          <w:szCs w:val="28"/>
        </w:rPr>
        <w:t>，应满足下列要求：</w:t>
      </w:r>
    </w:p>
    <w:p w:rsidR="00A127F3" w:rsidRDefault="00A127F3" w:rsidP="00A127F3">
      <w:pPr>
        <w:spacing w:line="480" w:lineRule="exact"/>
        <w:ind w:firstLineChars="200" w:firstLine="560"/>
        <w:rPr>
          <w:kern w:val="0"/>
          <w:sz w:val="28"/>
          <w:szCs w:val="28"/>
        </w:rPr>
      </w:pPr>
      <w:r>
        <w:rPr>
          <w:rFonts w:hint="eastAsia"/>
          <w:kern w:val="0"/>
          <w:sz w:val="28"/>
          <w:szCs w:val="28"/>
        </w:rPr>
        <w:t xml:space="preserve">1 </w:t>
      </w:r>
      <w:r>
        <w:rPr>
          <w:rFonts w:hint="eastAsia"/>
          <w:kern w:val="0"/>
          <w:sz w:val="28"/>
          <w:szCs w:val="28"/>
        </w:rPr>
        <w:t>沥青</w:t>
      </w:r>
      <w:r>
        <w:rPr>
          <w:kern w:val="0"/>
          <w:sz w:val="28"/>
          <w:szCs w:val="28"/>
        </w:rPr>
        <w:t>路面</w:t>
      </w:r>
      <w:r>
        <w:rPr>
          <w:rFonts w:hint="eastAsia"/>
          <w:kern w:val="0"/>
          <w:sz w:val="28"/>
          <w:szCs w:val="28"/>
        </w:rPr>
        <w:t>在设计工作年限内</w:t>
      </w:r>
      <w:r>
        <w:rPr>
          <w:kern w:val="0"/>
          <w:sz w:val="28"/>
          <w:szCs w:val="28"/>
        </w:rPr>
        <w:t>路表计算弯沉值</w:t>
      </w:r>
      <w:r>
        <w:rPr>
          <w:rFonts w:hint="eastAsia"/>
          <w:kern w:val="0"/>
          <w:sz w:val="28"/>
          <w:szCs w:val="28"/>
        </w:rPr>
        <w:t>不</w:t>
      </w:r>
      <w:r>
        <w:rPr>
          <w:kern w:val="0"/>
          <w:sz w:val="28"/>
          <w:szCs w:val="28"/>
        </w:rPr>
        <w:t>应</w:t>
      </w:r>
      <w:r>
        <w:rPr>
          <w:rFonts w:hint="eastAsia"/>
          <w:kern w:val="0"/>
          <w:sz w:val="28"/>
          <w:szCs w:val="28"/>
        </w:rPr>
        <w:t>大于</w:t>
      </w:r>
      <w:r>
        <w:rPr>
          <w:kern w:val="0"/>
          <w:sz w:val="28"/>
          <w:szCs w:val="28"/>
        </w:rPr>
        <w:t>设计弯沉值</w:t>
      </w:r>
      <w:r>
        <w:rPr>
          <w:rFonts w:hint="eastAsia"/>
          <w:kern w:val="0"/>
          <w:sz w:val="28"/>
          <w:szCs w:val="28"/>
        </w:rPr>
        <w:t>；对于次干路及以上等级道路，</w:t>
      </w:r>
      <w:proofErr w:type="gramStart"/>
      <w:r>
        <w:rPr>
          <w:rFonts w:hint="eastAsia"/>
          <w:kern w:val="0"/>
          <w:sz w:val="28"/>
          <w:szCs w:val="28"/>
        </w:rPr>
        <w:t>半刚性基层层底拉应力</w:t>
      </w:r>
      <w:proofErr w:type="gramEnd"/>
      <w:r>
        <w:rPr>
          <w:rFonts w:hint="eastAsia"/>
          <w:kern w:val="0"/>
          <w:sz w:val="28"/>
          <w:szCs w:val="28"/>
        </w:rPr>
        <w:t>不应大于材料的</w:t>
      </w:r>
      <w:r>
        <w:rPr>
          <w:kern w:val="0"/>
          <w:sz w:val="28"/>
          <w:szCs w:val="28"/>
        </w:rPr>
        <w:t>容许</w:t>
      </w:r>
      <w:r>
        <w:rPr>
          <w:rFonts w:hint="eastAsia"/>
          <w:kern w:val="0"/>
          <w:sz w:val="28"/>
          <w:szCs w:val="28"/>
        </w:rPr>
        <w:t>抗拉强度，</w:t>
      </w:r>
      <w:r>
        <w:rPr>
          <w:kern w:val="0"/>
          <w:sz w:val="28"/>
          <w:szCs w:val="28"/>
        </w:rPr>
        <w:t>沥青层</w:t>
      </w:r>
      <w:r>
        <w:rPr>
          <w:rFonts w:hint="eastAsia"/>
          <w:kern w:val="0"/>
          <w:sz w:val="28"/>
          <w:szCs w:val="28"/>
        </w:rPr>
        <w:t>剪应力不</w:t>
      </w:r>
      <w:r>
        <w:rPr>
          <w:kern w:val="0"/>
          <w:sz w:val="28"/>
          <w:szCs w:val="28"/>
        </w:rPr>
        <w:t>应</w:t>
      </w:r>
      <w:r>
        <w:rPr>
          <w:rFonts w:hint="eastAsia"/>
          <w:kern w:val="0"/>
          <w:sz w:val="28"/>
          <w:szCs w:val="28"/>
        </w:rPr>
        <w:t>大于材料的</w:t>
      </w:r>
      <w:r>
        <w:rPr>
          <w:kern w:val="0"/>
          <w:sz w:val="28"/>
          <w:szCs w:val="28"/>
        </w:rPr>
        <w:t>容许</w:t>
      </w:r>
      <w:r>
        <w:rPr>
          <w:rFonts w:hint="eastAsia"/>
          <w:kern w:val="0"/>
          <w:sz w:val="28"/>
          <w:szCs w:val="28"/>
        </w:rPr>
        <w:t>抗剪强度，柔性基层的沥青层</w:t>
      </w:r>
      <w:r>
        <w:rPr>
          <w:kern w:val="0"/>
          <w:sz w:val="28"/>
          <w:szCs w:val="28"/>
        </w:rPr>
        <w:t>层底拉应</w:t>
      </w:r>
      <w:r>
        <w:rPr>
          <w:rFonts w:hint="eastAsia"/>
          <w:kern w:val="0"/>
          <w:sz w:val="28"/>
          <w:szCs w:val="28"/>
        </w:rPr>
        <w:t>变不</w:t>
      </w:r>
      <w:r>
        <w:rPr>
          <w:kern w:val="0"/>
          <w:sz w:val="28"/>
          <w:szCs w:val="28"/>
        </w:rPr>
        <w:t>应</w:t>
      </w:r>
      <w:r>
        <w:rPr>
          <w:rFonts w:hint="eastAsia"/>
          <w:kern w:val="0"/>
          <w:sz w:val="28"/>
          <w:szCs w:val="28"/>
        </w:rPr>
        <w:t>大于材料的</w:t>
      </w:r>
      <w:r>
        <w:rPr>
          <w:kern w:val="0"/>
          <w:sz w:val="28"/>
          <w:szCs w:val="28"/>
        </w:rPr>
        <w:t>容许</w:t>
      </w:r>
      <w:r>
        <w:rPr>
          <w:rFonts w:hint="eastAsia"/>
          <w:kern w:val="0"/>
          <w:sz w:val="28"/>
          <w:szCs w:val="28"/>
        </w:rPr>
        <w:t>拉应变。</w:t>
      </w:r>
    </w:p>
    <w:p w:rsidR="00A127F3" w:rsidRDefault="00A127F3" w:rsidP="00A127F3">
      <w:pPr>
        <w:spacing w:line="480" w:lineRule="exact"/>
        <w:ind w:firstLineChars="200" w:firstLine="560"/>
        <w:rPr>
          <w:kern w:val="0"/>
          <w:sz w:val="28"/>
          <w:szCs w:val="28"/>
        </w:rPr>
      </w:pPr>
      <w:r>
        <w:rPr>
          <w:rFonts w:hint="eastAsia"/>
          <w:kern w:val="0"/>
          <w:sz w:val="28"/>
          <w:szCs w:val="28"/>
        </w:rPr>
        <w:t xml:space="preserve">2 </w:t>
      </w:r>
      <w:r>
        <w:rPr>
          <w:rFonts w:hint="eastAsia"/>
          <w:kern w:val="0"/>
          <w:sz w:val="28"/>
          <w:szCs w:val="28"/>
        </w:rPr>
        <w:t>水泥混凝土路面的面层应以设计工作年限内行车荷载和温度梯度综合作用下不产生疲劳断裂作为设计标准，并以最重荷载和最大</w:t>
      </w:r>
      <w:r>
        <w:rPr>
          <w:rFonts w:hint="eastAsia"/>
          <w:kern w:val="0"/>
          <w:sz w:val="28"/>
          <w:szCs w:val="28"/>
        </w:rPr>
        <w:lastRenderedPageBreak/>
        <w:t>温度梯度综合作用下不产生极限断裂作为验算标准；贫混凝土或碾压混凝土应以设计基准期内行车荷载不产生疲劳断裂作为设计标准。</w:t>
      </w:r>
    </w:p>
    <w:p w:rsidR="00A127F3" w:rsidRDefault="00A127F3" w:rsidP="00A127F3">
      <w:pPr>
        <w:spacing w:line="480" w:lineRule="exact"/>
        <w:ind w:firstLineChars="200" w:firstLine="560"/>
        <w:rPr>
          <w:kern w:val="0"/>
          <w:sz w:val="28"/>
          <w:szCs w:val="28"/>
        </w:rPr>
      </w:pPr>
      <w:r>
        <w:rPr>
          <w:rFonts w:hint="eastAsia"/>
          <w:kern w:val="0"/>
          <w:sz w:val="28"/>
          <w:szCs w:val="28"/>
        </w:rPr>
        <w:t>3</w:t>
      </w:r>
      <w:r>
        <w:rPr>
          <w:kern w:val="0"/>
          <w:sz w:val="28"/>
          <w:szCs w:val="28"/>
        </w:rPr>
        <w:t>水泥</w:t>
      </w:r>
      <w:r>
        <w:rPr>
          <w:rFonts w:hint="eastAsia"/>
          <w:kern w:val="0"/>
          <w:sz w:val="28"/>
          <w:szCs w:val="28"/>
        </w:rPr>
        <w:t>混凝土强度</w:t>
      </w:r>
      <w:r>
        <w:rPr>
          <w:kern w:val="0"/>
          <w:sz w:val="28"/>
          <w:szCs w:val="28"/>
        </w:rPr>
        <w:t>的强度应以</w:t>
      </w:r>
      <w:r>
        <w:rPr>
          <w:kern w:val="0"/>
          <w:sz w:val="28"/>
          <w:szCs w:val="28"/>
        </w:rPr>
        <w:t>28d</w:t>
      </w:r>
      <w:r>
        <w:rPr>
          <w:kern w:val="0"/>
          <w:sz w:val="28"/>
          <w:szCs w:val="28"/>
        </w:rPr>
        <w:t>龄期的弯拉强度控制</w:t>
      </w:r>
      <w:r>
        <w:rPr>
          <w:rFonts w:hint="eastAsia"/>
          <w:kern w:val="0"/>
          <w:sz w:val="28"/>
          <w:szCs w:val="28"/>
        </w:rPr>
        <w:t>，</w:t>
      </w:r>
      <w:r>
        <w:rPr>
          <w:kern w:val="0"/>
          <w:sz w:val="28"/>
          <w:szCs w:val="28"/>
        </w:rPr>
        <w:t>水泥混凝土弯拉强度标准值</w:t>
      </w:r>
      <w:r>
        <w:rPr>
          <w:rFonts w:hint="eastAsia"/>
          <w:kern w:val="0"/>
          <w:sz w:val="28"/>
          <w:szCs w:val="28"/>
        </w:rPr>
        <w:t>不应小于</w:t>
      </w:r>
      <w:r>
        <w:rPr>
          <w:kern w:val="0"/>
          <w:sz w:val="28"/>
          <w:szCs w:val="28"/>
        </w:rPr>
        <w:t>表</w:t>
      </w:r>
      <w:r>
        <w:rPr>
          <w:kern w:val="0"/>
          <w:sz w:val="28"/>
          <w:szCs w:val="28"/>
        </w:rPr>
        <w:t>5.0.</w:t>
      </w:r>
      <w:r>
        <w:rPr>
          <w:rFonts w:hint="eastAsia"/>
          <w:kern w:val="0"/>
          <w:sz w:val="28"/>
          <w:szCs w:val="28"/>
        </w:rPr>
        <w:t>5</w:t>
      </w:r>
      <w:r>
        <w:rPr>
          <w:kern w:val="0"/>
          <w:sz w:val="28"/>
          <w:szCs w:val="28"/>
        </w:rPr>
        <w:t>的规定。</w:t>
      </w:r>
    </w:p>
    <w:p w:rsidR="00A127F3" w:rsidRDefault="00A127F3" w:rsidP="00A127F3">
      <w:pPr>
        <w:jc w:val="center"/>
        <w:rPr>
          <w:rFonts w:eastAsia="黑体"/>
          <w:sz w:val="24"/>
        </w:rPr>
      </w:pPr>
    </w:p>
    <w:p w:rsidR="00A127F3" w:rsidRDefault="00A127F3" w:rsidP="00A127F3">
      <w:pPr>
        <w:jc w:val="center"/>
        <w:rPr>
          <w:rFonts w:eastAsia="黑体"/>
          <w:sz w:val="24"/>
        </w:rPr>
      </w:pPr>
      <w:r>
        <w:rPr>
          <w:rFonts w:eastAsia="黑体"/>
          <w:sz w:val="24"/>
        </w:rPr>
        <w:t>表</w:t>
      </w:r>
      <w:r w:rsidRPr="00585673">
        <w:rPr>
          <w:rFonts w:eastAsia="黑体"/>
          <w:sz w:val="24"/>
        </w:rPr>
        <w:t>5.0.</w:t>
      </w:r>
      <w:r w:rsidRPr="00585673">
        <w:rPr>
          <w:rFonts w:eastAsia="黑体" w:hint="eastAsia"/>
          <w:sz w:val="24"/>
        </w:rPr>
        <w:t>5</w:t>
      </w:r>
      <w:r>
        <w:rPr>
          <w:rFonts w:eastAsia="黑体"/>
          <w:sz w:val="24"/>
        </w:rPr>
        <w:t xml:space="preserve">  </w:t>
      </w:r>
      <w:r>
        <w:rPr>
          <w:rFonts w:eastAsia="黑体"/>
          <w:sz w:val="24"/>
        </w:rPr>
        <w:t>水泥混凝土弯拉强度标准值</w:t>
      </w:r>
    </w:p>
    <w:tbl>
      <w:tblPr>
        <w:tblW w:w="706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374"/>
        <w:gridCol w:w="1106"/>
        <w:gridCol w:w="791"/>
        <w:gridCol w:w="792"/>
      </w:tblGrid>
      <w:tr w:rsidR="00A127F3" w:rsidTr="00C16784">
        <w:trPr>
          <w:jc w:val="center"/>
        </w:trPr>
        <w:tc>
          <w:tcPr>
            <w:tcW w:w="4374" w:type="dxa"/>
          </w:tcPr>
          <w:p w:rsidR="00A127F3" w:rsidRPr="00C16784" w:rsidRDefault="00A127F3" w:rsidP="00D54AD2">
            <w:pPr>
              <w:jc w:val="center"/>
              <w:rPr>
                <w:rFonts w:eastAsia="黑体"/>
                <w:sz w:val="24"/>
              </w:rPr>
            </w:pPr>
            <w:r w:rsidRPr="00C16784">
              <w:rPr>
                <w:rFonts w:eastAsia="黑体"/>
                <w:sz w:val="24"/>
              </w:rPr>
              <w:t>交通等级</w:t>
            </w:r>
          </w:p>
        </w:tc>
        <w:tc>
          <w:tcPr>
            <w:tcW w:w="1106" w:type="dxa"/>
          </w:tcPr>
          <w:p w:rsidR="00A127F3" w:rsidRPr="00C16784" w:rsidRDefault="00A127F3" w:rsidP="00D54AD2">
            <w:pPr>
              <w:jc w:val="center"/>
              <w:rPr>
                <w:rFonts w:eastAsia="黑体"/>
                <w:sz w:val="24"/>
              </w:rPr>
            </w:pPr>
            <w:r w:rsidRPr="00C16784">
              <w:rPr>
                <w:rFonts w:eastAsia="黑体"/>
                <w:sz w:val="24"/>
              </w:rPr>
              <w:t>特重、重</w:t>
            </w:r>
          </w:p>
        </w:tc>
        <w:tc>
          <w:tcPr>
            <w:tcW w:w="791" w:type="dxa"/>
          </w:tcPr>
          <w:p w:rsidR="00A127F3" w:rsidRPr="00C16784" w:rsidRDefault="00A127F3" w:rsidP="00D54AD2">
            <w:pPr>
              <w:jc w:val="center"/>
              <w:rPr>
                <w:rFonts w:eastAsia="黑体"/>
                <w:sz w:val="24"/>
              </w:rPr>
            </w:pPr>
            <w:r w:rsidRPr="00C16784">
              <w:rPr>
                <w:rFonts w:eastAsia="黑体"/>
                <w:sz w:val="24"/>
              </w:rPr>
              <w:t>中</w:t>
            </w:r>
          </w:p>
        </w:tc>
        <w:tc>
          <w:tcPr>
            <w:tcW w:w="792" w:type="dxa"/>
          </w:tcPr>
          <w:p w:rsidR="00A127F3" w:rsidRPr="00C16784" w:rsidRDefault="00A127F3" w:rsidP="00D54AD2">
            <w:pPr>
              <w:jc w:val="center"/>
              <w:rPr>
                <w:rFonts w:eastAsia="黑体"/>
                <w:sz w:val="24"/>
              </w:rPr>
            </w:pPr>
            <w:r w:rsidRPr="00C16784">
              <w:rPr>
                <w:rFonts w:eastAsia="黑体"/>
                <w:sz w:val="24"/>
              </w:rPr>
              <w:t>轻</w:t>
            </w:r>
          </w:p>
        </w:tc>
      </w:tr>
      <w:tr w:rsidR="00A127F3" w:rsidTr="00C16784">
        <w:trPr>
          <w:jc w:val="center"/>
        </w:trPr>
        <w:tc>
          <w:tcPr>
            <w:tcW w:w="4374" w:type="dxa"/>
          </w:tcPr>
          <w:p w:rsidR="00A127F3" w:rsidRPr="00C16784" w:rsidRDefault="00A127F3" w:rsidP="00D54AD2">
            <w:pPr>
              <w:jc w:val="center"/>
              <w:rPr>
                <w:rFonts w:eastAsia="黑体"/>
                <w:sz w:val="24"/>
              </w:rPr>
            </w:pPr>
            <w:r w:rsidRPr="00C16784">
              <w:rPr>
                <w:rFonts w:eastAsia="黑体"/>
                <w:sz w:val="24"/>
              </w:rPr>
              <w:t>水泥混凝土的弯拉强度标准值</w:t>
            </w:r>
            <w:r w:rsidRPr="00C16784">
              <w:rPr>
                <w:rFonts w:eastAsia="黑体"/>
                <w:sz w:val="24"/>
              </w:rPr>
              <w:t>(MPa)</w:t>
            </w:r>
          </w:p>
        </w:tc>
        <w:tc>
          <w:tcPr>
            <w:tcW w:w="1106" w:type="dxa"/>
            <w:vAlign w:val="center"/>
          </w:tcPr>
          <w:p w:rsidR="00A127F3" w:rsidRPr="00C16784" w:rsidRDefault="00A127F3" w:rsidP="00D54AD2">
            <w:pPr>
              <w:jc w:val="center"/>
              <w:rPr>
                <w:rFonts w:eastAsia="黑体"/>
                <w:sz w:val="24"/>
              </w:rPr>
            </w:pPr>
            <w:r w:rsidRPr="00C16784">
              <w:rPr>
                <w:rFonts w:eastAsia="黑体"/>
                <w:sz w:val="24"/>
              </w:rPr>
              <w:t>5.0</w:t>
            </w:r>
          </w:p>
        </w:tc>
        <w:tc>
          <w:tcPr>
            <w:tcW w:w="791" w:type="dxa"/>
            <w:vAlign w:val="center"/>
          </w:tcPr>
          <w:p w:rsidR="00A127F3" w:rsidRPr="00C16784" w:rsidRDefault="00A127F3" w:rsidP="00D54AD2">
            <w:pPr>
              <w:jc w:val="center"/>
              <w:rPr>
                <w:rFonts w:eastAsia="黑体"/>
                <w:sz w:val="24"/>
              </w:rPr>
            </w:pPr>
            <w:r w:rsidRPr="00C16784">
              <w:rPr>
                <w:rFonts w:eastAsia="黑体"/>
                <w:sz w:val="24"/>
              </w:rPr>
              <w:t>4.5</w:t>
            </w:r>
          </w:p>
        </w:tc>
        <w:tc>
          <w:tcPr>
            <w:tcW w:w="792" w:type="dxa"/>
            <w:vAlign w:val="center"/>
          </w:tcPr>
          <w:p w:rsidR="00A127F3" w:rsidRPr="00C16784" w:rsidRDefault="00A127F3" w:rsidP="00D54AD2">
            <w:pPr>
              <w:jc w:val="center"/>
              <w:rPr>
                <w:rFonts w:eastAsia="黑体"/>
                <w:sz w:val="24"/>
              </w:rPr>
            </w:pPr>
            <w:r w:rsidRPr="00C16784">
              <w:rPr>
                <w:rFonts w:eastAsia="黑体"/>
                <w:sz w:val="24"/>
              </w:rPr>
              <w:t>4.5</w:t>
            </w:r>
          </w:p>
        </w:tc>
      </w:tr>
      <w:tr w:rsidR="00A127F3" w:rsidTr="00C16784">
        <w:trPr>
          <w:jc w:val="center"/>
        </w:trPr>
        <w:tc>
          <w:tcPr>
            <w:tcW w:w="4374" w:type="dxa"/>
          </w:tcPr>
          <w:p w:rsidR="00A127F3" w:rsidRPr="00C16784" w:rsidRDefault="00A127F3" w:rsidP="00D54AD2">
            <w:pPr>
              <w:jc w:val="center"/>
              <w:rPr>
                <w:rFonts w:eastAsia="黑体"/>
                <w:sz w:val="24"/>
              </w:rPr>
            </w:pPr>
            <w:r w:rsidRPr="00C16784">
              <w:rPr>
                <w:rFonts w:eastAsia="黑体"/>
                <w:sz w:val="24"/>
              </w:rPr>
              <w:t>钢纤维混凝土的弯拉强度标准值</w:t>
            </w:r>
            <w:r w:rsidRPr="00C16784">
              <w:rPr>
                <w:rFonts w:eastAsia="黑体"/>
                <w:sz w:val="24"/>
              </w:rPr>
              <w:t>(MPa)</w:t>
            </w:r>
          </w:p>
        </w:tc>
        <w:tc>
          <w:tcPr>
            <w:tcW w:w="1106" w:type="dxa"/>
            <w:vAlign w:val="center"/>
          </w:tcPr>
          <w:p w:rsidR="00A127F3" w:rsidRPr="00C16784" w:rsidRDefault="00A127F3" w:rsidP="00D54AD2">
            <w:pPr>
              <w:jc w:val="center"/>
              <w:rPr>
                <w:rFonts w:eastAsia="黑体"/>
                <w:sz w:val="24"/>
              </w:rPr>
            </w:pPr>
            <w:r w:rsidRPr="00C16784">
              <w:rPr>
                <w:rFonts w:eastAsia="黑体"/>
                <w:sz w:val="24"/>
              </w:rPr>
              <w:t>6.0</w:t>
            </w:r>
          </w:p>
        </w:tc>
        <w:tc>
          <w:tcPr>
            <w:tcW w:w="791" w:type="dxa"/>
            <w:vAlign w:val="center"/>
          </w:tcPr>
          <w:p w:rsidR="00A127F3" w:rsidRPr="00C16784" w:rsidRDefault="00A127F3" w:rsidP="00D54AD2">
            <w:pPr>
              <w:jc w:val="center"/>
              <w:rPr>
                <w:rFonts w:eastAsia="黑体"/>
                <w:sz w:val="24"/>
              </w:rPr>
            </w:pPr>
            <w:r w:rsidRPr="00C16784">
              <w:rPr>
                <w:rFonts w:eastAsia="黑体"/>
                <w:sz w:val="24"/>
              </w:rPr>
              <w:t>5.5</w:t>
            </w:r>
          </w:p>
        </w:tc>
        <w:tc>
          <w:tcPr>
            <w:tcW w:w="792" w:type="dxa"/>
            <w:vAlign w:val="center"/>
          </w:tcPr>
          <w:p w:rsidR="00A127F3" w:rsidRPr="00C16784" w:rsidRDefault="00A127F3" w:rsidP="00D54AD2">
            <w:pPr>
              <w:jc w:val="center"/>
              <w:rPr>
                <w:rFonts w:eastAsia="黑体"/>
                <w:sz w:val="24"/>
              </w:rPr>
            </w:pPr>
            <w:r w:rsidRPr="00C16784">
              <w:rPr>
                <w:rFonts w:eastAsia="黑体"/>
                <w:sz w:val="24"/>
              </w:rPr>
              <w:t>5.0</w:t>
            </w:r>
          </w:p>
        </w:tc>
      </w:tr>
    </w:tbl>
    <w:p w:rsidR="00A127F3" w:rsidRDefault="00A127F3" w:rsidP="00A127F3">
      <w:pPr>
        <w:spacing w:line="480" w:lineRule="exact"/>
        <w:rPr>
          <w:b/>
          <w:sz w:val="28"/>
          <w:szCs w:val="28"/>
        </w:rPr>
      </w:pPr>
    </w:p>
    <w:p w:rsidR="00A127F3" w:rsidRDefault="00A127F3" w:rsidP="00A127F3">
      <w:pPr>
        <w:pStyle w:val="a0"/>
        <w:spacing w:before="0" w:after="0" w:line="480" w:lineRule="exact"/>
        <w:ind w:firstLineChars="0" w:firstLine="0"/>
        <w:rPr>
          <w:sz w:val="28"/>
          <w:szCs w:val="28"/>
        </w:rPr>
      </w:pPr>
      <w:r>
        <w:rPr>
          <w:b/>
          <w:sz w:val="28"/>
          <w:szCs w:val="28"/>
        </w:rPr>
        <w:t>5.0.</w:t>
      </w:r>
      <w:r>
        <w:rPr>
          <w:rFonts w:hint="eastAsia"/>
          <w:b/>
          <w:sz w:val="28"/>
          <w:szCs w:val="28"/>
        </w:rPr>
        <w:t>6</w:t>
      </w:r>
      <w:r>
        <w:rPr>
          <w:sz w:val="28"/>
          <w:szCs w:val="28"/>
        </w:rPr>
        <w:t>路基路面排水设计应根据道路排水总体设计的要求，结合沿线</w:t>
      </w:r>
      <w:r w:rsidRPr="00952FCB">
        <w:rPr>
          <w:rFonts w:hint="eastAsia"/>
          <w:sz w:val="28"/>
          <w:szCs w:val="28"/>
        </w:rPr>
        <w:t>地形、地质、水文、气候</w:t>
      </w:r>
      <w:r>
        <w:rPr>
          <w:sz w:val="28"/>
          <w:szCs w:val="28"/>
        </w:rPr>
        <w:t>等自然条件，设置必要的地表排水和地下排水设施，并应形成合理、完整的排水系统。透水路面应结合降雨强度、路基透水系数、路基强度要求、雨水排放及利用规划</w:t>
      </w:r>
      <w:r>
        <w:rPr>
          <w:rFonts w:hint="eastAsia"/>
          <w:color w:val="FF0000"/>
          <w:sz w:val="28"/>
          <w:szCs w:val="28"/>
        </w:rPr>
        <w:t>，</w:t>
      </w:r>
      <w:r>
        <w:rPr>
          <w:sz w:val="28"/>
          <w:szCs w:val="28"/>
        </w:rPr>
        <w:t>协调设置相关附属设施。</w:t>
      </w:r>
    </w:p>
    <w:p w:rsidR="00A127F3" w:rsidRDefault="00A127F3" w:rsidP="00A127F3">
      <w:pPr>
        <w:pStyle w:val="a0"/>
        <w:spacing w:before="0" w:after="0" w:line="480" w:lineRule="exact"/>
        <w:ind w:firstLineChars="0" w:firstLine="0"/>
        <w:rPr>
          <w:sz w:val="28"/>
          <w:szCs w:val="28"/>
        </w:rPr>
      </w:pPr>
      <w:r>
        <w:rPr>
          <w:b/>
          <w:sz w:val="28"/>
          <w:szCs w:val="28"/>
        </w:rPr>
        <w:t>5.0.7</w:t>
      </w:r>
      <w:r>
        <w:rPr>
          <w:sz w:val="28"/>
          <w:szCs w:val="28"/>
        </w:rPr>
        <w:t>路基防护应根据道路功能，查明工程地质、水文地质条件，合理选择岩土的物理力学参数，采取相应防护措施，并应与环境景观相协调。</w:t>
      </w:r>
    </w:p>
    <w:p w:rsidR="00A127F3" w:rsidRDefault="00A127F3" w:rsidP="00A127F3">
      <w:pPr>
        <w:spacing w:line="480" w:lineRule="exact"/>
        <w:rPr>
          <w:sz w:val="28"/>
          <w:szCs w:val="28"/>
        </w:rPr>
      </w:pPr>
      <w:r>
        <w:rPr>
          <w:b/>
          <w:sz w:val="28"/>
          <w:szCs w:val="28"/>
        </w:rPr>
        <w:t>5.0.8</w:t>
      </w:r>
      <w:proofErr w:type="gramStart"/>
      <w:r>
        <w:rPr>
          <w:sz w:val="28"/>
          <w:szCs w:val="28"/>
        </w:rPr>
        <w:t>路基支挡结构设计</w:t>
      </w:r>
      <w:proofErr w:type="gramEnd"/>
      <w:r>
        <w:rPr>
          <w:sz w:val="28"/>
          <w:szCs w:val="28"/>
        </w:rPr>
        <w:t>应满足各种设计荷载组合下支</w:t>
      </w:r>
      <w:proofErr w:type="gramStart"/>
      <w:r>
        <w:rPr>
          <w:sz w:val="28"/>
          <w:szCs w:val="28"/>
        </w:rPr>
        <w:t>挡结构</w:t>
      </w:r>
      <w:proofErr w:type="gramEnd"/>
      <w:r>
        <w:rPr>
          <w:sz w:val="28"/>
          <w:szCs w:val="28"/>
        </w:rPr>
        <w:t>的稳定、坚固和耐久性要求；结构类型选择</w:t>
      </w:r>
      <w:proofErr w:type="gramStart"/>
      <w:r>
        <w:rPr>
          <w:sz w:val="28"/>
          <w:szCs w:val="28"/>
        </w:rPr>
        <w:t>及设置</w:t>
      </w:r>
      <w:proofErr w:type="gramEnd"/>
      <w:r>
        <w:rPr>
          <w:sz w:val="28"/>
          <w:szCs w:val="28"/>
        </w:rPr>
        <w:t>位置和范围的确定</w:t>
      </w:r>
      <w:r>
        <w:rPr>
          <w:rFonts w:hint="eastAsia"/>
          <w:sz w:val="28"/>
          <w:szCs w:val="28"/>
        </w:rPr>
        <w:t>，</w:t>
      </w:r>
      <w:r>
        <w:rPr>
          <w:sz w:val="28"/>
          <w:szCs w:val="28"/>
        </w:rPr>
        <w:t>应安全可靠、经济合理、便于施工养护；结构材料应符合耐久、耐腐蚀的要求。</w:t>
      </w:r>
    </w:p>
    <w:p w:rsidR="00A127F3" w:rsidRDefault="00A127F3" w:rsidP="00A127F3">
      <w:pPr>
        <w:spacing w:line="480" w:lineRule="exact"/>
        <w:rPr>
          <w:sz w:val="28"/>
          <w:szCs w:val="28"/>
        </w:rPr>
      </w:pPr>
      <w:r>
        <w:rPr>
          <w:b/>
          <w:sz w:val="28"/>
          <w:szCs w:val="28"/>
        </w:rPr>
        <w:t>5.0.9</w:t>
      </w:r>
      <w:r>
        <w:rPr>
          <w:sz w:val="28"/>
          <w:szCs w:val="28"/>
        </w:rPr>
        <w:t>对软土、黄土、膨胀土、红粘土、盐渍土等特殊土地区的路基设计，应查明特殊土的分布范围与地层特征、特殊土的物理、力学和水</w:t>
      </w:r>
      <w:r>
        <w:rPr>
          <w:rFonts w:hint="eastAsia"/>
          <w:sz w:val="28"/>
          <w:szCs w:val="28"/>
        </w:rPr>
        <w:t>力</w:t>
      </w:r>
      <w:r>
        <w:rPr>
          <w:sz w:val="28"/>
          <w:szCs w:val="28"/>
        </w:rPr>
        <w:t>特性，以及道路沿线的水文与地质条件，应合</w:t>
      </w:r>
      <w:proofErr w:type="gramStart"/>
      <w:r>
        <w:rPr>
          <w:sz w:val="28"/>
          <w:szCs w:val="28"/>
        </w:rPr>
        <w:t>理确定</w:t>
      </w:r>
      <w:proofErr w:type="gramEnd"/>
      <w:r>
        <w:rPr>
          <w:sz w:val="28"/>
          <w:szCs w:val="28"/>
        </w:rPr>
        <w:t>特殊地基处理或处治的设计方案，应使其具有良好的抗变形能力和稳定性要求。</w:t>
      </w:r>
    </w:p>
    <w:p w:rsidR="00A127F3" w:rsidRPr="00A71DA1" w:rsidRDefault="00A127F3" w:rsidP="00A127F3">
      <w:pPr>
        <w:spacing w:line="480" w:lineRule="exact"/>
        <w:rPr>
          <w:sz w:val="28"/>
          <w:szCs w:val="28"/>
        </w:rPr>
      </w:pPr>
      <w:r w:rsidRPr="00A71DA1">
        <w:rPr>
          <w:b/>
          <w:sz w:val="28"/>
          <w:szCs w:val="28"/>
        </w:rPr>
        <w:t>5.0.10</w:t>
      </w:r>
      <w:r w:rsidRPr="00A71DA1">
        <w:rPr>
          <w:rFonts w:hint="eastAsia"/>
          <w:sz w:val="28"/>
          <w:szCs w:val="28"/>
        </w:rPr>
        <w:t>路基填筑</w:t>
      </w:r>
      <w:r w:rsidRPr="00A71DA1">
        <w:rPr>
          <w:sz w:val="28"/>
          <w:szCs w:val="28"/>
        </w:rPr>
        <w:t>应按不同性质的土进行分类分层压实</w:t>
      </w:r>
      <w:r w:rsidRPr="00A71DA1">
        <w:rPr>
          <w:rFonts w:hint="eastAsia"/>
          <w:sz w:val="28"/>
          <w:szCs w:val="28"/>
        </w:rPr>
        <w:t>；路基挖方</w:t>
      </w:r>
      <w:r w:rsidRPr="00A71DA1">
        <w:rPr>
          <w:sz w:val="28"/>
          <w:szCs w:val="28"/>
        </w:rPr>
        <w:t>应自上向下分层开挖，</w:t>
      </w:r>
      <w:r w:rsidRPr="00A71DA1">
        <w:rPr>
          <w:rFonts w:hint="eastAsia"/>
          <w:sz w:val="28"/>
          <w:szCs w:val="28"/>
        </w:rPr>
        <w:t>并</w:t>
      </w:r>
      <w:r w:rsidR="00315EB5">
        <w:rPr>
          <w:rFonts w:hint="eastAsia"/>
          <w:sz w:val="28"/>
          <w:szCs w:val="28"/>
        </w:rPr>
        <w:t>应</w:t>
      </w:r>
      <w:r>
        <w:rPr>
          <w:rFonts w:hint="eastAsia"/>
          <w:sz w:val="28"/>
          <w:szCs w:val="28"/>
        </w:rPr>
        <w:t>设置</w:t>
      </w:r>
      <w:r w:rsidRPr="00A71DA1">
        <w:rPr>
          <w:rFonts w:hint="eastAsia"/>
          <w:sz w:val="28"/>
          <w:szCs w:val="28"/>
        </w:rPr>
        <w:t>排水系统；路基高边坡施工</w:t>
      </w:r>
      <w:r w:rsidRPr="00A71DA1">
        <w:rPr>
          <w:sz w:val="28"/>
          <w:szCs w:val="28"/>
        </w:rPr>
        <w:t>应</w:t>
      </w:r>
      <w:r w:rsidRPr="00A71DA1">
        <w:rPr>
          <w:rFonts w:hint="eastAsia"/>
          <w:sz w:val="28"/>
          <w:szCs w:val="28"/>
        </w:rPr>
        <w:t>制定专项施工方案</w:t>
      </w:r>
      <w:r w:rsidRPr="00A71DA1">
        <w:rPr>
          <w:sz w:val="28"/>
          <w:szCs w:val="28"/>
        </w:rPr>
        <w:t>。</w:t>
      </w:r>
    </w:p>
    <w:bookmarkEnd w:id="42"/>
    <w:bookmarkEnd w:id="43"/>
    <w:p w:rsidR="00A127F3" w:rsidRPr="00A71DA1" w:rsidRDefault="00A127F3" w:rsidP="00A127F3">
      <w:pPr>
        <w:spacing w:line="480" w:lineRule="exact"/>
        <w:rPr>
          <w:sz w:val="28"/>
          <w:szCs w:val="28"/>
        </w:rPr>
      </w:pPr>
      <w:r w:rsidRPr="00A71DA1">
        <w:rPr>
          <w:b/>
          <w:sz w:val="28"/>
          <w:szCs w:val="28"/>
        </w:rPr>
        <w:t>5.0.11</w:t>
      </w:r>
      <w:r w:rsidRPr="00A71DA1">
        <w:rPr>
          <w:sz w:val="28"/>
          <w:szCs w:val="28"/>
        </w:rPr>
        <w:t>路面施工应满足下列要求：</w:t>
      </w:r>
    </w:p>
    <w:p w:rsidR="00A127F3" w:rsidRPr="00A71DA1" w:rsidRDefault="00A127F3" w:rsidP="00A127F3">
      <w:pPr>
        <w:spacing w:line="480" w:lineRule="exact"/>
        <w:ind w:firstLineChars="202" w:firstLine="566"/>
        <w:rPr>
          <w:sz w:val="28"/>
          <w:szCs w:val="28"/>
        </w:rPr>
      </w:pPr>
      <w:r w:rsidRPr="00A71DA1">
        <w:rPr>
          <w:sz w:val="28"/>
          <w:szCs w:val="28"/>
        </w:rPr>
        <w:lastRenderedPageBreak/>
        <w:t>1</w:t>
      </w:r>
      <w:r w:rsidRPr="00A71DA1">
        <w:rPr>
          <w:sz w:val="28"/>
          <w:szCs w:val="28"/>
        </w:rPr>
        <w:t>路面基层应按设计要求提供坚实平整的支承面。</w:t>
      </w:r>
    </w:p>
    <w:p w:rsidR="00A127F3" w:rsidRPr="00A71DA1" w:rsidRDefault="00A127F3" w:rsidP="00A127F3">
      <w:pPr>
        <w:spacing w:line="480" w:lineRule="exact"/>
        <w:ind w:firstLineChars="202" w:firstLine="566"/>
        <w:rPr>
          <w:sz w:val="28"/>
          <w:szCs w:val="28"/>
        </w:rPr>
      </w:pPr>
      <w:r w:rsidRPr="00A71DA1">
        <w:rPr>
          <w:sz w:val="28"/>
          <w:szCs w:val="28"/>
        </w:rPr>
        <w:t>2</w:t>
      </w:r>
      <w:r w:rsidRPr="00A71DA1">
        <w:rPr>
          <w:rFonts w:hint="eastAsia"/>
          <w:sz w:val="28"/>
          <w:szCs w:val="28"/>
        </w:rPr>
        <w:t>普通</w:t>
      </w:r>
      <w:r w:rsidRPr="00A71DA1">
        <w:rPr>
          <w:sz w:val="28"/>
          <w:szCs w:val="28"/>
        </w:rPr>
        <w:t>沥青混合料</w:t>
      </w:r>
      <w:r w:rsidRPr="00A71DA1">
        <w:rPr>
          <w:rFonts w:hint="eastAsia"/>
          <w:sz w:val="28"/>
          <w:szCs w:val="28"/>
        </w:rPr>
        <w:t>路面</w:t>
      </w:r>
      <w:r w:rsidRPr="00A71DA1">
        <w:rPr>
          <w:sz w:val="28"/>
          <w:szCs w:val="28"/>
        </w:rPr>
        <w:t>施工环境温度</w:t>
      </w:r>
      <w:r w:rsidRPr="00A71DA1">
        <w:rPr>
          <w:rFonts w:hint="eastAsia"/>
          <w:sz w:val="28"/>
          <w:szCs w:val="28"/>
        </w:rPr>
        <w:t>不得低于</w:t>
      </w:r>
      <w:r w:rsidRPr="00A71DA1">
        <w:rPr>
          <w:rFonts w:hint="eastAsia"/>
          <w:sz w:val="28"/>
          <w:szCs w:val="28"/>
        </w:rPr>
        <w:t>5</w:t>
      </w:r>
      <w:r w:rsidRPr="00A71DA1">
        <w:rPr>
          <w:rFonts w:ascii="宋体" w:hAnsi="宋体" w:cs="宋体" w:hint="eastAsia"/>
          <w:sz w:val="28"/>
          <w:szCs w:val="28"/>
        </w:rPr>
        <w:t>℃</w:t>
      </w:r>
      <w:r w:rsidRPr="00A71DA1">
        <w:rPr>
          <w:sz w:val="28"/>
          <w:szCs w:val="28"/>
        </w:rPr>
        <w:t>，并不得在</w:t>
      </w:r>
      <w:r w:rsidRPr="00A71DA1">
        <w:rPr>
          <w:sz w:val="28"/>
          <w:szCs w:val="28"/>
        </w:rPr>
        <w:t>5</w:t>
      </w:r>
      <w:r w:rsidRPr="00A71DA1">
        <w:rPr>
          <w:sz w:val="28"/>
          <w:szCs w:val="28"/>
        </w:rPr>
        <w:t>级大风、雨天进行施工</w:t>
      </w:r>
      <w:r w:rsidRPr="00A71DA1">
        <w:rPr>
          <w:rFonts w:hint="eastAsia"/>
          <w:sz w:val="28"/>
          <w:szCs w:val="28"/>
        </w:rPr>
        <w:t>；</w:t>
      </w:r>
      <w:r w:rsidRPr="00A71DA1">
        <w:rPr>
          <w:sz w:val="28"/>
          <w:szCs w:val="28"/>
        </w:rPr>
        <w:t>沥青混合料分层摊铺，应避免层间污染</w:t>
      </w:r>
      <w:r w:rsidRPr="00A71DA1">
        <w:rPr>
          <w:rFonts w:hint="eastAsia"/>
          <w:sz w:val="28"/>
          <w:szCs w:val="28"/>
        </w:rPr>
        <w:t>；</w:t>
      </w:r>
      <w:r w:rsidRPr="00A71DA1">
        <w:rPr>
          <w:sz w:val="28"/>
          <w:szCs w:val="28"/>
        </w:rPr>
        <w:t>待摊铺层表面温度低于</w:t>
      </w:r>
      <w:r w:rsidRPr="00A71DA1">
        <w:rPr>
          <w:sz w:val="28"/>
          <w:szCs w:val="28"/>
        </w:rPr>
        <w:t>50</w:t>
      </w:r>
      <w:r w:rsidRPr="00A71DA1">
        <w:rPr>
          <w:rFonts w:ascii="宋体" w:hAnsi="宋体" w:cs="宋体" w:hint="eastAsia"/>
          <w:sz w:val="28"/>
          <w:szCs w:val="28"/>
        </w:rPr>
        <w:t>℃</w:t>
      </w:r>
      <w:r w:rsidRPr="00A71DA1">
        <w:rPr>
          <w:sz w:val="28"/>
          <w:szCs w:val="28"/>
        </w:rPr>
        <w:t>后，方可开放交通。</w:t>
      </w:r>
    </w:p>
    <w:p w:rsidR="00A127F3" w:rsidRPr="00A71DA1" w:rsidRDefault="00A127F3" w:rsidP="00A127F3">
      <w:pPr>
        <w:pStyle w:val="af7"/>
        <w:spacing w:line="420" w:lineRule="exact"/>
        <w:ind w:firstLineChars="200" w:firstLine="560"/>
        <w:rPr>
          <w:rFonts w:ascii="Times New Roman" w:hAnsi="Times New Roman"/>
          <w:sz w:val="28"/>
          <w:szCs w:val="28"/>
        </w:rPr>
      </w:pPr>
      <w:r w:rsidRPr="00A71DA1">
        <w:rPr>
          <w:rFonts w:ascii="Times New Roman" w:hAnsi="Times New Roman" w:hint="eastAsia"/>
          <w:sz w:val="28"/>
          <w:szCs w:val="28"/>
        </w:rPr>
        <w:t>3</w:t>
      </w:r>
      <w:r w:rsidRPr="00A71DA1">
        <w:rPr>
          <w:rFonts w:ascii="Times New Roman" w:hAnsi="Times New Roman" w:hint="eastAsia"/>
          <w:sz w:val="28"/>
          <w:szCs w:val="28"/>
        </w:rPr>
        <w:t>水泥混凝土路面弯拉强度应达到设计强度，且填缝完成前，不得开放交通。</w:t>
      </w:r>
    </w:p>
    <w:p w:rsidR="00A127F3" w:rsidRPr="00A71DA1" w:rsidRDefault="00A127F3" w:rsidP="00A127F3">
      <w:pPr>
        <w:spacing w:line="480" w:lineRule="exact"/>
        <w:ind w:firstLineChars="196" w:firstLine="549"/>
        <w:rPr>
          <w:sz w:val="28"/>
          <w:szCs w:val="28"/>
        </w:rPr>
      </w:pPr>
      <w:r w:rsidRPr="00A71DA1">
        <w:rPr>
          <w:rFonts w:hint="eastAsia"/>
          <w:sz w:val="28"/>
          <w:szCs w:val="28"/>
        </w:rPr>
        <w:t>4</w:t>
      </w:r>
      <w:r w:rsidRPr="00A71DA1">
        <w:rPr>
          <w:sz w:val="28"/>
          <w:szCs w:val="28"/>
        </w:rPr>
        <w:t>砌块</w:t>
      </w:r>
      <w:r w:rsidRPr="00A71DA1">
        <w:rPr>
          <w:rFonts w:hint="eastAsia"/>
          <w:sz w:val="28"/>
          <w:szCs w:val="28"/>
        </w:rPr>
        <w:t>路面</w:t>
      </w:r>
      <w:r w:rsidRPr="00A71DA1">
        <w:rPr>
          <w:sz w:val="28"/>
          <w:szCs w:val="28"/>
        </w:rPr>
        <w:t>铺砌完成后，必须封闭交通，并应湿润养护，</w:t>
      </w:r>
      <w:r w:rsidRPr="00A71DA1">
        <w:rPr>
          <w:rFonts w:hint="eastAsia"/>
          <w:sz w:val="28"/>
          <w:szCs w:val="28"/>
        </w:rPr>
        <w:t>待</w:t>
      </w:r>
      <w:r w:rsidRPr="00A71DA1">
        <w:rPr>
          <w:sz w:val="28"/>
          <w:szCs w:val="28"/>
        </w:rPr>
        <w:t>水泥砂浆达到设计强度后，方可开放交通。</w:t>
      </w:r>
    </w:p>
    <w:p w:rsidR="00A127F3" w:rsidRDefault="00A127F3" w:rsidP="00A127F3">
      <w:pPr>
        <w:widowControl/>
        <w:snapToGrid w:val="0"/>
        <w:spacing w:line="480" w:lineRule="exact"/>
        <w:jc w:val="left"/>
        <w:rPr>
          <w:b/>
          <w:sz w:val="28"/>
          <w:szCs w:val="28"/>
        </w:rPr>
      </w:pPr>
    </w:p>
    <w:p w:rsidR="00A127F3" w:rsidRPr="0079515E" w:rsidRDefault="00A127F3" w:rsidP="00A127F3">
      <w:pPr>
        <w:widowControl/>
        <w:jc w:val="left"/>
      </w:pPr>
    </w:p>
    <w:p w:rsidR="00A127F3" w:rsidRDefault="00A127F3" w:rsidP="00A127F3">
      <w:pPr>
        <w:widowControl/>
        <w:jc w:val="left"/>
        <w:rPr>
          <w:rFonts w:eastAsia="黑体"/>
          <w:kern w:val="44"/>
          <w:sz w:val="30"/>
          <w:szCs w:val="30"/>
        </w:rPr>
      </w:pPr>
      <w:r>
        <w:rPr>
          <w:rFonts w:eastAsia="黑体"/>
          <w:kern w:val="44"/>
          <w:sz w:val="30"/>
          <w:szCs w:val="30"/>
        </w:rPr>
        <w:br w:type="page"/>
      </w:r>
    </w:p>
    <w:p w:rsidR="00FE7C5F" w:rsidRDefault="00FE7C5F" w:rsidP="00FE7C5F">
      <w:pPr>
        <w:keepNext/>
        <w:keepLines/>
        <w:tabs>
          <w:tab w:val="left" w:pos="432"/>
        </w:tabs>
        <w:spacing w:before="120" w:after="120" w:line="360" w:lineRule="auto"/>
        <w:jc w:val="center"/>
        <w:outlineLvl w:val="0"/>
        <w:rPr>
          <w:rFonts w:eastAsia="黑体"/>
          <w:kern w:val="44"/>
          <w:sz w:val="30"/>
          <w:szCs w:val="30"/>
        </w:rPr>
      </w:pPr>
      <w:bookmarkStart w:id="68" w:name="_Toc531712666"/>
      <w:bookmarkStart w:id="69" w:name="_Toc532289410"/>
      <w:bookmarkStart w:id="70" w:name="_Toc534288004"/>
      <w:bookmarkStart w:id="71" w:name="_Toc524013494"/>
      <w:bookmarkStart w:id="72" w:name="_Toc510527774"/>
      <w:bookmarkStart w:id="73" w:name="_Toc524013498"/>
      <w:bookmarkStart w:id="74" w:name="_Toc499225646"/>
      <w:bookmarkStart w:id="75" w:name="_Toc499232413"/>
      <w:bookmarkStart w:id="76" w:name="_Toc505679591"/>
      <w:bookmarkStart w:id="77" w:name="_Toc499225649"/>
      <w:bookmarkStart w:id="78" w:name="_Toc499232416"/>
      <w:bookmarkEnd w:id="44"/>
      <w:bookmarkEnd w:id="45"/>
      <w:bookmarkEnd w:id="46"/>
      <w:bookmarkEnd w:id="47"/>
      <w:r>
        <w:rPr>
          <w:rFonts w:eastAsia="黑体"/>
          <w:kern w:val="44"/>
          <w:sz w:val="30"/>
          <w:szCs w:val="30"/>
        </w:rPr>
        <w:lastRenderedPageBreak/>
        <w:t>6</w:t>
      </w:r>
      <w:r>
        <w:rPr>
          <w:rFonts w:eastAsia="黑体"/>
          <w:kern w:val="44"/>
          <w:sz w:val="30"/>
          <w:szCs w:val="30"/>
        </w:rPr>
        <w:t>桥梁</w:t>
      </w:r>
      <w:bookmarkEnd w:id="68"/>
      <w:bookmarkEnd w:id="69"/>
      <w:bookmarkEnd w:id="70"/>
    </w:p>
    <w:p w:rsidR="00FE7C5F" w:rsidRDefault="00FE7C5F" w:rsidP="00FE7C5F">
      <w:pPr>
        <w:widowControl/>
        <w:snapToGrid w:val="0"/>
        <w:spacing w:line="480" w:lineRule="exact"/>
        <w:jc w:val="left"/>
        <w:rPr>
          <w:sz w:val="28"/>
          <w:szCs w:val="28"/>
        </w:rPr>
      </w:pPr>
      <w:r>
        <w:rPr>
          <w:b/>
          <w:sz w:val="28"/>
          <w:szCs w:val="28"/>
        </w:rPr>
        <w:t>6.0.1</w:t>
      </w:r>
      <w:r>
        <w:rPr>
          <w:sz w:val="28"/>
          <w:szCs w:val="28"/>
        </w:rPr>
        <w:t>桥位选择应符合城乡规划，</w:t>
      </w:r>
      <w:r>
        <w:rPr>
          <w:rFonts w:hint="eastAsia"/>
          <w:sz w:val="28"/>
          <w:szCs w:val="28"/>
        </w:rPr>
        <w:t>并应</w:t>
      </w:r>
      <w:r>
        <w:rPr>
          <w:sz w:val="28"/>
          <w:szCs w:val="28"/>
        </w:rPr>
        <w:t>满足城市防洪要求</w:t>
      </w:r>
      <w:r>
        <w:rPr>
          <w:rFonts w:hint="eastAsia"/>
          <w:sz w:val="28"/>
          <w:szCs w:val="28"/>
        </w:rPr>
        <w:t>和通航要求</w:t>
      </w:r>
      <w:r>
        <w:rPr>
          <w:sz w:val="28"/>
          <w:szCs w:val="28"/>
        </w:rPr>
        <w:t>。</w:t>
      </w:r>
    </w:p>
    <w:p w:rsidR="00FE7C5F" w:rsidRDefault="00FE7C5F" w:rsidP="00FE7C5F">
      <w:pPr>
        <w:spacing w:line="480" w:lineRule="exact"/>
        <w:rPr>
          <w:sz w:val="28"/>
          <w:szCs w:val="28"/>
        </w:rPr>
      </w:pPr>
      <w:r>
        <w:rPr>
          <w:b/>
          <w:sz w:val="28"/>
          <w:szCs w:val="28"/>
        </w:rPr>
        <w:t>6.0.2</w:t>
      </w:r>
      <w:r>
        <w:rPr>
          <w:sz w:val="28"/>
          <w:szCs w:val="28"/>
        </w:rPr>
        <w:t>跨越河流、城市道路、公路、城市轨道交通、铁路的跨线桥梁，桥梁建筑限界和桥下净空应根据相交道路、航道性质、功能、等级划分和要求确定。</w:t>
      </w:r>
    </w:p>
    <w:p w:rsidR="00FE7C5F" w:rsidRDefault="00FE7C5F" w:rsidP="00FE7C5F">
      <w:pPr>
        <w:spacing w:line="480" w:lineRule="exact"/>
        <w:rPr>
          <w:sz w:val="28"/>
          <w:szCs w:val="28"/>
        </w:rPr>
      </w:pPr>
      <w:r>
        <w:rPr>
          <w:b/>
          <w:sz w:val="28"/>
          <w:szCs w:val="28"/>
        </w:rPr>
        <w:t>6.0.3</w:t>
      </w:r>
      <w:r>
        <w:rPr>
          <w:sz w:val="28"/>
          <w:szCs w:val="28"/>
        </w:rPr>
        <w:t>桥位应与燃气输送管道、输油管道，易燃、易爆和有毒气体等危险品工厂、车间、仓库保持安全距离。当桥位上空设有架空高压电线无法避开时，桥梁主体结构最高点与架空电线之间应满足最小垂直距离要求。当桥位旁有架空高压电线时，桥边缘与架空电线之间的水平距离不得小于高压电线的塔（杆）架高度。</w:t>
      </w:r>
    </w:p>
    <w:p w:rsidR="00FE7C5F" w:rsidRDefault="00FE7C5F" w:rsidP="00FE7C5F">
      <w:pPr>
        <w:spacing w:line="480" w:lineRule="exact"/>
        <w:rPr>
          <w:sz w:val="28"/>
          <w:szCs w:val="28"/>
        </w:rPr>
      </w:pPr>
      <w:r>
        <w:rPr>
          <w:b/>
          <w:sz w:val="28"/>
          <w:szCs w:val="28"/>
        </w:rPr>
        <w:t>6.0.4</w:t>
      </w:r>
      <w:r>
        <w:rPr>
          <w:sz w:val="28"/>
          <w:szCs w:val="28"/>
        </w:rPr>
        <w:t>不得在桥上敷设污水管、压力大于</w:t>
      </w:r>
      <w:r>
        <w:rPr>
          <w:sz w:val="28"/>
          <w:szCs w:val="28"/>
        </w:rPr>
        <w:t>0.4MPa</w:t>
      </w:r>
      <w:r>
        <w:rPr>
          <w:sz w:val="28"/>
          <w:szCs w:val="28"/>
        </w:rPr>
        <w:t>的燃气管和其他可燃、有毒或腐蚀性的液</w:t>
      </w:r>
      <w:r>
        <w:rPr>
          <w:rFonts w:hint="eastAsia"/>
          <w:sz w:val="28"/>
          <w:szCs w:val="28"/>
        </w:rPr>
        <w:t>体或</w:t>
      </w:r>
      <w:r>
        <w:rPr>
          <w:sz w:val="28"/>
          <w:szCs w:val="28"/>
        </w:rPr>
        <w:t>气体管道。不得在地下通道内敷设电压高于</w:t>
      </w:r>
      <w:r>
        <w:rPr>
          <w:sz w:val="28"/>
          <w:szCs w:val="28"/>
        </w:rPr>
        <w:t>10kV</w:t>
      </w:r>
      <w:r>
        <w:rPr>
          <w:sz w:val="28"/>
          <w:szCs w:val="28"/>
        </w:rPr>
        <w:t>配电电缆、燃气管和其他可燃、有毒或腐蚀性的液</w:t>
      </w:r>
      <w:r>
        <w:rPr>
          <w:rFonts w:hint="eastAsia"/>
          <w:sz w:val="28"/>
          <w:szCs w:val="28"/>
        </w:rPr>
        <w:t>体或</w:t>
      </w:r>
      <w:r>
        <w:rPr>
          <w:sz w:val="28"/>
          <w:szCs w:val="28"/>
        </w:rPr>
        <w:t>气体管道。并应对敷设在桥梁、地道内管线发生故障和事故时次生影响的可控性进行评估。</w:t>
      </w:r>
    </w:p>
    <w:p w:rsidR="00FE7C5F" w:rsidRPr="00E91EEE" w:rsidRDefault="00FE7C5F" w:rsidP="00FE7C5F">
      <w:pPr>
        <w:adjustRightInd w:val="0"/>
        <w:spacing w:line="480" w:lineRule="exact"/>
        <w:rPr>
          <w:sz w:val="28"/>
          <w:szCs w:val="28"/>
        </w:rPr>
      </w:pPr>
      <w:r>
        <w:rPr>
          <w:rFonts w:hint="eastAsia"/>
          <w:b/>
          <w:sz w:val="28"/>
          <w:szCs w:val="28"/>
        </w:rPr>
        <w:t>6</w:t>
      </w:r>
      <w:r w:rsidRPr="00E91EEE">
        <w:rPr>
          <w:b/>
          <w:sz w:val="28"/>
          <w:szCs w:val="28"/>
        </w:rPr>
        <w:t>.0.</w:t>
      </w:r>
      <w:r>
        <w:rPr>
          <w:rFonts w:hint="eastAsia"/>
          <w:b/>
          <w:sz w:val="28"/>
          <w:szCs w:val="28"/>
        </w:rPr>
        <w:t>5</w:t>
      </w:r>
      <w:r w:rsidRPr="00E91EEE">
        <w:rPr>
          <w:rFonts w:hint="eastAsia"/>
          <w:sz w:val="28"/>
          <w:szCs w:val="28"/>
        </w:rPr>
        <w:t>城市</w:t>
      </w:r>
      <w:r>
        <w:rPr>
          <w:rFonts w:hint="eastAsia"/>
          <w:sz w:val="28"/>
          <w:szCs w:val="28"/>
        </w:rPr>
        <w:t>桥梁</w:t>
      </w:r>
      <w:r w:rsidRPr="00E91EEE">
        <w:rPr>
          <w:rFonts w:hint="eastAsia"/>
          <w:sz w:val="28"/>
          <w:szCs w:val="28"/>
        </w:rPr>
        <w:t>应根据道路等级和结构重要性程度，在项目建设前期确定结构设计</w:t>
      </w:r>
      <w:r>
        <w:rPr>
          <w:rFonts w:hint="eastAsia"/>
          <w:sz w:val="28"/>
          <w:szCs w:val="28"/>
        </w:rPr>
        <w:t>工作</w:t>
      </w:r>
      <w:r w:rsidRPr="00E91EEE">
        <w:rPr>
          <w:rFonts w:hint="eastAsia"/>
          <w:sz w:val="28"/>
          <w:szCs w:val="28"/>
        </w:rPr>
        <w:t>年限，</w:t>
      </w:r>
      <w:r>
        <w:rPr>
          <w:rFonts w:hint="eastAsia"/>
          <w:sz w:val="28"/>
          <w:szCs w:val="28"/>
        </w:rPr>
        <w:t>并</w:t>
      </w:r>
      <w:r w:rsidRPr="00E91EEE">
        <w:rPr>
          <w:rFonts w:hint="eastAsia"/>
          <w:sz w:val="28"/>
          <w:szCs w:val="28"/>
        </w:rPr>
        <w:t>应根据环境条件进行耐久性设计。桥梁设计</w:t>
      </w:r>
      <w:r>
        <w:rPr>
          <w:rFonts w:hint="eastAsia"/>
          <w:sz w:val="28"/>
          <w:szCs w:val="28"/>
        </w:rPr>
        <w:t>工作</w:t>
      </w:r>
      <w:r w:rsidRPr="00E91EEE">
        <w:rPr>
          <w:rFonts w:hint="eastAsia"/>
          <w:sz w:val="28"/>
          <w:szCs w:val="28"/>
        </w:rPr>
        <w:t>年限应符合表</w:t>
      </w:r>
      <w:r>
        <w:rPr>
          <w:rFonts w:hint="eastAsia"/>
          <w:sz w:val="28"/>
          <w:szCs w:val="28"/>
        </w:rPr>
        <w:t>6</w:t>
      </w:r>
      <w:r w:rsidRPr="00E91EEE">
        <w:rPr>
          <w:rFonts w:hint="eastAsia"/>
          <w:sz w:val="28"/>
          <w:szCs w:val="28"/>
        </w:rPr>
        <w:t>.0.</w:t>
      </w:r>
      <w:r>
        <w:rPr>
          <w:rFonts w:hint="eastAsia"/>
          <w:sz w:val="28"/>
          <w:szCs w:val="28"/>
        </w:rPr>
        <w:t>5</w:t>
      </w:r>
      <w:r w:rsidRPr="00E91EEE">
        <w:rPr>
          <w:rFonts w:hint="eastAsia"/>
          <w:sz w:val="28"/>
          <w:szCs w:val="28"/>
        </w:rPr>
        <w:t>的规定。</w:t>
      </w:r>
    </w:p>
    <w:p w:rsidR="00FE7C5F" w:rsidRPr="00E91EEE" w:rsidRDefault="00FE7C5F" w:rsidP="00FE7C5F">
      <w:pPr>
        <w:snapToGrid w:val="0"/>
        <w:jc w:val="center"/>
        <w:rPr>
          <w:sz w:val="24"/>
        </w:rPr>
      </w:pPr>
    </w:p>
    <w:p w:rsidR="00FE7C5F" w:rsidRPr="00585673" w:rsidRDefault="00FE7C5F" w:rsidP="00FE7C5F">
      <w:pPr>
        <w:snapToGrid w:val="0"/>
        <w:jc w:val="center"/>
        <w:rPr>
          <w:rFonts w:ascii="黑体" w:eastAsia="黑体" w:hAnsi="黑体"/>
          <w:sz w:val="24"/>
        </w:rPr>
      </w:pPr>
      <w:r w:rsidRPr="00585673">
        <w:rPr>
          <w:rFonts w:ascii="黑体" w:eastAsia="黑体" w:hAnsi="黑体" w:hint="eastAsia"/>
          <w:sz w:val="24"/>
        </w:rPr>
        <w:t>表</w:t>
      </w:r>
      <w:r w:rsidRPr="00585673">
        <w:rPr>
          <w:rFonts w:eastAsia="黑体"/>
          <w:sz w:val="24"/>
        </w:rPr>
        <w:t xml:space="preserve">6.0.5 </w:t>
      </w:r>
      <w:r w:rsidRPr="00585673">
        <w:rPr>
          <w:rFonts w:ascii="黑体" w:eastAsia="黑体" w:hAnsi="黑体" w:hint="eastAsia"/>
          <w:sz w:val="24"/>
        </w:rPr>
        <w:t xml:space="preserve">   桥梁</w:t>
      </w:r>
      <w:r w:rsidRPr="00585673">
        <w:rPr>
          <w:rFonts w:ascii="黑体" w:eastAsia="黑体" w:hAnsi="黑体"/>
          <w:sz w:val="24"/>
        </w:rPr>
        <w:t>设计</w:t>
      </w:r>
      <w:r w:rsidRPr="00585673">
        <w:rPr>
          <w:rFonts w:ascii="黑体" w:eastAsia="黑体" w:hAnsi="黑体" w:hint="eastAsia"/>
          <w:sz w:val="24"/>
        </w:rPr>
        <w:t>工作</w:t>
      </w:r>
      <w:r w:rsidRPr="00585673">
        <w:rPr>
          <w:rFonts w:ascii="黑体" w:eastAsia="黑体" w:hAnsi="黑体"/>
          <w:sz w:val="24"/>
        </w:rPr>
        <w:t>年限</w:t>
      </w:r>
    </w:p>
    <w:tbl>
      <w:tblPr>
        <w:tblW w:w="7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
        <w:gridCol w:w="2622"/>
        <w:gridCol w:w="3354"/>
      </w:tblGrid>
      <w:tr w:rsidR="00FE7C5F" w:rsidRPr="00E91EEE" w:rsidTr="00521CBA">
        <w:trPr>
          <w:jc w:val="center"/>
        </w:trPr>
        <w:tc>
          <w:tcPr>
            <w:tcW w:w="1133" w:type="dxa"/>
            <w:vAlign w:val="bottom"/>
          </w:tcPr>
          <w:p w:rsidR="00FE7C5F" w:rsidRPr="00E91EEE" w:rsidRDefault="00FE7C5F" w:rsidP="00521CBA">
            <w:pPr>
              <w:jc w:val="center"/>
              <w:rPr>
                <w:sz w:val="24"/>
              </w:rPr>
            </w:pPr>
            <w:r w:rsidRPr="00E91EEE">
              <w:rPr>
                <w:sz w:val="24"/>
              </w:rPr>
              <w:t>类别</w:t>
            </w:r>
          </w:p>
        </w:tc>
        <w:tc>
          <w:tcPr>
            <w:tcW w:w="2622" w:type="dxa"/>
            <w:vAlign w:val="bottom"/>
          </w:tcPr>
          <w:p w:rsidR="00FE7C5F" w:rsidRPr="00E91EEE" w:rsidRDefault="00FE7C5F" w:rsidP="00521CBA">
            <w:pPr>
              <w:jc w:val="center"/>
              <w:rPr>
                <w:sz w:val="24"/>
              </w:rPr>
            </w:pPr>
            <w:r w:rsidRPr="00E91EEE">
              <w:rPr>
                <w:sz w:val="24"/>
              </w:rPr>
              <w:t>设计</w:t>
            </w:r>
            <w:r>
              <w:rPr>
                <w:rFonts w:hint="eastAsia"/>
                <w:sz w:val="24"/>
              </w:rPr>
              <w:t>工作</w:t>
            </w:r>
            <w:r w:rsidRPr="00E91EEE">
              <w:rPr>
                <w:sz w:val="24"/>
              </w:rPr>
              <w:t>年限（年）</w:t>
            </w:r>
          </w:p>
        </w:tc>
        <w:tc>
          <w:tcPr>
            <w:tcW w:w="3354" w:type="dxa"/>
            <w:vAlign w:val="bottom"/>
          </w:tcPr>
          <w:p w:rsidR="00FE7C5F" w:rsidRPr="00E91EEE" w:rsidRDefault="00FE7C5F" w:rsidP="00521CBA">
            <w:pPr>
              <w:jc w:val="center"/>
              <w:rPr>
                <w:sz w:val="24"/>
              </w:rPr>
            </w:pPr>
            <w:r w:rsidRPr="00E91EEE">
              <w:rPr>
                <w:sz w:val="24"/>
              </w:rPr>
              <w:t>类</w:t>
            </w:r>
            <w:r w:rsidRPr="00E91EEE">
              <w:rPr>
                <w:sz w:val="24"/>
              </w:rPr>
              <w:t xml:space="preserve"> </w:t>
            </w:r>
            <w:r w:rsidRPr="00E91EEE">
              <w:rPr>
                <w:sz w:val="24"/>
              </w:rPr>
              <w:t>别</w:t>
            </w:r>
          </w:p>
        </w:tc>
      </w:tr>
      <w:tr w:rsidR="00FE7C5F" w:rsidRPr="00E91EEE" w:rsidTr="00521CBA">
        <w:trPr>
          <w:jc w:val="center"/>
        </w:trPr>
        <w:tc>
          <w:tcPr>
            <w:tcW w:w="1133" w:type="dxa"/>
            <w:vAlign w:val="bottom"/>
          </w:tcPr>
          <w:p w:rsidR="00FE7C5F" w:rsidRPr="004012FB" w:rsidRDefault="00FE7C5F" w:rsidP="00521CBA">
            <w:pPr>
              <w:jc w:val="center"/>
              <w:rPr>
                <w:sz w:val="24"/>
              </w:rPr>
            </w:pPr>
            <w:r w:rsidRPr="004012FB">
              <w:rPr>
                <w:sz w:val="24"/>
              </w:rPr>
              <w:t>1</w:t>
            </w:r>
          </w:p>
        </w:tc>
        <w:tc>
          <w:tcPr>
            <w:tcW w:w="2622" w:type="dxa"/>
            <w:vAlign w:val="bottom"/>
          </w:tcPr>
          <w:p w:rsidR="00FE7C5F" w:rsidRPr="004012FB" w:rsidRDefault="00FE7C5F" w:rsidP="00521CBA">
            <w:pPr>
              <w:jc w:val="center"/>
              <w:rPr>
                <w:sz w:val="24"/>
              </w:rPr>
            </w:pPr>
            <w:r w:rsidRPr="004012FB">
              <w:rPr>
                <w:sz w:val="24"/>
              </w:rPr>
              <w:t>30</w:t>
            </w:r>
          </w:p>
        </w:tc>
        <w:tc>
          <w:tcPr>
            <w:tcW w:w="3354" w:type="dxa"/>
            <w:vAlign w:val="bottom"/>
          </w:tcPr>
          <w:p w:rsidR="00FE7C5F" w:rsidRPr="00E91EEE" w:rsidRDefault="00FE7C5F" w:rsidP="00521CBA">
            <w:pPr>
              <w:jc w:val="center"/>
              <w:rPr>
                <w:sz w:val="24"/>
              </w:rPr>
            </w:pPr>
            <w:r w:rsidRPr="00E91EEE">
              <w:rPr>
                <w:sz w:val="24"/>
              </w:rPr>
              <w:t>小桥</w:t>
            </w:r>
          </w:p>
        </w:tc>
      </w:tr>
      <w:tr w:rsidR="00FE7C5F" w:rsidRPr="00E91EEE" w:rsidTr="00521CBA">
        <w:trPr>
          <w:jc w:val="center"/>
        </w:trPr>
        <w:tc>
          <w:tcPr>
            <w:tcW w:w="1133" w:type="dxa"/>
            <w:vAlign w:val="bottom"/>
          </w:tcPr>
          <w:p w:rsidR="00FE7C5F" w:rsidRPr="004012FB" w:rsidRDefault="00FE7C5F" w:rsidP="00521CBA">
            <w:pPr>
              <w:jc w:val="center"/>
              <w:rPr>
                <w:sz w:val="24"/>
              </w:rPr>
            </w:pPr>
            <w:r w:rsidRPr="004012FB">
              <w:rPr>
                <w:sz w:val="24"/>
              </w:rPr>
              <w:t>2</w:t>
            </w:r>
          </w:p>
        </w:tc>
        <w:tc>
          <w:tcPr>
            <w:tcW w:w="2622" w:type="dxa"/>
            <w:vAlign w:val="bottom"/>
          </w:tcPr>
          <w:p w:rsidR="00FE7C5F" w:rsidRPr="004012FB" w:rsidRDefault="00FE7C5F" w:rsidP="00521CBA">
            <w:pPr>
              <w:jc w:val="center"/>
              <w:rPr>
                <w:sz w:val="24"/>
              </w:rPr>
            </w:pPr>
            <w:r w:rsidRPr="004012FB">
              <w:rPr>
                <w:sz w:val="24"/>
              </w:rPr>
              <w:t>50</w:t>
            </w:r>
          </w:p>
        </w:tc>
        <w:tc>
          <w:tcPr>
            <w:tcW w:w="3354" w:type="dxa"/>
            <w:vAlign w:val="bottom"/>
          </w:tcPr>
          <w:p w:rsidR="00FE7C5F" w:rsidRPr="00E91EEE" w:rsidRDefault="00FE7C5F" w:rsidP="00521CBA">
            <w:pPr>
              <w:jc w:val="center"/>
              <w:rPr>
                <w:sz w:val="24"/>
              </w:rPr>
            </w:pPr>
            <w:r w:rsidRPr="00E91EEE">
              <w:rPr>
                <w:sz w:val="24"/>
              </w:rPr>
              <w:t>中桥、重要小桥</w:t>
            </w:r>
          </w:p>
        </w:tc>
      </w:tr>
      <w:tr w:rsidR="00FE7C5F" w:rsidRPr="00E91EEE" w:rsidTr="00521CBA">
        <w:trPr>
          <w:jc w:val="center"/>
        </w:trPr>
        <w:tc>
          <w:tcPr>
            <w:tcW w:w="1133" w:type="dxa"/>
            <w:vAlign w:val="bottom"/>
          </w:tcPr>
          <w:p w:rsidR="00FE7C5F" w:rsidRPr="004012FB" w:rsidRDefault="00FE7C5F" w:rsidP="00521CBA">
            <w:pPr>
              <w:jc w:val="center"/>
              <w:rPr>
                <w:sz w:val="24"/>
              </w:rPr>
            </w:pPr>
            <w:r w:rsidRPr="004012FB">
              <w:rPr>
                <w:sz w:val="24"/>
              </w:rPr>
              <w:t>3</w:t>
            </w:r>
          </w:p>
        </w:tc>
        <w:tc>
          <w:tcPr>
            <w:tcW w:w="2622" w:type="dxa"/>
            <w:vAlign w:val="bottom"/>
          </w:tcPr>
          <w:p w:rsidR="00FE7C5F" w:rsidRPr="004012FB" w:rsidRDefault="00FE7C5F" w:rsidP="00521CBA">
            <w:pPr>
              <w:jc w:val="center"/>
              <w:rPr>
                <w:sz w:val="24"/>
              </w:rPr>
            </w:pPr>
            <w:r w:rsidRPr="004012FB">
              <w:rPr>
                <w:sz w:val="24"/>
              </w:rPr>
              <w:t>100</w:t>
            </w:r>
          </w:p>
        </w:tc>
        <w:tc>
          <w:tcPr>
            <w:tcW w:w="3354" w:type="dxa"/>
            <w:vAlign w:val="bottom"/>
          </w:tcPr>
          <w:p w:rsidR="00FE7C5F" w:rsidRPr="00E91EEE" w:rsidRDefault="00FE7C5F" w:rsidP="00521CBA">
            <w:pPr>
              <w:jc w:val="center"/>
              <w:rPr>
                <w:sz w:val="24"/>
              </w:rPr>
            </w:pPr>
            <w:r w:rsidRPr="00E91EEE">
              <w:rPr>
                <w:sz w:val="24"/>
              </w:rPr>
              <w:t>特大桥、大桥、重要中桥</w:t>
            </w:r>
          </w:p>
        </w:tc>
      </w:tr>
    </w:tbl>
    <w:p w:rsidR="00FE7C5F" w:rsidRDefault="00FE7C5F" w:rsidP="00FE7C5F">
      <w:pPr>
        <w:spacing w:line="480" w:lineRule="exact"/>
        <w:rPr>
          <w:sz w:val="28"/>
          <w:szCs w:val="28"/>
        </w:rPr>
      </w:pPr>
    </w:p>
    <w:p w:rsidR="00FE7C5F" w:rsidRPr="00942ACC" w:rsidRDefault="00FE7C5F" w:rsidP="00FE7C5F">
      <w:pPr>
        <w:spacing w:line="480" w:lineRule="exact"/>
        <w:rPr>
          <w:b/>
          <w:sz w:val="28"/>
          <w:szCs w:val="28"/>
        </w:rPr>
      </w:pPr>
      <w:r w:rsidRPr="00942ACC">
        <w:rPr>
          <w:b/>
          <w:sz w:val="28"/>
          <w:szCs w:val="28"/>
        </w:rPr>
        <w:t>6.0.</w:t>
      </w:r>
      <w:r>
        <w:rPr>
          <w:rFonts w:hint="eastAsia"/>
          <w:b/>
          <w:sz w:val="28"/>
          <w:szCs w:val="28"/>
        </w:rPr>
        <w:t>6</w:t>
      </w:r>
      <w:r w:rsidRPr="00942ACC">
        <w:rPr>
          <w:sz w:val="28"/>
          <w:szCs w:val="28"/>
        </w:rPr>
        <w:t>桥梁设计应根据道路的功能、等级和发展要求等具体情况选用设计</w:t>
      </w:r>
      <w:r>
        <w:rPr>
          <w:rFonts w:hint="eastAsia"/>
          <w:sz w:val="28"/>
          <w:szCs w:val="28"/>
        </w:rPr>
        <w:t>荷载</w:t>
      </w:r>
      <w:r w:rsidRPr="00942ACC">
        <w:rPr>
          <w:sz w:val="28"/>
          <w:szCs w:val="28"/>
        </w:rPr>
        <w:t>。汽车荷载</w:t>
      </w:r>
      <w:r w:rsidRPr="00145481">
        <w:rPr>
          <w:rFonts w:hint="eastAsia"/>
          <w:sz w:val="28"/>
          <w:szCs w:val="28"/>
        </w:rPr>
        <w:t>和人群荷载</w:t>
      </w:r>
      <w:r w:rsidRPr="00942ACC">
        <w:rPr>
          <w:sz w:val="28"/>
          <w:szCs w:val="28"/>
        </w:rPr>
        <w:t>的计算图式、荷载等级及其标准值、加载方法等应符合</w:t>
      </w:r>
      <w:r>
        <w:rPr>
          <w:rFonts w:hint="eastAsia"/>
          <w:sz w:val="28"/>
          <w:szCs w:val="28"/>
        </w:rPr>
        <w:t>本规范</w:t>
      </w:r>
      <w:r w:rsidRPr="00942ACC">
        <w:rPr>
          <w:sz w:val="28"/>
          <w:szCs w:val="28"/>
        </w:rPr>
        <w:t>附录</w:t>
      </w:r>
      <w:r w:rsidRPr="00942ACC">
        <w:rPr>
          <w:sz w:val="28"/>
          <w:szCs w:val="28"/>
        </w:rPr>
        <w:t>A</w:t>
      </w:r>
      <w:r w:rsidRPr="00942ACC">
        <w:rPr>
          <w:sz w:val="28"/>
          <w:szCs w:val="28"/>
        </w:rPr>
        <w:t>的规定。</w:t>
      </w:r>
    </w:p>
    <w:p w:rsidR="00FE7C5F" w:rsidRDefault="00FE7C5F" w:rsidP="00FE7C5F">
      <w:pPr>
        <w:spacing w:line="480" w:lineRule="exact"/>
        <w:rPr>
          <w:sz w:val="28"/>
          <w:szCs w:val="28"/>
        </w:rPr>
      </w:pPr>
      <w:r>
        <w:rPr>
          <w:b/>
          <w:sz w:val="28"/>
          <w:szCs w:val="28"/>
        </w:rPr>
        <w:t>6.0.</w:t>
      </w:r>
      <w:r>
        <w:rPr>
          <w:rFonts w:hint="eastAsia"/>
          <w:b/>
          <w:sz w:val="28"/>
          <w:szCs w:val="28"/>
        </w:rPr>
        <w:t>7</w:t>
      </w:r>
      <w:r w:rsidRPr="00145481">
        <w:rPr>
          <w:rFonts w:hint="eastAsia"/>
          <w:sz w:val="28"/>
          <w:szCs w:val="28"/>
        </w:rPr>
        <w:t>人行道栏杆的高度不应小于</w:t>
      </w:r>
      <w:r w:rsidRPr="00145481">
        <w:rPr>
          <w:rFonts w:hint="eastAsia"/>
          <w:sz w:val="28"/>
          <w:szCs w:val="28"/>
        </w:rPr>
        <w:t>1</w:t>
      </w:r>
      <w:r>
        <w:rPr>
          <w:rFonts w:hint="eastAsia"/>
          <w:sz w:val="28"/>
          <w:szCs w:val="28"/>
        </w:rPr>
        <w:t>05</w:t>
      </w:r>
      <w:r w:rsidRPr="00145481">
        <w:rPr>
          <w:rFonts w:hint="eastAsia"/>
          <w:sz w:val="28"/>
          <w:szCs w:val="28"/>
        </w:rPr>
        <w:t>cm</w:t>
      </w:r>
      <w:r w:rsidRPr="00145481">
        <w:rPr>
          <w:rFonts w:hint="eastAsia"/>
          <w:sz w:val="28"/>
          <w:szCs w:val="28"/>
        </w:rPr>
        <w:t>，</w:t>
      </w:r>
      <w:r>
        <w:rPr>
          <w:rFonts w:hint="eastAsia"/>
          <w:sz w:val="28"/>
          <w:szCs w:val="28"/>
        </w:rPr>
        <w:t>当人行道</w:t>
      </w:r>
      <w:r w:rsidRPr="00FA3BA4">
        <w:rPr>
          <w:rFonts w:ascii="宋体" w:cs="宋体" w:hint="eastAsia"/>
          <w:color w:val="000000"/>
          <w:kern w:val="0"/>
          <w:sz w:val="28"/>
          <w:szCs w:val="28"/>
          <w:lang w:val="zh-CN"/>
        </w:rPr>
        <w:t>临</w:t>
      </w:r>
      <w:proofErr w:type="gramStart"/>
      <w:r w:rsidRPr="00FA3BA4">
        <w:rPr>
          <w:rFonts w:ascii="宋体" w:cs="宋体" w:hint="eastAsia"/>
          <w:color w:val="000000"/>
          <w:kern w:val="0"/>
          <w:sz w:val="28"/>
          <w:szCs w:val="28"/>
          <w:lang w:val="zh-CN"/>
        </w:rPr>
        <w:t>空高度</w:t>
      </w:r>
      <w:proofErr w:type="gramEnd"/>
      <w:r w:rsidRPr="00FA3BA4">
        <w:rPr>
          <w:rFonts w:ascii="宋体" w:cs="宋体" w:hint="eastAsia"/>
          <w:color w:val="000000"/>
          <w:kern w:val="0"/>
          <w:sz w:val="28"/>
          <w:szCs w:val="28"/>
          <w:lang w:val="zh-CN"/>
        </w:rPr>
        <w:t>大于</w:t>
      </w:r>
      <w:r w:rsidRPr="00FA3BA4">
        <w:rPr>
          <w:rFonts w:ascii="宋体" w:cs="宋体"/>
          <w:color w:val="000000"/>
          <w:kern w:val="0"/>
          <w:sz w:val="28"/>
          <w:szCs w:val="28"/>
          <w:lang w:val="zh-CN"/>
        </w:rPr>
        <w:t>24m</w:t>
      </w:r>
      <w:r w:rsidRPr="00FA3BA4">
        <w:rPr>
          <w:rFonts w:ascii="宋体" w:cs="宋体" w:hint="eastAsia"/>
          <w:color w:val="000000"/>
          <w:kern w:val="0"/>
          <w:sz w:val="28"/>
          <w:szCs w:val="28"/>
          <w:lang w:val="zh-CN"/>
        </w:rPr>
        <w:t>时，栏杆高度不应小于</w:t>
      </w:r>
      <w:r w:rsidRPr="00FA3BA4">
        <w:rPr>
          <w:rFonts w:ascii="宋体" w:cs="宋体"/>
          <w:color w:val="000000"/>
          <w:kern w:val="0"/>
          <w:sz w:val="28"/>
          <w:szCs w:val="28"/>
          <w:lang w:val="zh-CN"/>
        </w:rPr>
        <w:t>110cm</w:t>
      </w:r>
      <w:r>
        <w:rPr>
          <w:rFonts w:ascii="宋体" w:cs="宋体" w:hint="eastAsia"/>
          <w:color w:val="000000"/>
          <w:kern w:val="0"/>
          <w:sz w:val="26"/>
          <w:szCs w:val="26"/>
          <w:lang w:val="zh-CN"/>
        </w:rPr>
        <w:t>。</w:t>
      </w:r>
      <w:r>
        <w:rPr>
          <w:rFonts w:hint="eastAsia"/>
          <w:sz w:val="28"/>
          <w:szCs w:val="28"/>
        </w:rPr>
        <w:t>当采用竖直杆件做</w:t>
      </w:r>
      <w:r w:rsidRPr="00145481">
        <w:rPr>
          <w:rFonts w:hint="eastAsia"/>
          <w:sz w:val="28"/>
          <w:szCs w:val="28"/>
        </w:rPr>
        <w:t>栏杆</w:t>
      </w:r>
      <w:r>
        <w:rPr>
          <w:rFonts w:hint="eastAsia"/>
          <w:sz w:val="28"/>
          <w:szCs w:val="28"/>
        </w:rPr>
        <w:t>时，杆</w:t>
      </w:r>
      <w:r w:rsidRPr="00145481">
        <w:rPr>
          <w:rFonts w:hint="eastAsia"/>
          <w:sz w:val="28"/>
          <w:szCs w:val="28"/>
        </w:rPr>
        <w:t>件间的</w:t>
      </w:r>
      <w:r w:rsidRPr="00145481">
        <w:rPr>
          <w:rFonts w:hint="eastAsia"/>
          <w:sz w:val="28"/>
          <w:szCs w:val="28"/>
        </w:rPr>
        <w:lastRenderedPageBreak/>
        <w:t>净距不</w:t>
      </w:r>
      <w:r>
        <w:rPr>
          <w:rFonts w:hint="eastAsia"/>
          <w:sz w:val="28"/>
          <w:szCs w:val="28"/>
        </w:rPr>
        <w:t>应</w:t>
      </w:r>
      <w:r w:rsidRPr="00145481">
        <w:rPr>
          <w:rFonts w:hint="eastAsia"/>
          <w:sz w:val="28"/>
          <w:szCs w:val="28"/>
        </w:rPr>
        <w:t>大于</w:t>
      </w:r>
      <w:r w:rsidRPr="00145481">
        <w:rPr>
          <w:rFonts w:hint="eastAsia"/>
          <w:sz w:val="28"/>
          <w:szCs w:val="28"/>
        </w:rPr>
        <w:t>11cm</w:t>
      </w:r>
      <w:r w:rsidRPr="00145481">
        <w:rPr>
          <w:rFonts w:hint="eastAsia"/>
          <w:sz w:val="28"/>
          <w:szCs w:val="28"/>
        </w:rPr>
        <w:t>。</w:t>
      </w:r>
      <w:r>
        <w:rPr>
          <w:sz w:val="28"/>
          <w:szCs w:val="28"/>
        </w:rPr>
        <w:t>作用在人行</w:t>
      </w:r>
      <w:r>
        <w:rPr>
          <w:rFonts w:hint="eastAsia"/>
          <w:sz w:val="28"/>
          <w:szCs w:val="28"/>
        </w:rPr>
        <w:t>道</w:t>
      </w:r>
      <w:r>
        <w:rPr>
          <w:sz w:val="28"/>
          <w:szCs w:val="28"/>
        </w:rPr>
        <w:t>栏杆扶手上的竖向荷载应为</w:t>
      </w:r>
      <w:r>
        <w:rPr>
          <w:sz w:val="28"/>
          <w:szCs w:val="28"/>
        </w:rPr>
        <w:t>1.2kN/m</w:t>
      </w:r>
      <w:r>
        <w:rPr>
          <w:sz w:val="28"/>
          <w:szCs w:val="28"/>
        </w:rPr>
        <w:t>，水平向外荷载应为</w:t>
      </w:r>
      <w:r>
        <w:rPr>
          <w:sz w:val="28"/>
          <w:szCs w:val="28"/>
        </w:rPr>
        <w:t>2.5kN/m</w:t>
      </w:r>
      <w:r>
        <w:rPr>
          <w:sz w:val="28"/>
          <w:szCs w:val="28"/>
        </w:rPr>
        <w:t>，两者应分别计算且</w:t>
      </w:r>
      <w:proofErr w:type="gramStart"/>
      <w:r>
        <w:rPr>
          <w:sz w:val="28"/>
          <w:szCs w:val="28"/>
        </w:rPr>
        <w:t>不</w:t>
      </w:r>
      <w:proofErr w:type="gramEnd"/>
      <w:r>
        <w:rPr>
          <w:sz w:val="28"/>
          <w:szCs w:val="28"/>
        </w:rPr>
        <w:t>与其他活载迭加。</w:t>
      </w:r>
    </w:p>
    <w:p w:rsidR="00FE7C5F" w:rsidRDefault="00FE7C5F" w:rsidP="00FE7C5F">
      <w:pPr>
        <w:spacing w:line="480" w:lineRule="exact"/>
        <w:rPr>
          <w:sz w:val="28"/>
          <w:szCs w:val="28"/>
        </w:rPr>
      </w:pPr>
      <w:r>
        <w:rPr>
          <w:b/>
          <w:sz w:val="28"/>
          <w:szCs w:val="28"/>
        </w:rPr>
        <w:t>6.0.</w:t>
      </w:r>
      <w:r>
        <w:rPr>
          <w:rFonts w:hint="eastAsia"/>
          <w:b/>
          <w:sz w:val="28"/>
          <w:szCs w:val="28"/>
        </w:rPr>
        <w:t>8</w:t>
      </w:r>
      <w:r>
        <w:rPr>
          <w:sz w:val="28"/>
          <w:szCs w:val="28"/>
        </w:rPr>
        <w:t>桥梁结构应</w:t>
      </w:r>
      <w:r>
        <w:rPr>
          <w:rFonts w:hint="eastAsia"/>
          <w:sz w:val="28"/>
          <w:szCs w:val="28"/>
        </w:rPr>
        <w:t>根据</w:t>
      </w:r>
      <w:r>
        <w:rPr>
          <w:sz w:val="28"/>
          <w:szCs w:val="28"/>
        </w:rPr>
        <w:t>结构上可能同时出现的作用，按承载能力极限状态和正常使用极限状态进行最不利作用组合的计算，并应同时满足构造和施工工艺的要求。</w:t>
      </w:r>
    </w:p>
    <w:p w:rsidR="00FE7C5F" w:rsidRDefault="00FE7C5F" w:rsidP="00FE7C5F">
      <w:pPr>
        <w:spacing w:line="480" w:lineRule="exact"/>
        <w:rPr>
          <w:b/>
          <w:sz w:val="28"/>
          <w:szCs w:val="28"/>
        </w:rPr>
      </w:pPr>
      <w:r>
        <w:rPr>
          <w:b/>
          <w:sz w:val="28"/>
          <w:szCs w:val="28"/>
        </w:rPr>
        <w:t>6.0.</w:t>
      </w:r>
      <w:r>
        <w:rPr>
          <w:rFonts w:hint="eastAsia"/>
          <w:b/>
          <w:sz w:val="28"/>
          <w:szCs w:val="28"/>
        </w:rPr>
        <w:t>9</w:t>
      </w:r>
      <w:r>
        <w:rPr>
          <w:rFonts w:hint="eastAsia"/>
          <w:b/>
          <w:sz w:val="28"/>
          <w:szCs w:val="28"/>
        </w:rPr>
        <w:t>当</w:t>
      </w:r>
      <w:r>
        <w:rPr>
          <w:sz w:val="28"/>
          <w:szCs w:val="28"/>
        </w:rPr>
        <w:t>桥梁按承载能力极限状态设计时，根据结构的重要性、结构破坏时可能产生的后果严重性，应采用不低于表</w:t>
      </w:r>
      <w:r>
        <w:rPr>
          <w:sz w:val="28"/>
          <w:szCs w:val="28"/>
        </w:rPr>
        <w:t>6.0.</w:t>
      </w:r>
      <w:r>
        <w:rPr>
          <w:rFonts w:hint="eastAsia"/>
          <w:sz w:val="28"/>
          <w:szCs w:val="28"/>
        </w:rPr>
        <w:t>9</w:t>
      </w:r>
      <w:r>
        <w:rPr>
          <w:sz w:val="28"/>
          <w:szCs w:val="28"/>
        </w:rPr>
        <w:t>规定的设计安全等级。</w:t>
      </w:r>
    </w:p>
    <w:p w:rsidR="00FE7C5F" w:rsidRPr="00585673" w:rsidRDefault="00FE7C5F" w:rsidP="00FE7C5F">
      <w:pPr>
        <w:spacing w:line="480" w:lineRule="exact"/>
        <w:jc w:val="center"/>
        <w:rPr>
          <w:rFonts w:ascii="黑体" w:eastAsia="黑体" w:hAnsi="黑体"/>
          <w:sz w:val="28"/>
          <w:szCs w:val="28"/>
        </w:rPr>
      </w:pPr>
      <w:r w:rsidRPr="00585673">
        <w:rPr>
          <w:rFonts w:ascii="黑体" w:eastAsia="黑体" w:hAnsi="黑体"/>
          <w:sz w:val="24"/>
        </w:rPr>
        <w:t>表</w:t>
      </w:r>
      <w:r>
        <w:rPr>
          <w:sz w:val="24"/>
        </w:rPr>
        <w:t>6.0.</w:t>
      </w:r>
      <w:r>
        <w:rPr>
          <w:rFonts w:hint="eastAsia"/>
          <w:sz w:val="24"/>
        </w:rPr>
        <w:t>9</w:t>
      </w:r>
      <w:r>
        <w:rPr>
          <w:sz w:val="28"/>
          <w:szCs w:val="28"/>
        </w:rPr>
        <w:t xml:space="preserve">   </w:t>
      </w:r>
      <w:r w:rsidRPr="00585673">
        <w:rPr>
          <w:rFonts w:ascii="黑体" w:eastAsia="黑体" w:hAnsi="黑体"/>
          <w:sz w:val="24"/>
        </w:rPr>
        <w:t>设计安全等级</w:t>
      </w:r>
    </w:p>
    <w:tbl>
      <w:tblPr>
        <w:tblStyle w:val="affc"/>
        <w:tblW w:w="8178" w:type="dxa"/>
        <w:jc w:val="center"/>
        <w:tblLayout w:type="fixed"/>
        <w:tblLook w:val="04A0" w:firstRow="1" w:lastRow="0" w:firstColumn="1" w:lastColumn="0" w:noHBand="0" w:noVBand="1"/>
      </w:tblPr>
      <w:tblGrid>
        <w:gridCol w:w="1285"/>
        <w:gridCol w:w="1276"/>
        <w:gridCol w:w="3535"/>
        <w:gridCol w:w="2082"/>
      </w:tblGrid>
      <w:tr w:rsidR="00FE7C5F" w:rsidTr="004012FB">
        <w:trPr>
          <w:trHeight w:val="441"/>
          <w:jc w:val="center"/>
        </w:trPr>
        <w:tc>
          <w:tcPr>
            <w:tcW w:w="1285" w:type="dxa"/>
            <w:vAlign w:val="center"/>
          </w:tcPr>
          <w:p w:rsidR="00FE7C5F" w:rsidRPr="00C16784" w:rsidRDefault="00FE7C5F" w:rsidP="00521CBA">
            <w:pPr>
              <w:spacing w:line="480" w:lineRule="exact"/>
              <w:jc w:val="center"/>
              <w:rPr>
                <w:sz w:val="24"/>
              </w:rPr>
            </w:pPr>
            <w:r w:rsidRPr="00C16784">
              <w:rPr>
                <w:sz w:val="24"/>
              </w:rPr>
              <w:t>安全等级</w:t>
            </w:r>
          </w:p>
        </w:tc>
        <w:tc>
          <w:tcPr>
            <w:tcW w:w="1276" w:type="dxa"/>
            <w:vAlign w:val="center"/>
          </w:tcPr>
          <w:p w:rsidR="00FE7C5F" w:rsidRPr="00C16784" w:rsidRDefault="00FE7C5F" w:rsidP="00521CBA">
            <w:pPr>
              <w:spacing w:line="480" w:lineRule="exact"/>
              <w:jc w:val="center"/>
              <w:rPr>
                <w:sz w:val="24"/>
              </w:rPr>
            </w:pPr>
            <w:r w:rsidRPr="00C16784">
              <w:rPr>
                <w:sz w:val="24"/>
              </w:rPr>
              <w:t>结构类型</w:t>
            </w:r>
          </w:p>
        </w:tc>
        <w:tc>
          <w:tcPr>
            <w:tcW w:w="3535" w:type="dxa"/>
            <w:vAlign w:val="center"/>
          </w:tcPr>
          <w:p w:rsidR="00FE7C5F" w:rsidRPr="00C16784" w:rsidRDefault="00FE7C5F" w:rsidP="00521CBA">
            <w:pPr>
              <w:spacing w:line="480" w:lineRule="exact"/>
              <w:jc w:val="center"/>
              <w:rPr>
                <w:sz w:val="24"/>
              </w:rPr>
            </w:pPr>
            <w:r w:rsidRPr="00C16784">
              <w:rPr>
                <w:sz w:val="24"/>
              </w:rPr>
              <w:t>类</w:t>
            </w:r>
            <w:r w:rsidRPr="00C16784">
              <w:rPr>
                <w:sz w:val="24"/>
              </w:rPr>
              <w:t xml:space="preserve"> </w:t>
            </w:r>
            <w:r w:rsidRPr="00C16784">
              <w:rPr>
                <w:sz w:val="24"/>
              </w:rPr>
              <w:t>别</w:t>
            </w:r>
          </w:p>
        </w:tc>
        <w:tc>
          <w:tcPr>
            <w:tcW w:w="2082" w:type="dxa"/>
            <w:vAlign w:val="center"/>
          </w:tcPr>
          <w:p w:rsidR="00FE7C5F" w:rsidRPr="00C16784" w:rsidRDefault="00FE7C5F" w:rsidP="00521CBA">
            <w:pPr>
              <w:spacing w:line="480" w:lineRule="exact"/>
              <w:jc w:val="center"/>
              <w:rPr>
                <w:sz w:val="24"/>
              </w:rPr>
            </w:pPr>
            <w:r w:rsidRPr="00C16784">
              <w:rPr>
                <w:sz w:val="24"/>
              </w:rPr>
              <w:t>结构重要性系数</w:t>
            </w:r>
          </w:p>
        </w:tc>
      </w:tr>
      <w:tr w:rsidR="00FE7C5F" w:rsidTr="004012FB">
        <w:trPr>
          <w:trHeight w:val="441"/>
          <w:jc w:val="center"/>
        </w:trPr>
        <w:tc>
          <w:tcPr>
            <w:tcW w:w="1285" w:type="dxa"/>
            <w:vAlign w:val="center"/>
          </w:tcPr>
          <w:p w:rsidR="00FE7C5F" w:rsidRPr="00C16784" w:rsidRDefault="00FE7C5F" w:rsidP="00521CBA">
            <w:pPr>
              <w:spacing w:line="480" w:lineRule="exact"/>
              <w:jc w:val="center"/>
              <w:rPr>
                <w:sz w:val="24"/>
              </w:rPr>
            </w:pPr>
            <w:r w:rsidRPr="00C16784">
              <w:rPr>
                <w:sz w:val="24"/>
              </w:rPr>
              <w:t>一级</w:t>
            </w:r>
          </w:p>
        </w:tc>
        <w:tc>
          <w:tcPr>
            <w:tcW w:w="1276" w:type="dxa"/>
            <w:vAlign w:val="center"/>
          </w:tcPr>
          <w:p w:rsidR="00FE7C5F" w:rsidRPr="00C16784" w:rsidRDefault="00FE7C5F" w:rsidP="00521CBA">
            <w:pPr>
              <w:spacing w:line="480" w:lineRule="exact"/>
              <w:jc w:val="center"/>
              <w:rPr>
                <w:sz w:val="24"/>
              </w:rPr>
            </w:pPr>
            <w:r w:rsidRPr="00C16784">
              <w:rPr>
                <w:sz w:val="24"/>
              </w:rPr>
              <w:t>重要结构</w:t>
            </w:r>
          </w:p>
        </w:tc>
        <w:tc>
          <w:tcPr>
            <w:tcW w:w="3535" w:type="dxa"/>
            <w:vAlign w:val="center"/>
          </w:tcPr>
          <w:p w:rsidR="00FE7C5F" w:rsidRPr="00C16784" w:rsidRDefault="00FE7C5F" w:rsidP="00521CBA">
            <w:pPr>
              <w:spacing w:line="480" w:lineRule="exact"/>
              <w:rPr>
                <w:sz w:val="24"/>
              </w:rPr>
            </w:pPr>
            <w:r w:rsidRPr="00C16784">
              <w:rPr>
                <w:sz w:val="24"/>
              </w:rPr>
              <w:t>特大桥、大桥、中桥、重要小桥</w:t>
            </w:r>
          </w:p>
        </w:tc>
        <w:tc>
          <w:tcPr>
            <w:tcW w:w="2082" w:type="dxa"/>
            <w:vAlign w:val="center"/>
          </w:tcPr>
          <w:p w:rsidR="00FE7C5F" w:rsidRPr="00C16784" w:rsidRDefault="00FE7C5F" w:rsidP="00521CBA">
            <w:pPr>
              <w:spacing w:line="480" w:lineRule="exact"/>
              <w:jc w:val="center"/>
              <w:rPr>
                <w:rFonts w:ascii="Times New Roman" w:eastAsia="宋体" w:hAnsi="Times New Roman" w:cs="Times New Roman"/>
                <w:sz w:val="24"/>
              </w:rPr>
            </w:pPr>
            <w:r w:rsidRPr="00C16784">
              <w:rPr>
                <w:rFonts w:ascii="Times New Roman" w:eastAsia="宋体" w:hAnsi="Times New Roman" w:cs="Times New Roman"/>
                <w:sz w:val="24"/>
              </w:rPr>
              <w:t>1.1</w:t>
            </w:r>
          </w:p>
        </w:tc>
      </w:tr>
      <w:tr w:rsidR="00FE7C5F" w:rsidTr="004012FB">
        <w:trPr>
          <w:trHeight w:val="441"/>
          <w:jc w:val="center"/>
        </w:trPr>
        <w:tc>
          <w:tcPr>
            <w:tcW w:w="1285" w:type="dxa"/>
            <w:vAlign w:val="center"/>
          </w:tcPr>
          <w:p w:rsidR="00FE7C5F" w:rsidRPr="00C16784" w:rsidRDefault="00FE7C5F" w:rsidP="00521CBA">
            <w:pPr>
              <w:spacing w:line="480" w:lineRule="exact"/>
              <w:jc w:val="center"/>
              <w:rPr>
                <w:sz w:val="24"/>
              </w:rPr>
            </w:pPr>
            <w:r w:rsidRPr="00C16784">
              <w:rPr>
                <w:sz w:val="24"/>
              </w:rPr>
              <w:t>二级</w:t>
            </w:r>
          </w:p>
        </w:tc>
        <w:tc>
          <w:tcPr>
            <w:tcW w:w="1276" w:type="dxa"/>
            <w:vAlign w:val="center"/>
          </w:tcPr>
          <w:p w:rsidR="00FE7C5F" w:rsidRPr="00C16784" w:rsidRDefault="00FE7C5F" w:rsidP="00521CBA">
            <w:pPr>
              <w:spacing w:line="480" w:lineRule="exact"/>
              <w:jc w:val="center"/>
              <w:rPr>
                <w:sz w:val="24"/>
              </w:rPr>
            </w:pPr>
            <w:r w:rsidRPr="00C16784">
              <w:rPr>
                <w:sz w:val="24"/>
              </w:rPr>
              <w:t>一般结构</w:t>
            </w:r>
          </w:p>
        </w:tc>
        <w:tc>
          <w:tcPr>
            <w:tcW w:w="3535" w:type="dxa"/>
            <w:vAlign w:val="center"/>
          </w:tcPr>
          <w:p w:rsidR="00FE7C5F" w:rsidRPr="00C16784" w:rsidRDefault="00FE7C5F" w:rsidP="00521CBA">
            <w:pPr>
              <w:spacing w:line="480" w:lineRule="exact"/>
              <w:rPr>
                <w:sz w:val="24"/>
              </w:rPr>
            </w:pPr>
            <w:r w:rsidRPr="00C16784">
              <w:rPr>
                <w:sz w:val="24"/>
              </w:rPr>
              <w:t>小桥</w:t>
            </w:r>
          </w:p>
        </w:tc>
        <w:tc>
          <w:tcPr>
            <w:tcW w:w="2082" w:type="dxa"/>
            <w:vAlign w:val="center"/>
          </w:tcPr>
          <w:p w:rsidR="00FE7C5F" w:rsidRPr="00C16784" w:rsidRDefault="00FE7C5F" w:rsidP="00521CBA">
            <w:pPr>
              <w:spacing w:line="480" w:lineRule="exact"/>
              <w:jc w:val="center"/>
              <w:rPr>
                <w:sz w:val="24"/>
              </w:rPr>
            </w:pPr>
            <w:r w:rsidRPr="00C16784">
              <w:rPr>
                <w:rFonts w:ascii="Times New Roman" w:eastAsia="宋体" w:hAnsi="Times New Roman" w:cs="Times New Roman"/>
                <w:sz w:val="24"/>
              </w:rPr>
              <w:t>1.0</w:t>
            </w:r>
          </w:p>
        </w:tc>
      </w:tr>
    </w:tbl>
    <w:p w:rsidR="00FE7C5F" w:rsidRDefault="00FE7C5F" w:rsidP="00FE7C5F">
      <w:pPr>
        <w:widowControl/>
        <w:spacing w:line="480" w:lineRule="exact"/>
        <w:jc w:val="left"/>
        <w:rPr>
          <w:sz w:val="28"/>
          <w:szCs w:val="28"/>
        </w:rPr>
      </w:pPr>
      <w:r>
        <w:rPr>
          <w:b/>
          <w:sz w:val="28"/>
          <w:szCs w:val="28"/>
        </w:rPr>
        <w:t>6.0.</w:t>
      </w:r>
      <w:r>
        <w:rPr>
          <w:rFonts w:hint="eastAsia"/>
          <w:b/>
          <w:sz w:val="28"/>
          <w:szCs w:val="28"/>
        </w:rPr>
        <w:t>10</w:t>
      </w:r>
      <w:r>
        <w:rPr>
          <w:sz w:val="28"/>
          <w:szCs w:val="28"/>
        </w:rPr>
        <w:t>桥梁应根据结构形式、在城市路网中位置的重要性，进行抗震分类和设防。</w:t>
      </w:r>
    </w:p>
    <w:p w:rsidR="00FE7C5F" w:rsidRDefault="00FE7C5F" w:rsidP="00FE7C5F">
      <w:pPr>
        <w:widowControl/>
        <w:spacing w:line="480" w:lineRule="exact"/>
        <w:jc w:val="left"/>
        <w:rPr>
          <w:sz w:val="28"/>
          <w:szCs w:val="28"/>
        </w:rPr>
      </w:pPr>
      <w:r>
        <w:rPr>
          <w:b/>
          <w:sz w:val="28"/>
          <w:szCs w:val="28"/>
        </w:rPr>
        <w:t>6.0.1</w:t>
      </w:r>
      <w:r>
        <w:rPr>
          <w:rFonts w:hint="eastAsia"/>
          <w:b/>
          <w:sz w:val="28"/>
          <w:szCs w:val="28"/>
        </w:rPr>
        <w:t>1</w:t>
      </w:r>
      <w:r>
        <w:rPr>
          <w:sz w:val="28"/>
          <w:szCs w:val="28"/>
        </w:rPr>
        <w:t>对技术特别复杂的特大桥梁的地震动参数，应按地震安全性评价确定，其他各类桥梁的地震动参数，应根据国家</w:t>
      </w:r>
      <w:r w:rsidRPr="00AB312F">
        <w:rPr>
          <w:sz w:val="28"/>
          <w:szCs w:val="28"/>
        </w:rPr>
        <w:t>现行</w:t>
      </w:r>
      <w:r>
        <w:rPr>
          <w:sz w:val="28"/>
          <w:szCs w:val="28"/>
        </w:rPr>
        <w:t>标准的有关规定确定。</w:t>
      </w:r>
      <w:r w:rsidRPr="000A6B05">
        <w:rPr>
          <w:rFonts w:hint="eastAsia"/>
          <w:sz w:val="28"/>
          <w:szCs w:val="28"/>
        </w:rPr>
        <w:t>对基本地震峰值加速度分区</w:t>
      </w:r>
      <w:r w:rsidRPr="000A6B05">
        <w:rPr>
          <w:rFonts w:hint="eastAsia"/>
          <w:sz w:val="28"/>
          <w:szCs w:val="28"/>
        </w:rPr>
        <w:t>0.30g</w:t>
      </w:r>
      <w:r w:rsidRPr="000A6B05">
        <w:rPr>
          <w:rFonts w:hint="eastAsia"/>
          <w:sz w:val="28"/>
          <w:szCs w:val="28"/>
        </w:rPr>
        <w:t>及以上地区内的单跨跨径超过</w:t>
      </w:r>
      <w:r w:rsidRPr="000A6B05">
        <w:rPr>
          <w:rFonts w:hint="eastAsia"/>
          <w:sz w:val="28"/>
          <w:szCs w:val="28"/>
        </w:rPr>
        <w:t>150</w:t>
      </w:r>
      <w:r>
        <w:rPr>
          <w:rFonts w:hint="eastAsia"/>
          <w:sz w:val="28"/>
          <w:szCs w:val="28"/>
        </w:rPr>
        <w:t>m</w:t>
      </w:r>
      <w:r w:rsidRPr="000A6B05">
        <w:rPr>
          <w:rFonts w:hint="eastAsia"/>
          <w:sz w:val="28"/>
          <w:szCs w:val="28"/>
        </w:rPr>
        <w:t>的特大桥应进行地震安全评估，并</w:t>
      </w:r>
      <w:r>
        <w:rPr>
          <w:rFonts w:hint="eastAsia"/>
          <w:sz w:val="28"/>
          <w:szCs w:val="28"/>
        </w:rPr>
        <w:t>应</w:t>
      </w:r>
      <w:r w:rsidRPr="000A6B05">
        <w:rPr>
          <w:rFonts w:hint="eastAsia"/>
          <w:sz w:val="28"/>
          <w:szCs w:val="28"/>
        </w:rPr>
        <w:t>进行构造物的专门抗震设计。</w:t>
      </w:r>
    </w:p>
    <w:p w:rsidR="00FE7C5F" w:rsidRDefault="00FE7C5F" w:rsidP="00FE7C5F">
      <w:pPr>
        <w:widowControl/>
        <w:spacing w:line="480" w:lineRule="exact"/>
        <w:jc w:val="left"/>
        <w:rPr>
          <w:sz w:val="28"/>
          <w:szCs w:val="28"/>
        </w:rPr>
      </w:pPr>
      <w:r>
        <w:rPr>
          <w:b/>
          <w:sz w:val="28"/>
          <w:szCs w:val="28"/>
        </w:rPr>
        <w:t>6.0.1</w:t>
      </w:r>
      <w:r>
        <w:rPr>
          <w:rFonts w:hint="eastAsia"/>
          <w:b/>
          <w:sz w:val="28"/>
          <w:szCs w:val="28"/>
        </w:rPr>
        <w:t>2</w:t>
      </w:r>
      <w:r>
        <w:rPr>
          <w:sz w:val="28"/>
          <w:szCs w:val="28"/>
        </w:rPr>
        <w:t>工程场地类别应根据土层等效剪切波速和场地覆盖层厚度划分。</w:t>
      </w:r>
    </w:p>
    <w:p w:rsidR="00FE7C5F" w:rsidRPr="00AA277C" w:rsidRDefault="00FE7C5F" w:rsidP="00FE7C5F">
      <w:pPr>
        <w:widowControl/>
        <w:spacing w:line="480" w:lineRule="exact"/>
        <w:jc w:val="left"/>
        <w:rPr>
          <w:sz w:val="28"/>
          <w:szCs w:val="28"/>
        </w:rPr>
      </w:pPr>
      <w:r w:rsidRPr="00AA277C">
        <w:rPr>
          <w:b/>
          <w:sz w:val="28"/>
          <w:szCs w:val="28"/>
        </w:rPr>
        <w:t>6.0.1</w:t>
      </w:r>
      <w:r>
        <w:rPr>
          <w:rFonts w:hint="eastAsia"/>
          <w:b/>
          <w:sz w:val="28"/>
          <w:szCs w:val="28"/>
        </w:rPr>
        <w:t>3</w:t>
      </w:r>
      <w:r w:rsidRPr="00AA277C">
        <w:rPr>
          <w:sz w:val="28"/>
          <w:szCs w:val="28"/>
        </w:rPr>
        <w:t>当桥梁采用减震或隔</w:t>
      </w:r>
      <w:proofErr w:type="gramStart"/>
      <w:r w:rsidRPr="00AA277C">
        <w:rPr>
          <w:sz w:val="28"/>
          <w:szCs w:val="28"/>
        </w:rPr>
        <w:t>震方法</w:t>
      </w:r>
      <w:proofErr w:type="gramEnd"/>
      <w:r w:rsidRPr="00AA277C">
        <w:rPr>
          <w:sz w:val="28"/>
          <w:szCs w:val="28"/>
        </w:rPr>
        <w:t>设计时，减震或隔震支座应具有足够的刚度和屈服强度，</w:t>
      </w:r>
      <w:r>
        <w:rPr>
          <w:rFonts w:hint="eastAsia"/>
          <w:sz w:val="28"/>
          <w:szCs w:val="28"/>
        </w:rPr>
        <w:t>应</w:t>
      </w:r>
      <w:r w:rsidRPr="00F227E3">
        <w:rPr>
          <w:rFonts w:hint="eastAsia"/>
          <w:sz w:val="28"/>
          <w:szCs w:val="28"/>
        </w:rPr>
        <w:t>满足使用荷载要求</w:t>
      </w:r>
      <w:r>
        <w:rPr>
          <w:rFonts w:hint="eastAsia"/>
          <w:sz w:val="28"/>
          <w:szCs w:val="28"/>
        </w:rPr>
        <w:t>。</w:t>
      </w:r>
      <w:r w:rsidRPr="00AA277C">
        <w:rPr>
          <w:sz w:val="28"/>
          <w:szCs w:val="28"/>
        </w:rPr>
        <w:t>相邻上部结构之间应设置足够的间隙。</w:t>
      </w:r>
    </w:p>
    <w:p w:rsidR="00FE7C5F" w:rsidRDefault="00FE7C5F" w:rsidP="00FE7C5F">
      <w:pPr>
        <w:spacing w:line="480" w:lineRule="exact"/>
        <w:rPr>
          <w:sz w:val="28"/>
          <w:szCs w:val="28"/>
        </w:rPr>
      </w:pPr>
      <w:r>
        <w:rPr>
          <w:b/>
          <w:sz w:val="28"/>
          <w:szCs w:val="28"/>
        </w:rPr>
        <w:t>6.0.1</w:t>
      </w:r>
      <w:r>
        <w:rPr>
          <w:rFonts w:hint="eastAsia"/>
          <w:b/>
          <w:sz w:val="28"/>
          <w:szCs w:val="28"/>
        </w:rPr>
        <w:t>4</w:t>
      </w:r>
      <w:r>
        <w:rPr>
          <w:sz w:val="28"/>
          <w:szCs w:val="28"/>
        </w:rPr>
        <w:t>曲线梁桥结构</w:t>
      </w:r>
      <w:r>
        <w:rPr>
          <w:rFonts w:hint="eastAsia"/>
          <w:sz w:val="28"/>
          <w:szCs w:val="28"/>
        </w:rPr>
        <w:t>及</w:t>
      </w:r>
      <w:r>
        <w:rPr>
          <w:sz w:val="28"/>
          <w:szCs w:val="28"/>
        </w:rPr>
        <w:t>支承体系应满足桥梁的受力和变形要求。</w:t>
      </w:r>
    </w:p>
    <w:p w:rsidR="00FE7C5F" w:rsidRDefault="00FE7C5F" w:rsidP="00FE7C5F">
      <w:pPr>
        <w:spacing w:line="480" w:lineRule="exact"/>
        <w:rPr>
          <w:sz w:val="28"/>
          <w:szCs w:val="28"/>
        </w:rPr>
      </w:pPr>
      <w:r>
        <w:rPr>
          <w:b/>
          <w:sz w:val="28"/>
          <w:szCs w:val="28"/>
        </w:rPr>
        <w:t>6.0.1</w:t>
      </w:r>
      <w:r>
        <w:rPr>
          <w:rFonts w:hint="eastAsia"/>
          <w:b/>
          <w:sz w:val="28"/>
          <w:szCs w:val="28"/>
        </w:rPr>
        <w:t>5</w:t>
      </w:r>
      <w:r w:rsidRPr="005967AD">
        <w:rPr>
          <w:rFonts w:hint="eastAsia"/>
          <w:sz w:val="28"/>
          <w:szCs w:val="28"/>
        </w:rPr>
        <w:t>对</w:t>
      </w:r>
      <w:r>
        <w:rPr>
          <w:sz w:val="28"/>
          <w:szCs w:val="28"/>
        </w:rPr>
        <w:t>位于通航河流或有漂流物的河流中的桥梁墩台及临近车行道、易受汽车撞击的桥墩</w:t>
      </w:r>
      <w:r>
        <w:rPr>
          <w:rFonts w:hint="eastAsia"/>
          <w:sz w:val="28"/>
          <w:szCs w:val="28"/>
        </w:rPr>
        <w:t>，</w:t>
      </w:r>
      <w:r>
        <w:rPr>
          <w:sz w:val="28"/>
          <w:szCs w:val="28"/>
        </w:rPr>
        <w:t>应</w:t>
      </w:r>
      <w:r>
        <w:rPr>
          <w:rFonts w:hint="eastAsia"/>
          <w:sz w:val="28"/>
          <w:szCs w:val="28"/>
        </w:rPr>
        <w:t>采取</w:t>
      </w:r>
      <w:r>
        <w:rPr>
          <w:sz w:val="28"/>
          <w:szCs w:val="28"/>
        </w:rPr>
        <w:t>防撞</w:t>
      </w:r>
      <w:r>
        <w:rPr>
          <w:rFonts w:hint="eastAsia"/>
          <w:sz w:val="28"/>
          <w:szCs w:val="28"/>
        </w:rPr>
        <w:t>措施</w:t>
      </w:r>
      <w:r>
        <w:rPr>
          <w:sz w:val="28"/>
          <w:szCs w:val="28"/>
        </w:rPr>
        <w:t>。</w:t>
      </w:r>
    </w:p>
    <w:p w:rsidR="00FE7C5F" w:rsidRPr="00FE7C5F" w:rsidRDefault="00FE7C5F" w:rsidP="00FE7C5F">
      <w:pPr>
        <w:widowControl/>
        <w:spacing w:line="480" w:lineRule="exact"/>
        <w:jc w:val="left"/>
        <w:rPr>
          <w:sz w:val="28"/>
          <w:szCs w:val="28"/>
        </w:rPr>
      </w:pPr>
      <w:r>
        <w:rPr>
          <w:b/>
          <w:sz w:val="28"/>
          <w:szCs w:val="28"/>
        </w:rPr>
        <w:lastRenderedPageBreak/>
        <w:t>6.0.1</w:t>
      </w:r>
      <w:r>
        <w:rPr>
          <w:rFonts w:hint="eastAsia"/>
          <w:b/>
          <w:sz w:val="28"/>
          <w:szCs w:val="28"/>
        </w:rPr>
        <w:t>6</w:t>
      </w:r>
      <w:r>
        <w:rPr>
          <w:sz w:val="28"/>
          <w:szCs w:val="28"/>
        </w:rPr>
        <w:t>桥梁结构应</w:t>
      </w:r>
      <w:r>
        <w:rPr>
          <w:rFonts w:hint="eastAsia"/>
          <w:sz w:val="28"/>
          <w:szCs w:val="28"/>
        </w:rPr>
        <w:t>满足</w:t>
      </w:r>
      <w:r>
        <w:rPr>
          <w:sz w:val="28"/>
          <w:szCs w:val="28"/>
        </w:rPr>
        <w:t>抗倾覆安全度，并应避免局部构件失效引起的</w:t>
      </w:r>
      <w:r w:rsidRPr="00FE7C5F">
        <w:rPr>
          <w:sz w:val="28"/>
          <w:szCs w:val="28"/>
        </w:rPr>
        <w:t>整体倒塌。</w:t>
      </w:r>
    </w:p>
    <w:p w:rsidR="00FE7C5F" w:rsidRPr="00FE7C5F" w:rsidRDefault="00FE7C5F" w:rsidP="00FE7C5F">
      <w:pPr>
        <w:widowControl/>
        <w:spacing w:line="480" w:lineRule="exact"/>
        <w:jc w:val="left"/>
        <w:rPr>
          <w:sz w:val="28"/>
          <w:szCs w:val="28"/>
        </w:rPr>
      </w:pPr>
      <w:r w:rsidRPr="00FE7C5F">
        <w:rPr>
          <w:b/>
          <w:sz w:val="28"/>
          <w:szCs w:val="28"/>
        </w:rPr>
        <w:t>6.0.1</w:t>
      </w:r>
      <w:r w:rsidRPr="00FE7C5F">
        <w:rPr>
          <w:rFonts w:hint="eastAsia"/>
          <w:b/>
          <w:sz w:val="28"/>
          <w:szCs w:val="28"/>
        </w:rPr>
        <w:t>7</w:t>
      </w:r>
      <w:r w:rsidRPr="00FE7C5F">
        <w:rPr>
          <w:sz w:val="28"/>
          <w:szCs w:val="28"/>
        </w:rPr>
        <w:t>桥梁应根据道路的等级和使用要求设置必要的护栏及检修道。</w:t>
      </w:r>
    </w:p>
    <w:p w:rsidR="00FE7C5F" w:rsidRPr="00FE7C5F" w:rsidRDefault="00FE7C5F" w:rsidP="00FE7C5F">
      <w:pPr>
        <w:widowControl/>
        <w:spacing w:line="480" w:lineRule="exact"/>
        <w:jc w:val="left"/>
        <w:rPr>
          <w:sz w:val="28"/>
          <w:szCs w:val="28"/>
        </w:rPr>
      </w:pPr>
      <w:r w:rsidRPr="00FE7C5F">
        <w:rPr>
          <w:b/>
          <w:sz w:val="28"/>
          <w:szCs w:val="28"/>
        </w:rPr>
        <w:t>6.0.1</w:t>
      </w:r>
      <w:r w:rsidRPr="00FE7C5F">
        <w:rPr>
          <w:rFonts w:hint="eastAsia"/>
          <w:b/>
          <w:sz w:val="28"/>
          <w:szCs w:val="28"/>
        </w:rPr>
        <w:t>8</w:t>
      </w:r>
      <w:r w:rsidRPr="00FE7C5F">
        <w:rPr>
          <w:sz w:val="28"/>
          <w:szCs w:val="28"/>
        </w:rPr>
        <w:t>桥梁引道及引桥的布设应满足消防、救护、抢险的要求，并应预留抢险通道。</w:t>
      </w:r>
    </w:p>
    <w:p w:rsidR="00FE7C5F" w:rsidRPr="00FE7C5F" w:rsidRDefault="00FE7C5F" w:rsidP="00FE7C5F">
      <w:pPr>
        <w:widowControl/>
        <w:spacing w:line="480" w:lineRule="exact"/>
        <w:jc w:val="left"/>
        <w:rPr>
          <w:sz w:val="28"/>
          <w:szCs w:val="28"/>
        </w:rPr>
      </w:pPr>
      <w:r w:rsidRPr="00FE7C5F">
        <w:rPr>
          <w:b/>
          <w:sz w:val="28"/>
          <w:szCs w:val="28"/>
        </w:rPr>
        <w:t>6.0.1</w:t>
      </w:r>
      <w:r w:rsidRPr="00FE7C5F">
        <w:rPr>
          <w:rFonts w:hint="eastAsia"/>
          <w:b/>
          <w:sz w:val="28"/>
          <w:szCs w:val="28"/>
        </w:rPr>
        <w:t>9</w:t>
      </w:r>
      <w:r w:rsidRPr="00FE7C5F">
        <w:rPr>
          <w:sz w:val="28"/>
          <w:szCs w:val="28"/>
        </w:rPr>
        <w:t>桥梁和地道应设置防水措施和排水系统。</w:t>
      </w:r>
    </w:p>
    <w:p w:rsidR="00FE7C5F" w:rsidRPr="00FE7C5F" w:rsidRDefault="00FE7C5F" w:rsidP="00FE7C5F">
      <w:pPr>
        <w:widowControl/>
        <w:spacing w:line="480" w:lineRule="exact"/>
        <w:jc w:val="left"/>
        <w:rPr>
          <w:sz w:val="28"/>
          <w:szCs w:val="28"/>
        </w:rPr>
      </w:pPr>
      <w:r w:rsidRPr="00FE7C5F">
        <w:rPr>
          <w:b/>
          <w:sz w:val="28"/>
          <w:szCs w:val="28"/>
        </w:rPr>
        <w:t>6.0.</w:t>
      </w:r>
      <w:r w:rsidRPr="00FE7C5F">
        <w:rPr>
          <w:rFonts w:hint="eastAsia"/>
          <w:b/>
          <w:sz w:val="28"/>
          <w:szCs w:val="28"/>
        </w:rPr>
        <w:t>20</w:t>
      </w:r>
      <w:r w:rsidRPr="00FE7C5F">
        <w:rPr>
          <w:sz w:val="28"/>
          <w:szCs w:val="28"/>
        </w:rPr>
        <w:t>位于生态环境敏感区和饮用水源保护区的桥梁，应从设计、施工、运营管养等方面采取保护措施。</w:t>
      </w:r>
    </w:p>
    <w:p w:rsidR="00FE7C5F" w:rsidRPr="00FE7C5F" w:rsidRDefault="00FE7C5F" w:rsidP="00FE7C5F">
      <w:pPr>
        <w:widowControl/>
        <w:spacing w:line="480" w:lineRule="exact"/>
        <w:jc w:val="left"/>
        <w:rPr>
          <w:sz w:val="28"/>
          <w:szCs w:val="28"/>
        </w:rPr>
      </w:pPr>
      <w:r w:rsidRPr="00FE7C5F">
        <w:rPr>
          <w:b/>
          <w:sz w:val="28"/>
          <w:szCs w:val="28"/>
        </w:rPr>
        <w:t>6.0.2</w:t>
      </w:r>
      <w:r w:rsidRPr="00FE7C5F">
        <w:rPr>
          <w:rFonts w:hint="eastAsia"/>
          <w:b/>
          <w:sz w:val="28"/>
          <w:szCs w:val="28"/>
        </w:rPr>
        <w:t>1</w:t>
      </w:r>
      <w:r w:rsidRPr="00FE7C5F">
        <w:rPr>
          <w:sz w:val="28"/>
          <w:szCs w:val="28"/>
        </w:rPr>
        <w:t>桥梁基础的基坑开挖中，对于有危及施工安全和周围建筑安全风险的</w:t>
      </w:r>
      <w:r w:rsidRPr="00FE7C5F">
        <w:rPr>
          <w:rFonts w:hint="eastAsia"/>
          <w:sz w:val="28"/>
          <w:szCs w:val="28"/>
        </w:rPr>
        <w:t>应</w:t>
      </w:r>
      <w:r w:rsidRPr="00FE7C5F">
        <w:rPr>
          <w:sz w:val="28"/>
          <w:szCs w:val="28"/>
        </w:rPr>
        <w:t>制</w:t>
      </w:r>
      <w:proofErr w:type="gramStart"/>
      <w:r w:rsidRPr="00FE7C5F">
        <w:rPr>
          <w:sz w:val="28"/>
          <w:szCs w:val="28"/>
        </w:rPr>
        <w:t>定施工</w:t>
      </w:r>
      <w:proofErr w:type="gramEnd"/>
      <w:r w:rsidRPr="00FE7C5F">
        <w:rPr>
          <w:sz w:val="28"/>
          <w:szCs w:val="28"/>
        </w:rPr>
        <w:t>专项方案和监测方案及应急预案。</w:t>
      </w:r>
    </w:p>
    <w:p w:rsidR="002C40C5" w:rsidRDefault="00FE7C5F" w:rsidP="002C40C5">
      <w:pPr>
        <w:widowControl/>
        <w:spacing w:line="480" w:lineRule="exact"/>
        <w:jc w:val="left"/>
        <w:rPr>
          <w:sz w:val="28"/>
          <w:szCs w:val="28"/>
        </w:rPr>
      </w:pPr>
      <w:r w:rsidRPr="00FE7C5F">
        <w:rPr>
          <w:b/>
          <w:sz w:val="28"/>
          <w:szCs w:val="28"/>
        </w:rPr>
        <w:t>6.0.2</w:t>
      </w:r>
      <w:r w:rsidRPr="00FE7C5F">
        <w:rPr>
          <w:rFonts w:hint="eastAsia"/>
          <w:b/>
          <w:sz w:val="28"/>
          <w:szCs w:val="28"/>
        </w:rPr>
        <w:t>2</w:t>
      </w:r>
      <w:r w:rsidRPr="00FE7C5F">
        <w:rPr>
          <w:rFonts w:hint="eastAsia"/>
          <w:sz w:val="28"/>
          <w:szCs w:val="28"/>
        </w:rPr>
        <w:t>运输和安装</w:t>
      </w:r>
      <w:r w:rsidRPr="00FE7C5F">
        <w:rPr>
          <w:sz w:val="28"/>
          <w:szCs w:val="28"/>
        </w:rPr>
        <w:t>工厂制</w:t>
      </w:r>
      <w:r w:rsidRPr="00FE7C5F">
        <w:rPr>
          <w:rFonts w:hint="eastAsia"/>
          <w:sz w:val="28"/>
          <w:szCs w:val="28"/>
        </w:rPr>
        <w:t>作的桥梁长大</w:t>
      </w:r>
      <w:r w:rsidRPr="00FE7C5F">
        <w:rPr>
          <w:sz w:val="28"/>
          <w:szCs w:val="28"/>
        </w:rPr>
        <w:t>构件</w:t>
      </w:r>
      <w:r w:rsidRPr="00FE7C5F">
        <w:rPr>
          <w:rFonts w:hint="eastAsia"/>
          <w:sz w:val="28"/>
          <w:szCs w:val="28"/>
        </w:rPr>
        <w:t>影响道路交通时，</w:t>
      </w:r>
      <w:r w:rsidRPr="00FE7C5F">
        <w:rPr>
          <w:sz w:val="28"/>
          <w:szCs w:val="28"/>
        </w:rPr>
        <w:t>应制定专项</w:t>
      </w:r>
      <w:r w:rsidRPr="00FE7C5F">
        <w:rPr>
          <w:rFonts w:hint="eastAsia"/>
          <w:sz w:val="28"/>
          <w:szCs w:val="28"/>
        </w:rPr>
        <w:t>施工</w:t>
      </w:r>
      <w:r w:rsidRPr="00FE7C5F">
        <w:rPr>
          <w:sz w:val="28"/>
          <w:szCs w:val="28"/>
        </w:rPr>
        <w:t>方案，并</w:t>
      </w:r>
      <w:r w:rsidRPr="00FE7C5F">
        <w:rPr>
          <w:rFonts w:hint="eastAsia"/>
          <w:sz w:val="28"/>
          <w:szCs w:val="28"/>
        </w:rPr>
        <w:t>应</w:t>
      </w:r>
      <w:r w:rsidRPr="00FE7C5F">
        <w:rPr>
          <w:sz w:val="28"/>
          <w:szCs w:val="28"/>
        </w:rPr>
        <w:t>履行相关审批手续。</w:t>
      </w:r>
    </w:p>
    <w:p w:rsidR="002C40C5" w:rsidRDefault="002C40C5">
      <w:pPr>
        <w:widowControl/>
        <w:jc w:val="left"/>
        <w:rPr>
          <w:sz w:val="28"/>
          <w:szCs w:val="28"/>
        </w:rPr>
      </w:pPr>
      <w:r>
        <w:rPr>
          <w:sz w:val="28"/>
          <w:szCs w:val="28"/>
        </w:rPr>
        <w:br w:type="page"/>
      </w:r>
    </w:p>
    <w:p w:rsidR="00B528DD" w:rsidRPr="00AA277C" w:rsidRDefault="00B528DD" w:rsidP="002C40C5">
      <w:pPr>
        <w:widowControl/>
        <w:spacing w:line="480" w:lineRule="exact"/>
        <w:jc w:val="center"/>
        <w:rPr>
          <w:rFonts w:eastAsia="黑体"/>
          <w:kern w:val="44"/>
          <w:sz w:val="30"/>
          <w:szCs w:val="30"/>
        </w:rPr>
      </w:pPr>
      <w:r w:rsidRPr="00AA277C">
        <w:rPr>
          <w:rFonts w:eastAsia="黑体"/>
          <w:kern w:val="44"/>
          <w:sz w:val="30"/>
          <w:szCs w:val="30"/>
        </w:rPr>
        <w:lastRenderedPageBreak/>
        <w:t>7</w:t>
      </w:r>
      <w:r w:rsidRPr="00AA277C">
        <w:rPr>
          <w:rFonts w:eastAsia="黑体"/>
          <w:kern w:val="44"/>
          <w:sz w:val="30"/>
          <w:szCs w:val="30"/>
        </w:rPr>
        <w:t>隧道</w:t>
      </w:r>
      <w:bookmarkEnd w:id="71"/>
    </w:p>
    <w:p w:rsidR="00B528DD" w:rsidRPr="00AA277C" w:rsidRDefault="00B528DD" w:rsidP="00B528DD">
      <w:pPr>
        <w:tabs>
          <w:tab w:val="left" w:pos="180"/>
        </w:tabs>
        <w:spacing w:beforeLines="50" w:before="156" w:afterLines="50" w:after="156" w:line="360" w:lineRule="auto"/>
        <w:jc w:val="center"/>
        <w:outlineLvl w:val="1"/>
        <w:rPr>
          <w:rFonts w:eastAsia="黑体"/>
          <w:bCs/>
          <w:sz w:val="28"/>
          <w:szCs w:val="28"/>
        </w:rPr>
      </w:pPr>
      <w:bookmarkStart w:id="79" w:name="_Toc499713927"/>
      <w:bookmarkStart w:id="80" w:name="_Toc499225641"/>
      <w:bookmarkStart w:id="81" w:name="_Toc524013495"/>
      <w:bookmarkStart w:id="82" w:name="_Toc534288005"/>
      <w:r w:rsidRPr="00AA277C">
        <w:rPr>
          <w:rFonts w:eastAsia="黑体"/>
          <w:bCs/>
          <w:sz w:val="28"/>
          <w:szCs w:val="28"/>
        </w:rPr>
        <w:t>7.1</w:t>
      </w:r>
      <w:r w:rsidRPr="00AA277C">
        <w:rPr>
          <w:rFonts w:eastAsia="黑体"/>
          <w:bCs/>
          <w:sz w:val="28"/>
          <w:szCs w:val="28"/>
        </w:rPr>
        <w:t>一般规定</w:t>
      </w:r>
      <w:bookmarkEnd w:id="79"/>
      <w:bookmarkEnd w:id="80"/>
      <w:bookmarkEnd w:id="81"/>
      <w:bookmarkEnd w:id="82"/>
    </w:p>
    <w:p w:rsidR="00B528DD" w:rsidRPr="0097158A" w:rsidRDefault="00B528DD" w:rsidP="00B528DD">
      <w:pPr>
        <w:spacing w:line="480" w:lineRule="exact"/>
        <w:rPr>
          <w:sz w:val="28"/>
          <w:szCs w:val="28"/>
        </w:rPr>
      </w:pPr>
      <w:bookmarkStart w:id="83" w:name="_Toc499225642"/>
      <w:bookmarkStart w:id="84" w:name="_Toc499713928"/>
      <w:r w:rsidRPr="00CE7644">
        <w:rPr>
          <w:b/>
          <w:sz w:val="28"/>
          <w:szCs w:val="28"/>
        </w:rPr>
        <w:t>7.1.1</w:t>
      </w:r>
      <w:r w:rsidRPr="001B08DC">
        <w:rPr>
          <w:sz w:val="28"/>
          <w:szCs w:val="28"/>
        </w:rPr>
        <w:t>隧道设计应</w:t>
      </w:r>
      <w:r w:rsidRPr="001B08DC">
        <w:rPr>
          <w:rFonts w:hint="eastAsia"/>
          <w:sz w:val="28"/>
          <w:szCs w:val="28"/>
        </w:rPr>
        <w:t>在</w:t>
      </w:r>
      <w:r w:rsidRPr="001B08DC">
        <w:rPr>
          <w:sz w:val="28"/>
          <w:szCs w:val="28"/>
        </w:rPr>
        <w:t>勘测、调查资料</w:t>
      </w:r>
      <w:r w:rsidRPr="001B08DC">
        <w:rPr>
          <w:rFonts w:hint="eastAsia"/>
          <w:sz w:val="28"/>
          <w:szCs w:val="28"/>
        </w:rPr>
        <w:t>基础上</w:t>
      </w:r>
      <w:r w:rsidRPr="001B08DC">
        <w:rPr>
          <w:sz w:val="28"/>
          <w:szCs w:val="28"/>
        </w:rPr>
        <w:t>，</w:t>
      </w:r>
      <w:r w:rsidRPr="001B08DC">
        <w:rPr>
          <w:rFonts w:hint="eastAsia"/>
          <w:sz w:val="28"/>
          <w:szCs w:val="28"/>
        </w:rPr>
        <w:t>根据</w:t>
      </w:r>
      <w:r w:rsidRPr="001B08DC">
        <w:rPr>
          <w:sz w:val="28"/>
          <w:szCs w:val="28"/>
        </w:rPr>
        <w:t>地形、地质、水文、气象、地震条件、交通量及其构成、施工、运营和维护等</w:t>
      </w:r>
      <w:r w:rsidRPr="001B08DC">
        <w:rPr>
          <w:rFonts w:hint="eastAsia"/>
          <w:sz w:val="28"/>
          <w:szCs w:val="28"/>
        </w:rPr>
        <w:t>综合</w:t>
      </w:r>
      <w:r w:rsidRPr="001B08DC">
        <w:rPr>
          <w:sz w:val="28"/>
          <w:szCs w:val="28"/>
        </w:rPr>
        <w:t>因素</w:t>
      </w:r>
      <w:r w:rsidRPr="001B08DC">
        <w:rPr>
          <w:rFonts w:hint="eastAsia"/>
          <w:sz w:val="28"/>
          <w:szCs w:val="28"/>
        </w:rPr>
        <w:t>确定建设方案</w:t>
      </w:r>
      <w:r w:rsidRPr="001B08DC">
        <w:rPr>
          <w:sz w:val="28"/>
          <w:szCs w:val="28"/>
        </w:rPr>
        <w:t>，并</w:t>
      </w:r>
      <w:r>
        <w:rPr>
          <w:rFonts w:hint="eastAsia"/>
          <w:sz w:val="28"/>
          <w:szCs w:val="28"/>
        </w:rPr>
        <w:t>应</w:t>
      </w:r>
      <w:r w:rsidRPr="001B08DC">
        <w:rPr>
          <w:sz w:val="28"/>
          <w:szCs w:val="28"/>
        </w:rPr>
        <w:t>协调与地面、地下建筑和构筑物以及各种管线的关系</w:t>
      </w:r>
      <w:r w:rsidRPr="001B08DC">
        <w:rPr>
          <w:rFonts w:hint="eastAsia"/>
          <w:sz w:val="28"/>
          <w:szCs w:val="28"/>
        </w:rPr>
        <w:t>。</w:t>
      </w:r>
    </w:p>
    <w:p w:rsidR="00B528DD" w:rsidRPr="00AA277C" w:rsidRDefault="00B528DD" w:rsidP="00B528DD">
      <w:pPr>
        <w:widowControl/>
        <w:spacing w:line="480" w:lineRule="exact"/>
        <w:jc w:val="left"/>
        <w:rPr>
          <w:sz w:val="28"/>
          <w:szCs w:val="28"/>
        </w:rPr>
      </w:pPr>
      <w:r w:rsidRPr="00AA277C">
        <w:rPr>
          <w:b/>
          <w:sz w:val="28"/>
          <w:szCs w:val="28"/>
        </w:rPr>
        <w:t>7.1.</w:t>
      </w:r>
      <w:r>
        <w:rPr>
          <w:rFonts w:hint="eastAsia"/>
          <w:b/>
          <w:sz w:val="28"/>
          <w:szCs w:val="28"/>
        </w:rPr>
        <w:t>2</w:t>
      </w:r>
      <w:r w:rsidRPr="00AA277C">
        <w:rPr>
          <w:sz w:val="28"/>
          <w:szCs w:val="28"/>
        </w:rPr>
        <w:t>隧道总体布置</w:t>
      </w:r>
      <w:r>
        <w:rPr>
          <w:rFonts w:hint="eastAsia"/>
          <w:sz w:val="28"/>
          <w:szCs w:val="28"/>
        </w:rPr>
        <w:t>和设备</w:t>
      </w:r>
      <w:r w:rsidRPr="00AA277C">
        <w:rPr>
          <w:sz w:val="28"/>
          <w:szCs w:val="28"/>
        </w:rPr>
        <w:t>设施</w:t>
      </w:r>
      <w:r>
        <w:rPr>
          <w:rFonts w:hint="eastAsia"/>
          <w:sz w:val="28"/>
          <w:szCs w:val="28"/>
        </w:rPr>
        <w:t>配置</w:t>
      </w:r>
      <w:r w:rsidRPr="00AA277C">
        <w:rPr>
          <w:sz w:val="28"/>
          <w:szCs w:val="28"/>
        </w:rPr>
        <w:t>，应满足日常运营</w:t>
      </w:r>
      <w:r>
        <w:rPr>
          <w:rFonts w:hint="eastAsia"/>
          <w:sz w:val="28"/>
          <w:szCs w:val="28"/>
        </w:rPr>
        <w:t>、</w:t>
      </w:r>
      <w:r w:rsidRPr="00AA277C">
        <w:rPr>
          <w:sz w:val="28"/>
          <w:szCs w:val="28"/>
        </w:rPr>
        <w:t>管理和防灾救援等要</w:t>
      </w:r>
      <w:r>
        <w:rPr>
          <w:rFonts w:hint="eastAsia"/>
          <w:sz w:val="28"/>
          <w:szCs w:val="28"/>
        </w:rPr>
        <w:t>求</w:t>
      </w:r>
      <w:r w:rsidRPr="00AA277C">
        <w:rPr>
          <w:sz w:val="28"/>
          <w:szCs w:val="28"/>
        </w:rPr>
        <w:t>。</w:t>
      </w:r>
    </w:p>
    <w:bookmarkEnd w:id="83"/>
    <w:bookmarkEnd w:id="84"/>
    <w:p w:rsidR="00B528DD" w:rsidRPr="00AA277C" w:rsidRDefault="00B528DD" w:rsidP="00B528DD">
      <w:pPr>
        <w:widowControl/>
        <w:spacing w:line="480" w:lineRule="exact"/>
        <w:jc w:val="left"/>
        <w:rPr>
          <w:sz w:val="28"/>
          <w:szCs w:val="28"/>
        </w:rPr>
      </w:pPr>
      <w:r w:rsidRPr="00AA277C">
        <w:rPr>
          <w:b/>
          <w:sz w:val="28"/>
          <w:szCs w:val="28"/>
        </w:rPr>
        <w:t>7.1.</w:t>
      </w:r>
      <w:r>
        <w:rPr>
          <w:rFonts w:hint="eastAsia"/>
          <w:b/>
          <w:sz w:val="28"/>
          <w:szCs w:val="28"/>
        </w:rPr>
        <w:t>3</w:t>
      </w:r>
      <w:r w:rsidRPr="00AA277C">
        <w:rPr>
          <w:sz w:val="28"/>
          <w:szCs w:val="28"/>
        </w:rPr>
        <w:t>隧道平纵线形应根据地形地貌、工程地质、水文地质、路线走向、洞口位置、沿线障碍物、施工</w:t>
      </w:r>
      <w:proofErr w:type="gramStart"/>
      <w:r w:rsidRPr="00AA277C">
        <w:rPr>
          <w:sz w:val="28"/>
          <w:szCs w:val="28"/>
        </w:rPr>
        <w:t>工</w:t>
      </w:r>
      <w:proofErr w:type="gramEnd"/>
      <w:r w:rsidRPr="00AA277C">
        <w:rPr>
          <w:sz w:val="28"/>
          <w:szCs w:val="28"/>
        </w:rPr>
        <w:t>法等因素确定，并</w:t>
      </w:r>
      <w:r>
        <w:rPr>
          <w:rFonts w:hint="eastAsia"/>
          <w:sz w:val="28"/>
          <w:szCs w:val="28"/>
        </w:rPr>
        <w:t>应</w:t>
      </w:r>
      <w:r w:rsidRPr="00AA277C">
        <w:rPr>
          <w:sz w:val="28"/>
          <w:szCs w:val="28"/>
        </w:rPr>
        <w:t>满足车辆行驶安全要求。</w:t>
      </w:r>
    </w:p>
    <w:p w:rsidR="00B528DD" w:rsidRPr="00AA277C" w:rsidRDefault="00B528DD" w:rsidP="00B528DD">
      <w:pPr>
        <w:widowControl/>
        <w:spacing w:line="480" w:lineRule="exact"/>
        <w:jc w:val="left"/>
        <w:rPr>
          <w:sz w:val="28"/>
          <w:szCs w:val="28"/>
        </w:rPr>
      </w:pPr>
      <w:r w:rsidRPr="00AA277C">
        <w:rPr>
          <w:b/>
          <w:sz w:val="28"/>
          <w:szCs w:val="28"/>
        </w:rPr>
        <w:t>7.1.</w:t>
      </w:r>
      <w:r>
        <w:rPr>
          <w:rFonts w:hint="eastAsia"/>
          <w:b/>
          <w:sz w:val="28"/>
          <w:szCs w:val="28"/>
        </w:rPr>
        <w:t>4</w:t>
      </w:r>
      <w:r w:rsidRPr="00AA277C">
        <w:rPr>
          <w:sz w:val="28"/>
          <w:szCs w:val="28"/>
        </w:rPr>
        <w:t>隧道出入口距地面道路交叉口的距离，应满足道口</w:t>
      </w:r>
      <w:r>
        <w:rPr>
          <w:rFonts w:hint="eastAsia"/>
          <w:sz w:val="28"/>
          <w:szCs w:val="28"/>
        </w:rPr>
        <w:t>车辆安全通行</w:t>
      </w:r>
      <w:r w:rsidRPr="00AA277C">
        <w:rPr>
          <w:sz w:val="28"/>
          <w:szCs w:val="28"/>
        </w:rPr>
        <w:t>要求。</w:t>
      </w:r>
    </w:p>
    <w:p w:rsidR="00B528DD" w:rsidRPr="00AA277C" w:rsidRDefault="00B528DD" w:rsidP="00B528DD">
      <w:pPr>
        <w:widowControl/>
        <w:spacing w:line="480" w:lineRule="exact"/>
        <w:jc w:val="left"/>
        <w:rPr>
          <w:sz w:val="28"/>
          <w:szCs w:val="28"/>
        </w:rPr>
      </w:pPr>
      <w:r w:rsidRPr="00AA277C">
        <w:rPr>
          <w:b/>
          <w:sz w:val="28"/>
          <w:szCs w:val="28"/>
        </w:rPr>
        <w:t>7.1.</w:t>
      </w:r>
      <w:r>
        <w:rPr>
          <w:rFonts w:hint="eastAsia"/>
          <w:b/>
          <w:sz w:val="28"/>
          <w:szCs w:val="28"/>
        </w:rPr>
        <w:t>5</w:t>
      </w:r>
      <w:r w:rsidRPr="00AA277C">
        <w:rPr>
          <w:sz w:val="28"/>
          <w:szCs w:val="28"/>
        </w:rPr>
        <w:t>隧道横断面应根据线路技术标准、建筑限界、设备布置、结构设计、施工</w:t>
      </w:r>
      <w:proofErr w:type="gramStart"/>
      <w:r w:rsidRPr="00AA277C">
        <w:rPr>
          <w:sz w:val="28"/>
          <w:szCs w:val="28"/>
        </w:rPr>
        <w:t>工</w:t>
      </w:r>
      <w:proofErr w:type="gramEnd"/>
      <w:r w:rsidRPr="00AA277C">
        <w:rPr>
          <w:sz w:val="28"/>
          <w:szCs w:val="28"/>
        </w:rPr>
        <w:t>法</w:t>
      </w:r>
      <w:r>
        <w:rPr>
          <w:rFonts w:hint="eastAsia"/>
          <w:sz w:val="28"/>
          <w:szCs w:val="28"/>
        </w:rPr>
        <w:t>、</w:t>
      </w:r>
      <w:r w:rsidRPr="00AA277C">
        <w:rPr>
          <w:sz w:val="28"/>
          <w:szCs w:val="28"/>
        </w:rPr>
        <w:t>防灾和运营养护等要求确定。</w:t>
      </w:r>
    </w:p>
    <w:p w:rsidR="00B528DD" w:rsidRDefault="00B528DD" w:rsidP="00B528DD">
      <w:pPr>
        <w:widowControl/>
        <w:spacing w:line="480" w:lineRule="exact"/>
        <w:jc w:val="left"/>
        <w:rPr>
          <w:color w:val="FF0000"/>
          <w:sz w:val="28"/>
          <w:szCs w:val="28"/>
        </w:rPr>
      </w:pPr>
      <w:r w:rsidRPr="00AA277C">
        <w:rPr>
          <w:b/>
          <w:sz w:val="28"/>
          <w:szCs w:val="28"/>
        </w:rPr>
        <w:t>7.1.</w:t>
      </w:r>
      <w:r>
        <w:rPr>
          <w:rFonts w:hint="eastAsia"/>
          <w:b/>
          <w:sz w:val="28"/>
          <w:szCs w:val="28"/>
        </w:rPr>
        <w:t>6</w:t>
      </w:r>
      <w:r w:rsidRPr="006A77B4">
        <w:rPr>
          <w:sz w:val="28"/>
          <w:szCs w:val="28"/>
        </w:rPr>
        <w:t>隧道内</w:t>
      </w:r>
      <w:r w:rsidRPr="006A77B4">
        <w:rPr>
          <w:rFonts w:hint="eastAsia"/>
          <w:sz w:val="28"/>
          <w:szCs w:val="28"/>
        </w:rPr>
        <w:t>不应敷设</w:t>
      </w:r>
      <w:r w:rsidRPr="006A77B4">
        <w:rPr>
          <w:sz w:val="28"/>
          <w:szCs w:val="28"/>
        </w:rPr>
        <w:t>易燃、易爆</w:t>
      </w:r>
      <w:r w:rsidRPr="006A77B4">
        <w:rPr>
          <w:rFonts w:hint="eastAsia"/>
          <w:sz w:val="28"/>
          <w:szCs w:val="28"/>
        </w:rPr>
        <w:t>、</w:t>
      </w:r>
      <w:r w:rsidRPr="006A77B4">
        <w:rPr>
          <w:sz w:val="28"/>
          <w:szCs w:val="28"/>
        </w:rPr>
        <w:t>危险品</w:t>
      </w:r>
      <w:r w:rsidRPr="006A77B4">
        <w:rPr>
          <w:rFonts w:hint="eastAsia"/>
          <w:sz w:val="28"/>
          <w:szCs w:val="28"/>
        </w:rPr>
        <w:t>管道。</w:t>
      </w:r>
    </w:p>
    <w:p w:rsidR="00B528DD" w:rsidRDefault="00B528DD" w:rsidP="00B528DD">
      <w:pPr>
        <w:widowControl/>
        <w:spacing w:line="480" w:lineRule="exact"/>
        <w:jc w:val="left"/>
        <w:rPr>
          <w:sz w:val="28"/>
          <w:szCs w:val="28"/>
        </w:rPr>
      </w:pPr>
      <w:r w:rsidRPr="00AA277C">
        <w:rPr>
          <w:b/>
          <w:sz w:val="28"/>
          <w:szCs w:val="28"/>
        </w:rPr>
        <w:t>7.</w:t>
      </w:r>
      <w:r>
        <w:rPr>
          <w:rFonts w:hint="eastAsia"/>
          <w:b/>
          <w:sz w:val="28"/>
          <w:szCs w:val="28"/>
        </w:rPr>
        <w:t>1</w:t>
      </w:r>
      <w:r w:rsidRPr="00AA277C">
        <w:rPr>
          <w:b/>
          <w:sz w:val="28"/>
          <w:szCs w:val="28"/>
        </w:rPr>
        <w:t>.</w:t>
      </w:r>
      <w:r>
        <w:rPr>
          <w:rFonts w:hint="eastAsia"/>
          <w:b/>
          <w:sz w:val="28"/>
          <w:szCs w:val="28"/>
        </w:rPr>
        <w:t>7</w:t>
      </w:r>
      <w:r w:rsidRPr="0025354C">
        <w:rPr>
          <w:rFonts w:hint="eastAsia"/>
          <w:sz w:val="28"/>
          <w:szCs w:val="28"/>
        </w:rPr>
        <w:t>隧道</w:t>
      </w:r>
      <w:r w:rsidRPr="00AA277C">
        <w:rPr>
          <w:sz w:val="28"/>
          <w:szCs w:val="28"/>
        </w:rPr>
        <w:t>防灾</w:t>
      </w:r>
      <w:r>
        <w:rPr>
          <w:rFonts w:hint="eastAsia"/>
          <w:sz w:val="28"/>
          <w:szCs w:val="28"/>
        </w:rPr>
        <w:t>设计</w:t>
      </w:r>
      <w:r w:rsidRPr="00AA277C">
        <w:rPr>
          <w:sz w:val="28"/>
          <w:szCs w:val="28"/>
        </w:rPr>
        <w:t>应包括</w:t>
      </w:r>
      <w:r>
        <w:rPr>
          <w:rFonts w:hint="eastAsia"/>
          <w:sz w:val="28"/>
          <w:szCs w:val="28"/>
        </w:rPr>
        <w:t>交通安全设施</w:t>
      </w:r>
      <w:r w:rsidRPr="00AA277C">
        <w:rPr>
          <w:sz w:val="28"/>
          <w:szCs w:val="28"/>
        </w:rPr>
        <w:t>、交通监控、灾害报警、通风排烟、安全疏散与救援、防灾供电与应急照明、消防给水与灭火、防淹没、应急通信以及主体结构保护措施等。</w:t>
      </w:r>
    </w:p>
    <w:p w:rsidR="00B528DD" w:rsidRPr="00CE7644" w:rsidRDefault="00B528DD" w:rsidP="00B528DD">
      <w:pPr>
        <w:widowControl/>
        <w:spacing w:line="480" w:lineRule="exact"/>
        <w:jc w:val="left"/>
        <w:rPr>
          <w:sz w:val="28"/>
          <w:szCs w:val="28"/>
        </w:rPr>
      </w:pPr>
      <w:r w:rsidRPr="00CE7644">
        <w:rPr>
          <w:sz w:val="28"/>
          <w:szCs w:val="28"/>
        </w:rPr>
        <w:t>7</w:t>
      </w:r>
      <w:r w:rsidRPr="00CE7644">
        <w:rPr>
          <w:b/>
          <w:sz w:val="28"/>
          <w:szCs w:val="28"/>
        </w:rPr>
        <w:t>.1.</w:t>
      </w:r>
      <w:r w:rsidRPr="00CE7644">
        <w:rPr>
          <w:rFonts w:hint="eastAsia"/>
          <w:b/>
          <w:sz w:val="28"/>
          <w:szCs w:val="28"/>
        </w:rPr>
        <w:t>8</w:t>
      </w:r>
      <w:r w:rsidRPr="00CE7644">
        <w:rPr>
          <w:b/>
          <w:sz w:val="28"/>
          <w:szCs w:val="28"/>
        </w:rPr>
        <w:t xml:space="preserve"> </w:t>
      </w:r>
      <w:r w:rsidRPr="00CE7644">
        <w:rPr>
          <w:sz w:val="28"/>
          <w:szCs w:val="28"/>
        </w:rPr>
        <w:t>隧道防</w:t>
      </w:r>
      <w:r w:rsidRPr="00CE7644">
        <w:rPr>
          <w:rFonts w:hint="eastAsia"/>
          <w:sz w:val="28"/>
          <w:szCs w:val="28"/>
        </w:rPr>
        <w:t>火</w:t>
      </w:r>
      <w:r w:rsidRPr="00CE7644">
        <w:rPr>
          <w:sz w:val="28"/>
          <w:szCs w:val="28"/>
        </w:rPr>
        <w:t>灾</w:t>
      </w:r>
      <w:r w:rsidRPr="00CE7644">
        <w:rPr>
          <w:rFonts w:hint="eastAsia"/>
          <w:sz w:val="28"/>
          <w:szCs w:val="28"/>
        </w:rPr>
        <w:t>应</w:t>
      </w:r>
      <w:r w:rsidRPr="00CE7644">
        <w:rPr>
          <w:sz w:val="28"/>
          <w:szCs w:val="28"/>
        </w:rPr>
        <w:t>按同一</w:t>
      </w:r>
      <w:r w:rsidRPr="00CE7644">
        <w:rPr>
          <w:rFonts w:hint="eastAsia"/>
          <w:sz w:val="28"/>
          <w:szCs w:val="28"/>
        </w:rPr>
        <w:t>座</w:t>
      </w:r>
      <w:r w:rsidRPr="00CE7644">
        <w:rPr>
          <w:sz w:val="28"/>
          <w:szCs w:val="28"/>
        </w:rPr>
        <w:t>隧道同一时间发生一处</w:t>
      </w:r>
      <w:r w:rsidRPr="00CE7644">
        <w:rPr>
          <w:rFonts w:hint="eastAsia"/>
          <w:sz w:val="28"/>
          <w:szCs w:val="28"/>
        </w:rPr>
        <w:t>火灾设防</w:t>
      </w:r>
      <w:r w:rsidRPr="00CE7644">
        <w:rPr>
          <w:sz w:val="28"/>
          <w:szCs w:val="28"/>
        </w:rPr>
        <w:t>。</w:t>
      </w:r>
    </w:p>
    <w:p w:rsidR="00B528DD" w:rsidRDefault="00B528DD" w:rsidP="00B528DD">
      <w:pPr>
        <w:widowControl/>
        <w:spacing w:line="480" w:lineRule="exact"/>
        <w:jc w:val="left"/>
        <w:rPr>
          <w:sz w:val="28"/>
          <w:szCs w:val="28"/>
        </w:rPr>
      </w:pPr>
      <w:r w:rsidRPr="00CE7644">
        <w:rPr>
          <w:b/>
          <w:sz w:val="28"/>
          <w:szCs w:val="28"/>
        </w:rPr>
        <w:t>7.</w:t>
      </w:r>
      <w:r w:rsidRPr="00CE7644">
        <w:rPr>
          <w:rFonts w:hint="eastAsia"/>
          <w:b/>
          <w:sz w:val="28"/>
          <w:szCs w:val="28"/>
        </w:rPr>
        <w:t>1</w:t>
      </w:r>
      <w:r w:rsidRPr="00CE7644">
        <w:rPr>
          <w:b/>
          <w:sz w:val="28"/>
          <w:szCs w:val="28"/>
        </w:rPr>
        <w:t>.</w:t>
      </w:r>
      <w:r w:rsidRPr="00CE7644">
        <w:rPr>
          <w:rFonts w:hint="eastAsia"/>
          <w:b/>
          <w:sz w:val="28"/>
          <w:szCs w:val="28"/>
        </w:rPr>
        <w:t>9</w:t>
      </w:r>
      <w:r w:rsidRPr="00CE7644">
        <w:rPr>
          <w:rFonts w:hint="eastAsia"/>
          <w:sz w:val="28"/>
          <w:szCs w:val="28"/>
        </w:rPr>
        <w:t>隧道</w:t>
      </w:r>
      <w:r w:rsidRPr="00CE7644">
        <w:rPr>
          <w:sz w:val="28"/>
          <w:szCs w:val="28"/>
        </w:rPr>
        <w:t>应</w:t>
      </w:r>
      <w:r w:rsidRPr="00CE7644">
        <w:rPr>
          <w:rFonts w:hint="eastAsia"/>
          <w:sz w:val="28"/>
          <w:szCs w:val="28"/>
        </w:rPr>
        <w:t>根据</w:t>
      </w:r>
      <w:r w:rsidRPr="00CE7644">
        <w:rPr>
          <w:sz w:val="28"/>
          <w:szCs w:val="28"/>
        </w:rPr>
        <w:t>交通量、交通特性、火灾规模、自然环境条件、</w:t>
      </w:r>
      <w:r w:rsidRPr="00CE7644">
        <w:rPr>
          <w:rFonts w:hint="eastAsia"/>
          <w:sz w:val="28"/>
          <w:szCs w:val="28"/>
        </w:rPr>
        <w:t>封闭段</w:t>
      </w:r>
      <w:r w:rsidRPr="00CE7644">
        <w:rPr>
          <w:sz w:val="28"/>
          <w:szCs w:val="28"/>
        </w:rPr>
        <w:t>长度和线形等</w:t>
      </w:r>
      <w:r w:rsidRPr="00CE7644">
        <w:rPr>
          <w:rFonts w:hint="eastAsia"/>
          <w:sz w:val="28"/>
          <w:szCs w:val="28"/>
        </w:rPr>
        <w:t>综合</w:t>
      </w:r>
      <w:r w:rsidRPr="00CE7644">
        <w:rPr>
          <w:sz w:val="28"/>
          <w:szCs w:val="28"/>
        </w:rPr>
        <w:t>因素</w:t>
      </w:r>
      <w:r w:rsidRPr="00CE7644">
        <w:rPr>
          <w:rFonts w:hint="eastAsia"/>
          <w:sz w:val="28"/>
          <w:szCs w:val="28"/>
        </w:rPr>
        <w:t>确定防火灾设计方案</w:t>
      </w:r>
      <w:r w:rsidRPr="00CE7644">
        <w:rPr>
          <w:sz w:val="28"/>
          <w:szCs w:val="28"/>
        </w:rPr>
        <w:t>。</w:t>
      </w:r>
    </w:p>
    <w:p w:rsidR="00B528DD" w:rsidRPr="00AA277C" w:rsidRDefault="00B528DD" w:rsidP="00B528DD">
      <w:pPr>
        <w:widowControl/>
        <w:spacing w:line="480" w:lineRule="exact"/>
        <w:jc w:val="left"/>
        <w:rPr>
          <w:sz w:val="28"/>
          <w:szCs w:val="28"/>
        </w:rPr>
      </w:pPr>
      <w:r w:rsidRPr="0025354C">
        <w:rPr>
          <w:b/>
          <w:sz w:val="28"/>
          <w:szCs w:val="28"/>
        </w:rPr>
        <w:t>7.</w:t>
      </w:r>
      <w:r w:rsidRPr="0025354C">
        <w:rPr>
          <w:rFonts w:hint="eastAsia"/>
          <w:b/>
          <w:sz w:val="28"/>
          <w:szCs w:val="28"/>
        </w:rPr>
        <w:t>1</w:t>
      </w:r>
      <w:r w:rsidRPr="0025354C">
        <w:rPr>
          <w:b/>
          <w:sz w:val="28"/>
          <w:szCs w:val="28"/>
        </w:rPr>
        <w:t>.1</w:t>
      </w:r>
      <w:r w:rsidRPr="0025354C">
        <w:rPr>
          <w:rFonts w:hint="eastAsia"/>
          <w:b/>
          <w:sz w:val="28"/>
          <w:szCs w:val="28"/>
        </w:rPr>
        <w:t>0</w:t>
      </w:r>
      <w:r w:rsidRPr="00AA277C">
        <w:rPr>
          <w:sz w:val="28"/>
          <w:szCs w:val="28"/>
        </w:rPr>
        <w:t>主隧道与人行横通道、人行疏散通道、车行横通道的连通处应采取防火分隔措施。</w:t>
      </w:r>
    </w:p>
    <w:p w:rsidR="00B528DD" w:rsidRPr="006A77B4" w:rsidRDefault="00B528DD" w:rsidP="00B528DD">
      <w:pPr>
        <w:widowControl/>
        <w:spacing w:line="480" w:lineRule="exact"/>
        <w:jc w:val="left"/>
        <w:rPr>
          <w:sz w:val="28"/>
          <w:szCs w:val="28"/>
        </w:rPr>
      </w:pPr>
      <w:r w:rsidRPr="0025354C">
        <w:rPr>
          <w:b/>
          <w:sz w:val="28"/>
          <w:szCs w:val="28"/>
        </w:rPr>
        <w:t>7.1.</w:t>
      </w:r>
      <w:r w:rsidRPr="0025354C">
        <w:rPr>
          <w:rFonts w:hint="eastAsia"/>
          <w:b/>
          <w:sz w:val="28"/>
          <w:szCs w:val="28"/>
        </w:rPr>
        <w:t>11</w:t>
      </w:r>
      <w:bookmarkStart w:id="85" w:name="_Toc499225644"/>
      <w:bookmarkStart w:id="86" w:name="_Toc499713930"/>
      <w:bookmarkStart w:id="87" w:name="_Toc524013496"/>
      <w:r w:rsidRPr="006A77B4">
        <w:rPr>
          <w:sz w:val="28"/>
          <w:szCs w:val="28"/>
        </w:rPr>
        <w:t>隧道</w:t>
      </w:r>
      <w:r w:rsidRPr="006A77B4">
        <w:rPr>
          <w:rFonts w:hint="eastAsia"/>
          <w:sz w:val="28"/>
          <w:szCs w:val="28"/>
        </w:rPr>
        <w:t>不应通行</w:t>
      </w:r>
      <w:proofErr w:type="gramStart"/>
      <w:r w:rsidRPr="006A77B4">
        <w:rPr>
          <w:sz w:val="28"/>
          <w:szCs w:val="28"/>
        </w:rPr>
        <w:t>危</w:t>
      </w:r>
      <w:r w:rsidRPr="006A77B4">
        <w:rPr>
          <w:rFonts w:hint="eastAsia"/>
          <w:sz w:val="28"/>
          <w:szCs w:val="28"/>
        </w:rPr>
        <w:t>化</w:t>
      </w:r>
      <w:r w:rsidRPr="006A77B4">
        <w:rPr>
          <w:sz w:val="28"/>
          <w:szCs w:val="28"/>
        </w:rPr>
        <w:t>品</w:t>
      </w:r>
      <w:proofErr w:type="gramEnd"/>
      <w:r w:rsidRPr="006A77B4">
        <w:rPr>
          <w:sz w:val="28"/>
          <w:szCs w:val="28"/>
        </w:rPr>
        <w:t>车辆</w:t>
      </w:r>
      <w:r w:rsidRPr="006A77B4">
        <w:rPr>
          <w:rFonts w:hint="eastAsia"/>
          <w:sz w:val="28"/>
          <w:szCs w:val="28"/>
        </w:rPr>
        <w:t>；当</w:t>
      </w:r>
      <w:r>
        <w:rPr>
          <w:rFonts w:hint="eastAsia"/>
          <w:sz w:val="28"/>
          <w:szCs w:val="28"/>
        </w:rPr>
        <w:t>需</w:t>
      </w:r>
      <w:r w:rsidRPr="006A77B4">
        <w:rPr>
          <w:rFonts w:hint="eastAsia"/>
          <w:sz w:val="28"/>
          <w:szCs w:val="28"/>
        </w:rPr>
        <w:t>通行时</w:t>
      </w:r>
      <w:r>
        <w:rPr>
          <w:rFonts w:hint="eastAsia"/>
          <w:sz w:val="28"/>
          <w:szCs w:val="28"/>
        </w:rPr>
        <w:t>，</w:t>
      </w:r>
      <w:r w:rsidRPr="006A77B4">
        <w:rPr>
          <w:rFonts w:hint="eastAsia"/>
          <w:sz w:val="28"/>
          <w:szCs w:val="28"/>
        </w:rPr>
        <w:t>应在监管和保护状态下通过隧道。</w:t>
      </w:r>
    </w:p>
    <w:p w:rsidR="00B528DD" w:rsidRPr="00AA277C" w:rsidRDefault="00B528DD" w:rsidP="00B528DD">
      <w:pPr>
        <w:tabs>
          <w:tab w:val="left" w:pos="180"/>
        </w:tabs>
        <w:spacing w:beforeLines="50" w:before="156" w:afterLines="50" w:after="156" w:line="360" w:lineRule="auto"/>
        <w:jc w:val="center"/>
        <w:outlineLvl w:val="1"/>
        <w:rPr>
          <w:rFonts w:eastAsia="黑体"/>
          <w:bCs/>
          <w:sz w:val="28"/>
          <w:szCs w:val="28"/>
        </w:rPr>
      </w:pPr>
      <w:bookmarkStart w:id="88" w:name="_Toc534288006"/>
      <w:r w:rsidRPr="00AA277C">
        <w:rPr>
          <w:rFonts w:eastAsia="黑体"/>
          <w:bCs/>
          <w:sz w:val="28"/>
          <w:szCs w:val="28"/>
        </w:rPr>
        <w:t xml:space="preserve">7.2 </w:t>
      </w:r>
      <w:r w:rsidRPr="00AA277C">
        <w:rPr>
          <w:rFonts w:eastAsia="黑体"/>
          <w:bCs/>
          <w:sz w:val="28"/>
          <w:szCs w:val="28"/>
        </w:rPr>
        <w:t>主体结构</w:t>
      </w:r>
      <w:bookmarkEnd w:id="85"/>
      <w:bookmarkEnd w:id="86"/>
      <w:bookmarkEnd w:id="87"/>
      <w:bookmarkEnd w:id="88"/>
    </w:p>
    <w:p w:rsidR="00B528DD" w:rsidRPr="0025354C" w:rsidRDefault="00B528DD" w:rsidP="00B528DD">
      <w:pPr>
        <w:spacing w:line="480" w:lineRule="exact"/>
        <w:rPr>
          <w:sz w:val="28"/>
          <w:szCs w:val="28"/>
        </w:rPr>
      </w:pPr>
      <w:r w:rsidRPr="00AA277C">
        <w:rPr>
          <w:b/>
          <w:sz w:val="28"/>
          <w:szCs w:val="28"/>
        </w:rPr>
        <w:lastRenderedPageBreak/>
        <w:t>7.2.1</w:t>
      </w:r>
      <w:r w:rsidRPr="00AA277C">
        <w:rPr>
          <w:sz w:val="28"/>
          <w:szCs w:val="28"/>
        </w:rPr>
        <w:t>隧道</w:t>
      </w:r>
      <w:r>
        <w:rPr>
          <w:rFonts w:hint="eastAsia"/>
          <w:sz w:val="28"/>
          <w:szCs w:val="28"/>
        </w:rPr>
        <w:t>主体</w:t>
      </w:r>
      <w:r w:rsidRPr="00AA277C">
        <w:rPr>
          <w:sz w:val="28"/>
          <w:szCs w:val="28"/>
        </w:rPr>
        <w:t>结构应根据工程特点以及沿线建设条件，通过技术、经济、工期、环境影响等综合评价，选择安全可靠、经济合理</w:t>
      </w:r>
      <w:r w:rsidRPr="0025354C">
        <w:rPr>
          <w:sz w:val="28"/>
          <w:szCs w:val="28"/>
        </w:rPr>
        <w:t>的</w:t>
      </w:r>
      <w:r w:rsidRPr="0025354C">
        <w:rPr>
          <w:rFonts w:hint="eastAsia"/>
          <w:sz w:val="28"/>
          <w:szCs w:val="28"/>
        </w:rPr>
        <w:t>实施</w:t>
      </w:r>
      <w:r w:rsidRPr="0025354C">
        <w:rPr>
          <w:sz w:val="28"/>
          <w:szCs w:val="28"/>
        </w:rPr>
        <w:t>方</w:t>
      </w:r>
      <w:r w:rsidRPr="0025354C">
        <w:rPr>
          <w:rFonts w:hint="eastAsia"/>
          <w:sz w:val="28"/>
          <w:szCs w:val="28"/>
        </w:rPr>
        <w:t>案</w:t>
      </w:r>
      <w:r w:rsidRPr="00AA277C">
        <w:rPr>
          <w:sz w:val="28"/>
          <w:szCs w:val="28"/>
        </w:rPr>
        <w:t>和</w:t>
      </w:r>
      <w:r w:rsidRPr="0025354C">
        <w:rPr>
          <w:sz w:val="28"/>
          <w:szCs w:val="28"/>
        </w:rPr>
        <w:t>结构型式</w:t>
      </w:r>
      <w:r w:rsidRPr="0025354C">
        <w:rPr>
          <w:rFonts w:hint="eastAsia"/>
          <w:sz w:val="28"/>
          <w:szCs w:val="28"/>
        </w:rPr>
        <w:t>。</w:t>
      </w:r>
    </w:p>
    <w:p w:rsidR="00B528DD" w:rsidRPr="006A77B4" w:rsidRDefault="00B528DD" w:rsidP="00B528DD">
      <w:pPr>
        <w:widowControl/>
        <w:spacing w:line="480" w:lineRule="exact"/>
        <w:jc w:val="left"/>
        <w:rPr>
          <w:sz w:val="28"/>
          <w:szCs w:val="28"/>
        </w:rPr>
      </w:pPr>
      <w:r w:rsidRPr="00AA277C">
        <w:rPr>
          <w:b/>
          <w:sz w:val="28"/>
          <w:szCs w:val="28"/>
        </w:rPr>
        <w:t>7.</w:t>
      </w:r>
      <w:r>
        <w:rPr>
          <w:rFonts w:hint="eastAsia"/>
          <w:b/>
          <w:sz w:val="28"/>
          <w:szCs w:val="28"/>
        </w:rPr>
        <w:t>2</w:t>
      </w:r>
      <w:r w:rsidRPr="00AA277C">
        <w:rPr>
          <w:b/>
          <w:sz w:val="28"/>
          <w:szCs w:val="28"/>
        </w:rPr>
        <w:t>.</w:t>
      </w:r>
      <w:r>
        <w:rPr>
          <w:rFonts w:hint="eastAsia"/>
          <w:b/>
          <w:sz w:val="28"/>
          <w:szCs w:val="28"/>
        </w:rPr>
        <w:t>2</w:t>
      </w:r>
      <w:r w:rsidRPr="006A77B4">
        <w:rPr>
          <w:rFonts w:hint="eastAsia"/>
          <w:sz w:val="28"/>
          <w:szCs w:val="28"/>
        </w:rPr>
        <w:t>隧道主体结构设计</w:t>
      </w:r>
      <w:r>
        <w:rPr>
          <w:rFonts w:hint="eastAsia"/>
          <w:sz w:val="28"/>
          <w:szCs w:val="28"/>
        </w:rPr>
        <w:t>工作</w:t>
      </w:r>
      <w:r w:rsidRPr="006A77B4">
        <w:rPr>
          <w:rFonts w:hint="eastAsia"/>
          <w:sz w:val="28"/>
          <w:szCs w:val="28"/>
        </w:rPr>
        <w:t>年限不应低于</w:t>
      </w:r>
      <w:r w:rsidRPr="006A77B4">
        <w:rPr>
          <w:rFonts w:hint="eastAsia"/>
          <w:sz w:val="28"/>
          <w:szCs w:val="28"/>
        </w:rPr>
        <w:t>100</w:t>
      </w:r>
      <w:r w:rsidRPr="006A77B4">
        <w:rPr>
          <w:rFonts w:hint="eastAsia"/>
          <w:sz w:val="28"/>
          <w:szCs w:val="28"/>
        </w:rPr>
        <w:t>年，并应根据环境条件进行耐久性设计。</w:t>
      </w:r>
    </w:p>
    <w:p w:rsidR="00B528DD" w:rsidRPr="009B2C98" w:rsidRDefault="00B528DD" w:rsidP="00B528DD">
      <w:pPr>
        <w:widowControl/>
        <w:spacing w:line="480" w:lineRule="exact"/>
        <w:jc w:val="left"/>
        <w:rPr>
          <w:color w:val="FF0000"/>
          <w:sz w:val="28"/>
          <w:szCs w:val="28"/>
        </w:rPr>
      </w:pPr>
      <w:r w:rsidRPr="009B2C98">
        <w:rPr>
          <w:rFonts w:hint="eastAsia"/>
          <w:b/>
          <w:sz w:val="28"/>
          <w:szCs w:val="28"/>
        </w:rPr>
        <w:t>7.2.3</w:t>
      </w:r>
      <w:r w:rsidRPr="00AA277C">
        <w:rPr>
          <w:sz w:val="28"/>
          <w:szCs w:val="28"/>
        </w:rPr>
        <w:t>隧道</w:t>
      </w:r>
      <w:r>
        <w:rPr>
          <w:rFonts w:hint="eastAsia"/>
          <w:sz w:val="28"/>
          <w:szCs w:val="28"/>
        </w:rPr>
        <w:t>结构</w:t>
      </w:r>
      <w:r w:rsidRPr="00AA277C">
        <w:rPr>
          <w:sz w:val="28"/>
          <w:szCs w:val="28"/>
        </w:rPr>
        <w:t>设计、施工</w:t>
      </w:r>
      <w:r>
        <w:rPr>
          <w:rFonts w:hint="eastAsia"/>
          <w:sz w:val="28"/>
          <w:szCs w:val="28"/>
        </w:rPr>
        <w:t>方案应</w:t>
      </w:r>
      <w:r w:rsidRPr="00AA277C">
        <w:rPr>
          <w:sz w:val="28"/>
          <w:szCs w:val="28"/>
        </w:rPr>
        <w:t>满足工程实施</w:t>
      </w:r>
      <w:r>
        <w:rPr>
          <w:rFonts w:hint="eastAsia"/>
          <w:sz w:val="28"/>
          <w:szCs w:val="28"/>
        </w:rPr>
        <w:t>的</w:t>
      </w:r>
      <w:r w:rsidRPr="00AA277C">
        <w:rPr>
          <w:sz w:val="28"/>
          <w:szCs w:val="28"/>
        </w:rPr>
        <w:t>可行性及运营安全要求。</w:t>
      </w:r>
    </w:p>
    <w:p w:rsidR="00B528DD" w:rsidRDefault="00B528DD" w:rsidP="00B528DD">
      <w:pPr>
        <w:widowControl/>
        <w:spacing w:line="480" w:lineRule="exact"/>
        <w:jc w:val="left"/>
        <w:rPr>
          <w:sz w:val="28"/>
          <w:szCs w:val="28"/>
        </w:rPr>
      </w:pPr>
      <w:r w:rsidRPr="00AA277C">
        <w:rPr>
          <w:b/>
          <w:sz w:val="28"/>
          <w:szCs w:val="28"/>
        </w:rPr>
        <w:t>7.2.</w:t>
      </w:r>
      <w:r>
        <w:rPr>
          <w:rFonts w:hint="eastAsia"/>
          <w:b/>
          <w:sz w:val="28"/>
          <w:szCs w:val="28"/>
        </w:rPr>
        <w:t>4</w:t>
      </w:r>
      <w:r w:rsidRPr="00AA277C">
        <w:rPr>
          <w:sz w:val="28"/>
          <w:szCs w:val="28"/>
        </w:rPr>
        <w:t>隧道结构设计应根据使用条件</w:t>
      </w:r>
      <w:r>
        <w:rPr>
          <w:rFonts w:hint="eastAsia"/>
          <w:sz w:val="28"/>
          <w:szCs w:val="28"/>
        </w:rPr>
        <w:t>、</w:t>
      </w:r>
      <w:r w:rsidRPr="00AA277C">
        <w:rPr>
          <w:sz w:val="28"/>
          <w:szCs w:val="28"/>
        </w:rPr>
        <w:t>荷载特性</w:t>
      </w:r>
      <w:r>
        <w:rPr>
          <w:rFonts w:hint="eastAsia"/>
          <w:sz w:val="28"/>
          <w:szCs w:val="28"/>
        </w:rPr>
        <w:t>、</w:t>
      </w:r>
      <w:r w:rsidRPr="00AA277C">
        <w:rPr>
          <w:sz w:val="28"/>
          <w:szCs w:val="28"/>
        </w:rPr>
        <w:t>结构或构件类型</w:t>
      </w:r>
      <w:r>
        <w:rPr>
          <w:rFonts w:hint="eastAsia"/>
          <w:sz w:val="28"/>
          <w:szCs w:val="28"/>
        </w:rPr>
        <w:t>及</w:t>
      </w:r>
      <w:r w:rsidRPr="00AA277C">
        <w:rPr>
          <w:sz w:val="28"/>
          <w:szCs w:val="28"/>
        </w:rPr>
        <w:t>施工方法，按正常使用阶段和施工阶段分别进行结构强度、刚度和稳定性计算。</w:t>
      </w:r>
    </w:p>
    <w:p w:rsidR="00B528DD" w:rsidRPr="00AA277C" w:rsidRDefault="00B528DD" w:rsidP="00B528DD">
      <w:pPr>
        <w:spacing w:line="480" w:lineRule="exact"/>
        <w:rPr>
          <w:sz w:val="28"/>
          <w:szCs w:val="28"/>
        </w:rPr>
      </w:pPr>
      <w:r w:rsidRPr="009B2C98">
        <w:rPr>
          <w:rFonts w:hint="eastAsia"/>
          <w:b/>
          <w:sz w:val="28"/>
          <w:szCs w:val="28"/>
        </w:rPr>
        <w:t>7.2.5</w:t>
      </w:r>
      <w:r w:rsidRPr="0025354C">
        <w:rPr>
          <w:rFonts w:hint="eastAsia"/>
          <w:sz w:val="28"/>
          <w:szCs w:val="28"/>
        </w:rPr>
        <w:t>进行过工程场地地震安全性评价</w:t>
      </w:r>
      <w:r>
        <w:rPr>
          <w:rFonts w:hint="eastAsia"/>
          <w:sz w:val="28"/>
          <w:szCs w:val="28"/>
        </w:rPr>
        <w:t>的工程</w:t>
      </w:r>
      <w:r w:rsidRPr="0025354C">
        <w:rPr>
          <w:rFonts w:hint="eastAsia"/>
          <w:sz w:val="28"/>
          <w:szCs w:val="28"/>
        </w:rPr>
        <w:t>，抗震设防烈度应根据安全性评价结果确定。</w:t>
      </w:r>
    </w:p>
    <w:p w:rsidR="00B528DD" w:rsidRDefault="00B528DD" w:rsidP="00B528DD">
      <w:pPr>
        <w:spacing w:line="480" w:lineRule="exact"/>
        <w:rPr>
          <w:sz w:val="28"/>
          <w:szCs w:val="28"/>
        </w:rPr>
      </w:pPr>
      <w:r w:rsidRPr="00AA277C">
        <w:rPr>
          <w:b/>
          <w:sz w:val="28"/>
          <w:szCs w:val="28"/>
        </w:rPr>
        <w:t>7.2.</w:t>
      </w:r>
      <w:r>
        <w:rPr>
          <w:rFonts w:hint="eastAsia"/>
          <w:b/>
          <w:sz w:val="28"/>
          <w:szCs w:val="28"/>
        </w:rPr>
        <w:t>6</w:t>
      </w:r>
      <w:r>
        <w:rPr>
          <w:rFonts w:hint="eastAsia"/>
          <w:sz w:val="28"/>
          <w:szCs w:val="28"/>
        </w:rPr>
        <w:t>主体</w:t>
      </w:r>
      <w:r w:rsidRPr="00AA277C">
        <w:rPr>
          <w:sz w:val="28"/>
          <w:szCs w:val="28"/>
        </w:rPr>
        <w:t>结构的防水等级不应低于二级，</w:t>
      </w:r>
      <w:r>
        <w:rPr>
          <w:rFonts w:hint="eastAsia"/>
          <w:sz w:val="28"/>
          <w:szCs w:val="28"/>
        </w:rPr>
        <w:t>应</w:t>
      </w:r>
      <w:r w:rsidRPr="00AA277C">
        <w:rPr>
          <w:sz w:val="28"/>
          <w:szCs w:val="28"/>
        </w:rPr>
        <w:t>根据环境条件、环境作用等级、设计</w:t>
      </w:r>
      <w:r>
        <w:rPr>
          <w:sz w:val="28"/>
          <w:szCs w:val="28"/>
        </w:rPr>
        <w:t>工作年限</w:t>
      </w:r>
      <w:r w:rsidRPr="00AA277C">
        <w:rPr>
          <w:sz w:val="28"/>
          <w:szCs w:val="28"/>
        </w:rPr>
        <w:t>、结构特点、施工方法等因素确定防水措施，</w:t>
      </w:r>
      <w:r w:rsidR="00315EB5">
        <w:rPr>
          <w:rFonts w:hint="eastAsia"/>
          <w:sz w:val="28"/>
          <w:szCs w:val="28"/>
        </w:rPr>
        <w:t>并应</w:t>
      </w:r>
      <w:r w:rsidRPr="00AA277C">
        <w:rPr>
          <w:sz w:val="28"/>
          <w:szCs w:val="28"/>
        </w:rPr>
        <w:t>满足结构安全、耐久性和使用要求。</w:t>
      </w:r>
    </w:p>
    <w:p w:rsidR="00B528DD" w:rsidRPr="00244CC0" w:rsidRDefault="00B528DD" w:rsidP="00B528DD">
      <w:pPr>
        <w:widowControl/>
        <w:spacing w:line="480" w:lineRule="exact"/>
        <w:jc w:val="left"/>
        <w:rPr>
          <w:sz w:val="28"/>
          <w:szCs w:val="28"/>
        </w:rPr>
      </w:pPr>
      <w:r w:rsidRPr="00244CC0">
        <w:rPr>
          <w:b/>
          <w:sz w:val="28"/>
          <w:szCs w:val="28"/>
        </w:rPr>
        <w:t>7.</w:t>
      </w:r>
      <w:r w:rsidRPr="00244CC0">
        <w:rPr>
          <w:rFonts w:hint="eastAsia"/>
          <w:b/>
          <w:sz w:val="28"/>
          <w:szCs w:val="28"/>
        </w:rPr>
        <w:t>2</w:t>
      </w:r>
      <w:r w:rsidRPr="00244CC0">
        <w:rPr>
          <w:b/>
          <w:sz w:val="28"/>
          <w:szCs w:val="28"/>
        </w:rPr>
        <w:t>.</w:t>
      </w:r>
      <w:r w:rsidRPr="00244CC0">
        <w:rPr>
          <w:rFonts w:hint="eastAsia"/>
          <w:b/>
          <w:sz w:val="28"/>
          <w:szCs w:val="28"/>
        </w:rPr>
        <w:t>7</w:t>
      </w:r>
      <w:r w:rsidRPr="00244CC0">
        <w:rPr>
          <w:rFonts w:hint="eastAsia"/>
          <w:sz w:val="28"/>
          <w:szCs w:val="28"/>
        </w:rPr>
        <w:t>隧道应根据地质条件、隧道长度和周边环境等因素选择工法</w:t>
      </w:r>
      <w:r>
        <w:rPr>
          <w:rFonts w:hint="eastAsia"/>
          <w:sz w:val="28"/>
          <w:szCs w:val="28"/>
        </w:rPr>
        <w:t>、</w:t>
      </w:r>
      <w:r w:rsidRPr="00244CC0">
        <w:rPr>
          <w:rFonts w:hint="eastAsia"/>
          <w:sz w:val="28"/>
          <w:szCs w:val="28"/>
        </w:rPr>
        <w:t>制定专项施工方案和安全应急预案，</w:t>
      </w:r>
      <w:r>
        <w:rPr>
          <w:rFonts w:hint="eastAsia"/>
          <w:sz w:val="28"/>
          <w:szCs w:val="28"/>
        </w:rPr>
        <w:t>并</w:t>
      </w:r>
      <w:r w:rsidR="00315EB5">
        <w:rPr>
          <w:rFonts w:hint="eastAsia"/>
          <w:sz w:val="28"/>
          <w:szCs w:val="28"/>
        </w:rPr>
        <w:t>应</w:t>
      </w:r>
      <w:r w:rsidRPr="00244CC0">
        <w:rPr>
          <w:sz w:val="28"/>
          <w:szCs w:val="28"/>
        </w:rPr>
        <w:t>实施全过程信息化动态管理</w:t>
      </w:r>
      <w:r w:rsidRPr="00244CC0">
        <w:rPr>
          <w:rFonts w:hint="eastAsia"/>
          <w:sz w:val="28"/>
          <w:szCs w:val="28"/>
        </w:rPr>
        <w:t>。</w:t>
      </w:r>
    </w:p>
    <w:p w:rsidR="00B528DD" w:rsidRPr="00AA277C" w:rsidRDefault="00B528DD" w:rsidP="00B528DD">
      <w:pPr>
        <w:tabs>
          <w:tab w:val="left" w:pos="180"/>
        </w:tabs>
        <w:spacing w:beforeLines="50" w:before="156" w:afterLines="50" w:after="156" w:line="360" w:lineRule="auto"/>
        <w:jc w:val="center"/>
        <w:outlineLvl w:val="1"/>
        <w:rPr>
          <w:rFonts w:eastAsia="黑体"/>
          <w:bCs/>
          <w:sz w:val="28"/>
          <w:szCs w:val="28"/>
        </w:rPr>
      </w:pPr>
      <w:bookmarkStart w:id="89" w:name="_Toc499225645"/>
      <w:bookmarkStart w:id="90" w:name="_Toc499713931"/>
      <w:bookmarkStart w:id="91" w:name="_Toc524013497"/>
      <w:bookmarkStart w:id="92" w:name="_Toc534288007"/>
      <w:r w:rsidRPr="00AA277C">
        <w:rPr>
          <w:rFonts w:eastAsia="黑体"/>
          <w:bCs/>
          <w:sz w:val="28"/>
          <w:szCs w:val="28"/>
        </w:rPr>
        <w:t>7.3</w:t>
      </w:r>
      <w:r w:rsidRPr="00AA277C">
        <w:rPr>
          <w:rFonts w:eastAsia="黑体"/>
          <w:bCs/>
          <w:sz w:val="28"/>
          <w:szCs w:val="28"/>
        </w:rPr>
        <w:t>设备设施</w:t>
      </w:r>
      <w:bookmarkEnd w:id="89"/>
      <w:bookmarkEnd w:id="90"/>
      <w:bookmarkEnd w:id="91"/>
      <w:bookmarkEnd w:id="92"/>
    </w:p>
    <w:p w:rsidR="00B528DD" w:rsidRPr="00AA277C" w:rsidRDefault="00B528DD" w:rsidP="00B528DD">
      <w:pPr>
        <w:spacing w:line="480" w:lineRule="exact"/>
        <w:rPr>
          <w:sz w:val="28"/>
          <w:szCs w:val="28"/>
        </w:rPr>
      </w:pPr>
      <w:r w:rsidRPr="00AA277C">
        <w:rPr>
          <w:b/>
          <w:sz w:val="28"/>
          <w:szCs w:val="28"/>
        </w:rPr>
        <w:t>7.3.1</w:t>
      </w:r>
      <w:r w:rsidRPr="00C33933">
        <w:rPr>
          <w:rFonts w:hint="eastAsia"/>
          <w:sz w:val="28"/>
          <w:szCs w:val="28"/>
        </w:rPr>
        <w:t>隧道</w:t>
      </w:r>
      <w:r w:rsidRPr="00AA277C">
        <w:rPr>
          <w:sz w:val="28"/>
          <w:szCs w:val="28"/>
        </w:rPr>
        <w:t>通风系统应满足日常运营时隧道内</w:t>
      </w:r>
      <w:r w:rsidRPr="00AA277C">
        <w:rPr>
          <w:sz w:val="28"/>
          <w:szCs w:val="28"/>
        </w:rPr>
        <w:t>CO</w:t>
      </w:r>
      <w:r w:rsidRPr="00AA277C">
        <w:rPr>
          <w:sz w:val="28"/>
          <w:szCs w:val="28"/>
        </w:rPr>
        <w:t>、烟雾等有害物浓度卫生标准和防火灾要求。</w:t>
      </w:r>
    </w:p>
    <w:p w:rsidR="00B528DD" w:rsidRPr="00CE7644" w:rsidRDefault="00B528DD" w:rsidP="00B528DD">
      <w:pPr>
        <w:spacing w:line="480" w:lineRule="exact"/>
        <w:rPr>
          <w:b/>
          <w:sz w:val="28"/>
          <w:szCs w:val="28"/>
        </w:rPr>
      </w:pPr>
      <w:r w:rsidRPr="00CE7644">
        <w:rPr>
          <w:b/>
          <w:sz w:val="28"/>
          <w:szCs w:val="28"/>
        </w:rPr>
        <w:t>7.3.2</w:t>
      </w:r>
      <w:r w:rsidRPr="00C33933">
        <w:rPr>
          <w:rFonts w:hint="eastAsia"/>
          <w:sz w:val="28"/>
          <w:szCs w:val="28"/>
        </w:rPr>
        <w:t>隧道</w:t>
      </w:r>
      <w:r w:rsidRPr="00CE7644">
        <w:rPr>
          <w:sz w:val="28"/>
          <w:szCs w:val="28"/>
        </w:rPr>
        <w:t>通风系统应</w:t>
      </w:r>
      <w:r w:rsidRPr="00CE7644">
        <w:rPr>
          <w:rFonts w:hint="eastAsia"/>
          <w:sz w:val="28"/>
          <w:szCs w:val="28"/>
        </w:rPr>
        <w:t>满足</w:t>
      </w:r>
      <w:r w:rsidRPr="00CE7644">
        <w:rPr>
          <w:sz w:val="28"/>
          <w:szCs w:val="28"/>
        </w:rPr>
        <w:t>隧道洞口、集中排风井等</w:t>
      </w:r>
      <w:r w:rsidRPr="00CE7644">
        <w:rPr>
          <w:rFonts w:hint="eastAsia"/>
          <w:sz w:val="28"/>
          <w:szCs w:val="28"/>
        </w:rPr>
        <w:t>污染空气排放</w:t>
      </w:r>
      <w:r w:rsidRPr="00CE7644">
        <w:rPr>
          <w:sz w:val="28"/>
          <w:szCs w:val="28"/>
        </w:rPr>
        <w:t>处</w:t>
      </w:r>
      <w:r w:rsidRPr="00CE7644">
        <w:rPr>
          <w:rFonts w:hint="eastAsia"/>
          <w:sz w:val="28"/>
          <w:szCs w:val="28"/>
        </w:rPr>
        <w:t>的</w:t>
      </w:r>
      <w:r w:rsidRPr="00CE7644">
        <w:rPr>
          <w:sz w:val="28"/>
          <w:szCs w:val="28"/>
        </w:rPr>
        <w:t>环境保护要求。</w:t>
      </w:r>
    </w:p>
    <w:p w:rsidR="00B528DD" w:rsidRPr="00AA277C" w:rsidRDefault="00B528DD" w:rsidP="00B528DD">
      <w:pPr>
        <w:spacing w:line="480" w:lineRule="exact"/>
        <w:rPr>
          <w:sz w:val="28"/>
          <w:szCs w:val="28"/>
        </w:rPr>
      </w:pPr>
      <w:r w:rsidRPr="00AA277C">
        <w:rPr>
          <w:b/>
          <w:sz w:val="28"/>
          <w:szCs w:val="28"/>
        </w:rPr>
        <w:t>7.3.3</w:t>
      </w:r>
      <w:r w:rsidRPr="00AA277C">
        <w:rPr>
          <w:sz w:val="28"/>
          <w:szCs w:val="28"/>
        </w:rPr>
        <w:t>给水系统应满足隧道消防用水及运营管理的</w:t>
      </w:r>
      <w:r>
        <w:rPr>
          <w:rFonts w:hint="eastAsia"/>
          <w:sz w:val="28"/>
          <w:szCs w:val="28"/>
        </w:rPr>
        <w:t>要</w:t>
      </w:r>
      <w:r w:rsidRPr="00AA277C">
        <w:rPr>
          <w:sz w:val="28"/>
          <w:szCs w:val="28"/>
        </w:rPr>
        <w:t>求。</w:t>
      </w:r>
    </w:p>
    <w:p w:rsidR="00B528DD" w:rsidRPr="00AA277C" w:rsidRDefault="00B528DD" w:rsidP="00B528DD">
      <w:pPr>
        <w:widowControl/>
        <w:tabs>
          <w:tab w:val="left" w:pos="1248"/>
        </w:tabs>
        <w:spacing w:line="480" w:lineRule="exact"/>
        <w:jc w:val="left"/>
        <w:rPr>
          <w:sz w:val="28"/>
          <w:szCs w:val="28"/>
        </w:rPr>
      </w:pPr>
      <w:r w:rsidRPr="00AA277C">
        <w:rPr>
          <w:b/>
          <w:sz w:val="28"/>
          <w:szCs w:val="28"/>
        </w:rPr>
        <w:t>7.3.4</w:t>
      </w:r>
      <w:r w:rsidRPr="00AA277C">
        <w:rPr>
          <w:sz w:val="28"/>
          <w:szCs w:val="28"/>
        </w:rPr>
        <w:t>隧道应设置独立的排水系统，</w:t>
      </w:r>
      <w:r w:rsidR="00D2614B">
        <w:rPr>
          <w:rFonts w:hint="eastAsia"/>
          <w:sz w:val="28"/>
          <w:szCs w:val="28"/>
        </w:rPr>
        <w:t>应</w:t>
      </w:r>
      <w:r w:rsidRPr="00AA277C">
        <w:rPr>
          <w:sz w:val="28"/>
          <w:szCs w:val="28"/>
        </w:rPr>
        <w:t>排除渗漏水、雨水、</w:t>
      </w:r>
      <w:proofErr w:type="gramStart"/>
      <w:r w:rsidRPr="00AA277C">
        <w:rPr>
          <w:sz w:val="28"/>
          <w:szCs w:val="28"/>
        </w:rPr>
        <w:t>清洗水</w:t>
      </w:r>
      <w:proofErr w:type="gramEnd"/>
      <w:r w:rsidRPr="00AA277C">
        <w:rPr>
          <w:sz w:val="28"/>
          <w:szCs w:val="28"/>
        </w:rPr>
        <w:t>及消防水等。</w:t>
      </w:r>
    </w:p>
    <w:p w:rsidR="00B528DD" w:rsidRPr="00AA277C" w:rsidRDefault="00B528DD" w:rsidP="00B528DD">
      <w:pPr>
        <w:spacing w:line="480" w:lineRule="exact"/>
        <w:rPr>
          <w:sz w:val="28"/>
          <w:szCs w:val="28"/>
        </w:rPr>
      </w:pPr>
      <w:r w:rsidRPr="00AA277C">
        <w:rPr>
          <w:b/>
          <w:sz w:val="28"/>
          <w:szCs w:val="28"/>
        </w:rPr>
        <w:t>7.3.5</w:t>
      </w:r>
      <w:r w:rsidRPr="00AA277C">
        <w:rPr>
          <w:sz w:val="28"/>
          <w:szCs w:val="28"/>
        </w:rPr>
        <w:t>供配电设计应安全、可靠。</w:t>
      </w:r>
    </w:p>
    <w:p w:rsidR="00B528DD" w:rsidRPr="00AA277C" w:rsidRDefault="00B528DD" w:rsidP="00B528DD">
      <w:pPr>
        <w:spacing w:line="480" w:lineRule="exact"/>
        <w:rPr>
          <w:sz w:val="28"/>
          <w:szCs w:val="28"/>
        </w:rPr>
      </w:pPr>
      <w:r w:rsidRPr="00AA277C">
        <w:rPr>
          <w:b/>
          <w:sz w:val="28"/>
          <w:szCs w:val="28"/>
        </w:rPr>
        <w:t>7.3.6</w:t>
      </w:r>
      <w:r w:rsidRPr="00AA277C">
        <w:rPr>
          <w:sz w:val="28"/>
          <w:szCs w:val="28"/>
        </w:rPr>
        <w:t>隧道内的一级负荷应采用双重电源供电</w:t>
      </w:r>
      <w:r>
        <w:rPr>
          <w:rFonts w:hint="eastAsia"/>
          <w:sz w:val="28"/>
          <w:szCs w:val="28"/>
        </w:rPr>
        <w:t>，</w:t>
      </w:r>
      <w:r w:rsidRPr="00AA277C">
        <w:rPr>
          <w:sz w:val="28"/>
          <w:szCs w:val="28"/>
        </w:rPr>
        <w:t>一级负荷中特别重要</w:t>
      </w:r>
      <w:r w:rsidRPr="00AA277C">
        <w:rPr>
          <w:sz w:val="28"/>
          <w:szCs w:val="28"/>
        </w:rPr>
        <w:lastRenderedPageBreak/>
        <w:t>负荷除由双重电源供电外</w:t>
      </w:r>
      <w:r>
        <w:rPr>
          <w:rFonts w:hint="eastAsia"/>
          <w:sz w:val="28"/>
          <w:szCs w:val="28"/>
        </w:rPr>
        <w:t>，</w:t>
      </w:r>
      <w:r w:rsidRPr="00AA277C">
        <w:rPr>
          <w:sz w:val="28"/>
          <w:szCs w:val="28"/>
        </w:rPr>
        <w:t>尚应增设应急电源。</w:t>
      </w:r>
    </w:p>
    <w:p w:rsidR="00B528DD" w:rsidRPr="00AA277C" w:rsidRDefault="00B528DD" w:rsidP="00B528DD">
      <w:pPr>
        <w:spacing w:line="480" w:lineRule="exact"/>
        <w:rPr>
          <w:sz w:val="28"/>
          <w:szCs w:val="28"/>
        </w:rPr>
      </w:pPr>
      <w:r w:rsidRPr="00AA277C">
        <w:rPr>
          <w:b/>
          <w:sz w:val="28"/>
          <w:szCs w:val="28"/>
        </w:rPr>
        <w:t>7.3.7</w:t>
      </w:r>
      <w:r w:rsidRPr="00AA277C">
        <w:rPr>
          <w:sz w:val="28"/>
          <w:szCs w:val="28"/>
        </w:rPr>
        <w:t>城市隧道应设置照明，其设计标准应与交通流量及设计车速相匹配，满足交通安全及节能要求。</w:t>
      </w:r>
    </w:p>
    <w:p w:rsidR="00B528DD" w:rsidRPr="00244CC0" w:rsidRDefault="00B528DD" w:rsidP="00B528DD">
      <w:pPr>
        <w:spacing w:line="480" w:lineRule="exact"/>
        <w:rPr>
          <w:sz w:val="28"/>
          <w:szCs w:val="28"/>
        </w:rPr>
      </w:pPr>
      <w:r w:rsidRPr="00AA277C">
        <w:rPr>
          <w:b/>
          <w:sz w:val="28"/>
          <w:szCs w:val="28"/>
        </w:rPr>
        <w:t>7.3.8</w:t>
      </w:r>
      <w:r w:rsidRPr="00C33933">
        <w:rPr>
          <w:rFonts w:hint="eastAsia"/>
          <w:sz w:val="28"/>
          <w:szCs w:val="28"/>
        </w:rPr>
        <w:t>隧道</w:t>
      </w:r>
      <w:r w:rsidRPr="00244CC0">
        <w:rPr>
          <w:sz w:val="28"/>
          <w:szCs w:val="28"/>
        </w:rPr>
        <w:t>应</w:t>
      </w:r>
      <w:r w:rsidRPr="00244CC0">
        <w:rPr>
          <w:rFonts w:hint="eastAsia"/>
          <w:sz w:val="28"/>
          <w:szCs w:val="28"/>
        </w:rPr>
        <w:t>根据</w:t>
      </w:r>
      <w:r>
        <w:rPr>
          <w:rFonts w:hint="eastAsia"/>
          <w:sz w:val="28"/>
          <w:szCs w:val="28"/>
        </w:rPr>
        <w:t>规模和</w:t>
      </w:r>
      <w:r w:rsidRPr="00244CC0">
        <w:rPr>
          <w:rFonts w:hint="eastAsia"/>
          <w:sz w:val="28"/>
          <w:szCs w:val="28"/>
        </w:rPr>
        <w:t>管理需要设置</w:t>
      </w:r>
      <w:r w:rsidRPr="00AA277C">
        <w:rPr>
          <w:sz w:val="28"/>
          <w:szCs w:val="28"/>
        </w:rPr>
        <w:t>运营管理中心</w:t>
      </w:r>
      <w:r>
        <w:rPr>
          <w:rFonts w:hint="eastAsia"/>
          <w:sz w:val="28"/>
          <w:szCs w:val="28"/>
        </w:rPr>
        <w:t>；隧道运营管理中心应具备</w:t>
      </w:r>
      <w:r w:rsidRPr="00244CC0">
        <w:rPr>
          <w:sz w:val="28"/>
          <w:szCs w:val="28"/>
        </w:rPr>
        <w:t>交通监控、环境与设备监控、</w:t>
      </w:r>
      <w:r w:rsidRPr="00244CC0">
        <w:rPr>
          <w:rFonts w:hint="eastAsia"/>
          <w:sz w:val="28"/>
          <w:szCs w:val="28"/>
        </w:rPr>
        <w:t>事件</w:t>
      </w:r>
      <w:r w:rsidRPr="00244CC0">
        <w:rPr>
          <w:sz w:val="28"/>
          <w:szCs w:val="28"/>
        </w:rPr>
        <w:t>报警与联动控制、应急通信、指挥调度等</w:t>
      </w:r>
      <w:r>
        <w:rPr>
          <w:rFonts w:hint="eastAsia"/>
          <w:sz w:val="28"/>
          <w:szCs w:val="28"/>
        </w:rPr>
        <w:t>功能</w:t>
      </w:r>
      <w:r w:rsidRPr="00244CC0">
        <w:rPr>
          <w:sz w:val="28"/>
          <w:szCs w:val="28"/>
        </w:rPr>
        <w:t>。</w:t>
      </w:r>
    </w:p>
    <w:p w:rsidR="00B528DD" w:rsidRPr="00AA277C" w:rsidRDefault="00B528DD" w:rsidP="00B528DD">
      <w:pPr>
        <w:spacing w:line="480" w:lineRule="exact"/>
        <w:rPr>
          <w:sz w:val="28"/>
          <w:szCs w:val="28"/>
        </w:rPr>
      </w:pPr>
      <w:r w:rsidRPr="00244CC0">
        <w:rPr>
          <w:b/>
          <w:sz w:val="28"/>
          <w:szCs w:val="28"/>
        </w:rPr>
        <w:t>7.3.</w:t>
      </w:r>
      <w:r w:rsidRPr="00244CC0">
        <w:rPr>
          <w:rFonts w:hint="eastAsia"/>
          <w:b/>
          <w:sz w:val="28"/>
          <w:szCs w:val="28"/>
        </w:rPr>
        <w:t>9</w:t>
      </w:r>
      <w:r w:rsidRPr="00244CC0">
        <w:rPr>
          <w:sz w:val="28"/>
          <w:szCs w:val="28"/>
        </w:rPr>
        <w:t>隧道应根据火灾危险性、封闭段长度等因素确定承重结构体的耐火极限、设置消防和</w:t>
      </w:r>
      <w:r w:rsidRPr="00244CC0">
        <w:rPr>
          <w:rFonts w:hint="eastAsia"/>
          <w:sz w:val="28"/>
          <w:szCs w:val="28"/>
        </w:rPr>
        <w:t>防</w:t>
      </w:r>
      <w:r w:rsidRPr="00244CC0">
        <w:rPr>
          <w:sz w:val="28"/>
          <w:szCs w:val="28"/>
        </w:rPr>
        <w:t>排烟设施；当采用水消防时，消防给水</w:t>
      </w:r>
      <w:r w:rsidRPr="00AA277C">
        <w:rPr>
          <w:sz w:val="28"/>
          <w:szCs w:val="28"/>
        </w:rPr>
        <w:t>水源应可靠。</w:t>
      </w:r>
    </w:p>
    <w:p w:rsidR="00645234" w:rsidRDefault="00645234" w:rsidP="00645234">
      <w:pPr>
        <w:widowControl/>
        <w:jc w:val="left"/>
        <w:rPr>
          <w:rFonts w:eastAsia="黑体"/>
          <w:kern w:val="44"/>
          <w:sz w:val="30"/>
          <w:szCs w:val="30"/>
        </w:rPr>
      </w:pPr>
      <w:r>
        <w:rPr>
          <w:rFonts w:eastAsia="黑体"/>
          <w:sz w:val="30"/>
          <w:szCs w:val="30"/>
        </w:rPr>
        <w:br w:type="page"/>
      </w:r>
    </w:p>
    <w:p w:rsidR="00817976" w:rsidRPr="00AA277C" w:rsidRDefault="00817976" w:rsidP="00817976">
      <w:pPr>
        <w:pStyle w:val="afffc"/>
        <w:tabs>
          <w:tab w:val="clear" w:pos="720"/>
          <w:tab w:val="left" w:pos="432"/>
        </w:tabs>
        <w:ind w:left="0" w:firstLineChars="0" w:firstLine="0"/>
        <w:jc w:val="center"/>
        <w:rPr>
          <w:rFonts w:ascii="Times New Roman" w:eastAsia="黑体" w:hAnsi="Times New Roman" w:cs="Times New Roman"/>
          <w:sz w:val="30"/>
          <w:szCs w:val="30"/>
        </w:rPr>
      </w:pPr>
      <w:bookmarkStart w:id="93" w:name="_Toc532289415"/>
      <w:bookmarkStart w:id="94" w:name="_Toc534288008"/>
      <w:bookmarkEnd w:id="72"/>
      <w:bookmarkEnd w:id="73"/>
      <w:bookmarkEnd w:id="74"/>
      <w:bookmarkEnd w:id="75"/>
      <w:bookmarkEnd w:id="76"/>
      <w:bookmarkEnd w:id="77"/>
      <w:bookmarkEnd w:id="78"/>
      <w:r w:rsidRPr="00AA277C">
        <w:rPr>
          <w:rFonts w:ascii="Times New Roman" w:eastAsia="黑体" w:hAnsi="Times New Roman" w:cs="Times New Roman"/>
          <w:sz w:val="30"/>
          <w:szCs w:val="30"/>
        </w:rPr>
        <w:lastRenderedPageBreak/>
        <w:t>8</w:t>
      </w:r>
      <w:r w:rsidRPr="00AA277C">
        <w:rPr>
          <w:rFonts w:ascii="Times New Roman" w:eastAsia="黑体" w:hAnsi="Times New Roman" w:cs="Times New Roman"/>
          <w:sz w:val="30"/>
          <w:szCs w:val="30"/>
        </w:rPr>
        <w:t>公共电汽车及综合交通枢纽设施</w:t>
      </w:r>
      <w:bookmarkEnd w:id="93"/>
      <w:bookmarkEnd w:id="94"/>
    </w:p>
    <w:p w:rsidR="00817976" w:rsidRPr="00AA277C" w:rsidRDefault="00817976" w:rsidP="00817976">
      <w:pPr>
        <w:pStyle w:val="2"/>
        <w:spacing w:before="156" w:afterLines="50" w:after="156"/>
        <w:rPr>
          <w:rFonts w:ascii="Times New Roman" w:eastAsia="黑体" w:hAnsi="Times New Roman"/>
          <w:b w:val="0"/>
          <w:color w:val="auto"/>
          <w:sz w:val="28"/>
          <w:szCs w:val="28"/>
        </w:rPr>
      </w:pPr>
      <w:bookmarkStart w:id="95" w:name="_Toc510527775"/>
      <w:bookmarkStart w:id="96" w:name="_Toc524013499"/>
      <w:bookmarkStart w:id="97" w:name="_Toc532289416"/>
      <w:bookmarkStart w:id="98" w:name="_Toc534288009"/>
      <w:r w:rsidRPr="00AA277C">
        <w:rPr>
          <w:rFonts w:ascii="Times New Roman" w:eastAsia="黑体" w:hAnsi="Times New Roman"/>
          <w:b w:val="0"/>
          <w:color w:val="auto"/>
          <w:sz w:val="28"/>
          <w:szCs w:val="28"/>
        </w:rPr>
        <w:t>8.1</w:t>
      </w:r>
      <w:r w:rsidRPr="00AA277C">
        <w:rPr>
          <w:rFonts w:ascii="Times New Roman" w:eastAsia="黑体" w:hAnsi="Times New Roman"/>
          <w:b w:val="0"/>
          <w:color w:val="auto"/>
          <w:sz w:val="28"/>
          <w:szCs w:val="28"/>
        </w:rPr>
        <w:t>一般规定</w:t>
      </w:r>
      <w:bookmarkEnd w:id="95"/>
      <w:bookmarkEnd w:id="96"/>
      <w:bookmarkEnd w:id="97"/>
      <w:bookmarkEnd w:id="98"/>
    </w:p>
    <w:p w:rsidR="00817976" w:rsidRPr="00A91C2E" w:rsidRDefault="00817976" w:rsidP="00817976">
      <w:pPr>
        <w:adjustRightInd w:val="0"/>
        <w:spacing w:line="480" w:lineRule="exact"/>
        <w:textAlignment w:val="baseline"/>
        <w:rPr>
          <w:kern w:val="0"/>
          <w:sz w:val="28"/>
          <w:szCs w:val="28"/>
        </w:rPr>
      </w:pPr>
      <w:r w:rsidRPr="00C95A50">
        <w:rPr>
          <w:b/>
          <w:kern w:val="0"/>
          <w:sz w:val="28"/>
          <w:szCs w:val="28"/>
        </w:rPr>
        <w:t>8.1.</w:t>
      </w:r>
      <w:r>
        <w:rPr>
          <w:rFonts w:hint="eastAsia"/>
          <w:b/>
          <w:kern w:val="0"/>
          <w:sz w:val="28"/>
          <w:szCs w:val="28"/>
        </w:rPr>
        <w:t>1</w:t>
      </w:r>
      <w:r w:rsidRPr="00014680">
        <w:rPr>
          <w:kern w:val="0"/>
          <w:sz w:val="28"/>
          <w:szCs w:val="28"/>
        </w:rPr>
        <w:t>公共</w:t>
      </w:r>
      <w:r w:rsidRPr="00014680">
        <w:rPr>
          <w:rFonts w:hint="eastAsia"/>
          <w:kern w:val="0"/>
          <w:sz w:val="28"/>
          <w:szCs w:val="28"/>
        </w:rPr>
        <w:t>电汽车设施</w:t>
      </w:r>
      <w:r w:rsidRPr="00014680">
        <w:rPr>
          <w:kern w:val="0"/>
          <w:sz w:val="28"/>
          <w:szCs w:val="28"/>
        </w:rPr>
        <w:t>应</w:t>
      </w:r>
      <w:r>
        <w:rPr>
          <w:rFonts w:hint="eastAsia"/>
          <w:kern w:val="0"/>
          <w:sz w:val="28"/>
          <w:szCs w:val="28"/>
        </w:rPr>
        <w:t>根据</w:t>
      </w:r>
      <w:r w:rsidRPr="00014680">
        <w:rPr>
          <w:rFonts w:hint="eastAsia"/>
          <w:kern w:val="0"/>
          <w:sz w:val="28"/>
          <w:szCs w:val="28"/>
        </w:rPr>
        <w:t>城市路网形态、土地功能布局、出行结构特征等交通因素，结合道路设计</w:t>
      </w:r>
      <w:r>
        <w:rPr>
          <w:rFonts w:hint="eastAsia"/>
          <w:kern w:val="0"/>
          <w:sz w:val="28"/>
          <w:szCs w:val="28"/>
        </w:rPr>
        <w:t>进行设置</w:t>
      </w:r>
      <w:r w:rsidRPr="00014680">
        <w:rPr>
          <w:rFonts w:hint="eastAsia"/>
          <w:kern w:val="0"/>
          <w:sz w:val="28"/>
          <w:szCs w:val="28"/>
        </w:rPr>
        <w:t>。</w:t>
      </w:r>
    </w:p>
    <w:p w:rsidR="00817976" w:rsidRPr="00C95A50" w:rsidRDefault="00817976" w:rsidP="00817976">
      <w:pPr>
        <w:adjustRightInd w:val="0"/>
        <w:spacing w:line="480" w:lineRule="exact"/>
        <w:textAlignment w:val="baseline"/>
        <w:rPr>
          <w:kern w:val="0"/>
          <w:sz w:val="28"/>
          <w:szCs w:val="28"/>
        </w:rPr>
      </w:pPr>
      <w:r w:rsidRPr="00AC4966">
        <w:rPr>
          <w:b/>
          <w:kern w:val="0"/>
          <w:sz w:val="28"/>
          <w:szCs w:val="28"/>
        </w:rPr>
        <w:t>8.1.</w:t>
      </w:r>
      <w:r>
        <w:rPr>
          <w:rFonts w:hint="eastAsia"/>
          <w:b/>
          <w:kern w:val="0"/>
          <w:sz w:val="28"/>
          <w:szCs w:val="28"/>
        </w:rPr>
        <w:t>2</w:t>
      </w:r>
      <w:r w:rsidRPr="00256A9E">
        <w:rPr>
          <w:rFonts w:hint="eastAsia"/>
          <w:kern w:val="0"/>
          <w:sz w:val="28"/>
          <w:szCs w:val="28"/>
        </w:rPr>
        <w:t>公共交通走廊必须设置专用公共交通路权</w:t>
      </w:r>
      <w:r>
        <w:rPr>
          <w:rFonts w:hint="eastAsia"/>
          <w:kern w:val="0"/>
          <w:sz w:val="28"/>
          <w:szCs w:val="28"/>
        </w:rPr>
        <w:t>，且</w:t>
      </w:r>
      <w:r w:rsidRPr="00C95A50">
        <w:rPr>
          <w:kern w:val="0"/>
          <w:sz w:val="28"/>
          <w:szCs w:val="28"/>
        </w:rPr>
        <w:t>公共交通专用车道通过</w:t>
      </w:r>
      <w:r>
        <w:rPr>
          <w:kern w:val="0"/>
          <w:sz w:val="28"/>
          <w:szCs w:val="28"/>
        </w:rPr>
        <w:t>平面交叉口</w:t>
      </w:r>
      <w:r w:rsidRPr="00C95A50">
        <w:rPr>
          <w:kern w:val="0"/>
          <w:sz w:val="28"/>
          <w:szCs w:val="28"/>
        </w:rPr>
        <w:t>时应延伸至停止线</w:t>
      </w:r>
      <w:r w:rsidRPr="00C95A50">
        <w:rPr>
          <w:kern w:val="0"/>
          <w:sz w:val="28"/>
          <w:szCs w:val="28"/>
        </w:rPr>
        <w:t>,</w:t>
      </w:r>
      <w:r>
        <w:rPr>
          <w:rFonts w:hint="eastAsia"/>
          <w:kern w:val="0"/>
          <w:sz w:val="28"/>
          <w:szCs w:val="28"/>
        </w:rPr>
        <w:t xml:space="preserve"> </w:t>
      </w:r>
      <w:r w:rsidRPr="00C95A50">
        <w:rPr>
          <w:kern w:val="0"/>
          <w:sz w:val="28"/>
          <w:szCs w:val="28"/>
        </w:rPr>
        <w:t>并</w:t>
      </w:r>
      <w:r w:rsidR="00D2614B">
        <w:rPr>
          <w:rFonts w:hint="eastAsia"/>
          <w:kern w:val="0"/>
          <w:sz w:val="28"/>
          <w:szCs w:val="28"/>
        </w:rPr>
        <w:t>应</w:t>
      </w:r>
      <w:r w:rsidRPr="00C95A50">
        <w:rPr>
          <w:kern w:val="0"/>
          <w:sz w:val="28"/>
          <w:szCs w:val="28"/>
        </w:rPr>
        <w:t>连续成网。</w:t>
      </w:r>
    </w:p>
    <w:p w:rsidR="00817976" w:rsidRPr="00C95A50" w:rsidRDefault="00817976" w:rsidP="00817976">
      <w:pPr>
        <w:adjustRightInd w:val="0"/>
        <w:spacing w:line="480" w:lineRule="exact"/>
        <w:textAlignment w:val="baseline"/>
        <w:rPr>
          <w:kern w:val="0"/>
          <w:sz w:val="28"/>
          <w:szCs w:val="28"/>
        </w:rPr>
      </w:pPr>
      <w:r w:rsidRPr="00C95A50">
        <w:rPr>
          <w:b/>
          <w:kern w:val="0"/>
          <w:sz w:val="28"/>
          <w:szCs w:val="28"/>
        </w:rPr>
        <w:t>8.1.3</w:t>
      </w:r>
      <w:r w:rsidRPr="00C95A50">
        <w:rPr>
          <w:kern w:val="0"/>
          <w:sz w:val="28"/>
          <w:szCs w:val="28"/>
        </w:rPr>
        <w:t>公共交通车站应根据</w:t>
      </w:r>
      <w:r w:rsidRPr="00C95A50">
        <w:rPr>
          <w:rFonts w:hint="eastAsia"/>
          <w:kern w:val="0"/>
          <w:sz w:val="28"/>
          <w:szCs w:val="28"/>
        </w:rPr>
        <w:t>城市综合交通规划、</w:t>
      </w:r>
      <w:r w:rsidRPr="00C95A50">
        <w:rPr>
          <w:kern w:val="0"/>
          <w:sz w:val="28"/>
          <w:szCs w:val="28"/>
        </w:rPr>
        <w:t>公共交通</w:t>
      </w:r>
      <w:r w:rsidRPr="00C95A50">
        <w:rPr>
          <w:rFonts w:hint="eastAsia"/>
          <w:kern w:val="0"/>
          <w:sz w:val="28"/>
          <w:szCs w:val="28"/>
        </w:rPr>
        <w:t>专项</w:t>
      </w:r>
      <w:r w:rsidRPr="00C95A50">
        <w:rPr>
          <w:kern w:val="0"/>
          <w:sz w:val="28"/>
          <w:szCs w:val="28"/>
        </w:rPr>
        <w:t>规划</w:t>
      </w:r>
      <w:r w:rsidRPr="00C95A50">
        <w:rPr>
          <w:rFonts w:hint="eastAsia"/>
          <w:kern w:val="0"/>
          <w:sz w:val="28"/>
          <w:szCs w:val="28"/>
        </w:rPr>
        <w:t>等规划要求</w:t>
      </w:r>
      <w:r w:rsidRPr="00C95A50">
        <w:rPr>
          <w:kern w:val="0"/>
          <w:sz w:val="28"/>
          <w:szCs w:val="28"/>
        </w:rPr>
        <w:t>，并应结合沿线</w:t>
      </w:r>
      <w:r>
        <w:rPr>
          <w:rFonts w:hint="eastAsia"/>
          <w:kern w:val="0"/>
          <w:sz w:val="28"/>
          <w:szCs w:val="28"/>
        </w:rPr>
        <w:t>客流集散点</w:t>
      </w:r>
      <w:r w:rsidRPr="00C95A50">
        <w:rPr>
          <w:kern w:val="0"/>
          <w:sz w:val="28"/>
          <w:szCs w:val="28"/>
        </w:rPr>
        <w:t>及各类交通接驳</w:t>
      </w:r>
      <w:r>
        <w:rPr>
          <w:rFonts w:hint="eastAsia"/>
          <w:kern w:val="0"/>
          <w:sz w:val="28"/>
          <w:szCs w:val="28"/>
        </w:rPr>
        <w:t>设施</w:t>
      </w:r>
      <w:r>
        <w:rPr>
          <w:kern w:val="0"/>
          <w:sz w:val="28"/>
          <w:szCs w:val="28"/>
        </w:rPr>
        <w:t>布局</w:t>
      </w:r>
      <w:r w:rsidRPr="00C95A50">
        <w:rPr>
          <w:kern w:val="0"/>
          <w:sz w:val="28"/>
          <w:szCs w:val="28"/>
        </w:rPr>
        <w:t>设置。</w:t>
      </w:r>
    </w:p>
    <w:p w:rsidR="00817976" w:rsidRDefault="00817976" w:rsidP="00817976">
      <w:pPr>
        <w:adjustRightInd w:val="0"/>
        <w:spacing w:line="480" w:lineRule="exact"/>
        <w:jc w:val="left"/>
        <w:textAlignment w:val="baseline"/>
        <w:rPr>
          <w:kern w:val="0"/>
          <w:sz w:val="28"/>
          <w:szCs w:val="28"/>
        </w:rPr>
      </w:pPr>
      <w:r w:rsidRPr="00C95A50">
        <w:rPr>
          <w:b/>
          <w:kern w:val="0"/>
          <w:sz w:val="28"/>
          <w:szCs w:val="28"/>
        </w:rPr>
        <w:t>8.1.4</w:t>
      </w:r>
      <w:r>
        <w:rPr>
          <w:rFonts w:hint="eastAsia"/>
          <w:kern w:val="0"/>
          <w:sz w:val="28"/>
          <w:szCs w:val="28"/>
        </w:rPr>
        <w:t>在交叉口进口道和停靠站范围的公交专用道的路面结构应进行加强处理。</w:t>
      </w:r>
    </w:p>
    <w:p w:rsidR="00817976" w:rsidRPr="00AA277C" w:rsidRDefault="00817976" w:rsidP="00817976">
      <w:pPr>
        <w:pStyle w:val="2"/>
        <w:spacing w:before="156" w:afterLines="50" w:after="156"/>
        <w:rPr>
          <w:rFonts w:ascii="Times New Roman" w:eastAsia="黑体" w:hAnsi="Times New Roman"/>
          <w:b w:val="0"/>
          <w:color w:val="auto"/>
          <w:sz w:val="28"/>
          <w:szCs w:val="28"/>
        </w:rPr>
      </w:pPr>
      <w:bookmarkStart w:id="99" w:name="_Toc510527776"/>
      <w:bookmarkStart w:id="100" w:name="_Toc524013500"/>
      <w:bookmarkStart w:id="101" w:name="_Toc534288010"/>
      <w:bookmarkStart w:id="102" w:name="_Toc510527777"/>
      <w:bookmarkStart w:id="103" w:name="_Toc524013501"/>
      <w:bookmarkStart w:id="104" w:name="_Toc532289418"/>
      <w:r w:rsidRPr="00AA277C">
        <w:rPr>
          <w:rFonts w:ascii="Times New Roman" w:eastAsia="黑体" w:hAnsi="Times New Roman"/>
          <w:b w:val="0"/>
          <w:color w:val="auto"/>
          <w:sz w:val="28"/>
          <w:szCs w:val="28"/>
        </w:rPr>
        <w:t>8.2</w:t>
      </w:r>
      <w:r w:rsidRPr="00AA277C">
        <w:rPr>
          <w:rFonts w:ascii="Times New Roman" w:eastAsia="黑体" w:hAnsi="Times New Roman"/>
          <w:b w:val="0"/>
          <w:color w:val="auto"/>
          <w:sz w:val="28"/>
          <w:szCs w:val="28"/>
        </w:rPr>
        <w:t>快速公共汽车交通</w:t>
      </w:r>
      <w:r w:rsidR="00D2614B">
        <w:rPr>
          <w:rFonts w:ascii="Times New Roman" w:eastAsia="黑体" w:hAnsi="Times New Roman" w:hint="eastAsia"/>
          <w:b w:val="0"/>
          <w:color w:val="auto"/>
          <w:sz w:val="28"/>
          <w:szCs w:val="28"/>
        </w:rPr>
        <w:t>（</w:t>
      </w:r>
      <w:r w:rsidRPr="00AA277C">
        <w:rPr>
          <w:rFonts w:ascii="Times New Roman" w:eastAsia="黑体" w:hAnsi="Times New Roman"/>
          <w:b w:val="0"/>
          <w:color w:val="auto"/>
          <w:sz w:val="28"/>
          <w:szCs w:val="28"/>
        </w:rPr>
        <w:t>BRT</w:t>
      </w:r>
      <w:bookmarkEnd w:id="99"/>
      <w:bookmarkEnd w:id="100"/>
      <w:r w:rsidR="00D2614B">
        <w:rPr>
          <w:rFonts w:ascii="Times New Roman" w:eastAsia="黑体" w:hAnsi="Times New Roman" w:hint="eastAsia"/>
          <w:b w:val="0"/>
          <w:color w:val="auto"/>
          <w:sz w:val="28"/>
          <w:szCs w:val="28"/>
        </w:rPr>
        <w:t>）</w:t>
      </w:r>
      <w:bookmarkEnd w:id="101"/>
    </w:p>
    <w:p w:rsidR="00817976" w:rsidRPr="00A91C2E" w:rsidRDefault="00817976" w:rsidP="00817976">
      <w:pPr>
        <w:adjustRightInd w:val="0"/>
        <w:spacing w:line="480" w:lineRule="exact"/>
        <w:textAlignment w:val="baseline"/>
        <w:rPr>
          <w:kern w:val="0"/>
          <w:sz w:val="28"/>
          <w:szCs w:val="28"/>
        </w:rPr>
      </w:pPr>
      <w:r w:rsidRPr="00A91C2E">
        <w:rPr>
          <w:b/>
          <w:kern w:val="0"/>
          <w:sz w:val="28"/>
          <w:szCs w:val="28"/>
        </w:rPr>
        <w:t>8.2.1</w:t>
      </w:r>
      <w:r w:rsidRPr="00A91C2E">
        <w:rPr>
          <w:kern w:val="0"/>
          <w:sz w:val="28"/>
          <w:szCs w:val="28"/>
        </w:rPr>
        <w:t>快速公共</w:t>
      </w:r>
      <w:r w:rsidRPr="00A91C2E">
        <w:rPr>
          <w:rFonts w:hint="eastAsia"/>
          <w:kern w:val="0"/>
          <w:sz w:val="28"/>
          <w:szCs w:val="28"/>
        </w:rPr>
        <w:t>汽车</w:t>
      </w:r>
      <w:r w:rsidRPr="00A91C2E">
        <w:rPr>
          <w:kern w:val="0"/>
          <w:sz w:val="28"/>
          <w:szCs w:val="28"/>
        </w:rPr>
        <w:t>交通系统应由专用车道</w:t>
      </w:r>
      <w:r>
        <w:rPr>
          <w:kern w:val="0"/>
          <w:sz w:val="28"/>
          <w:szCs w:val="28"/>
        </w:rPr>
        <w:t>、车站、车辆、</w:t>
      </w:r>
      <w:r>
        <w:rPr>
          <w:rFonts w:hint="eastAsia"/>
          <w:kern w:val="0"/>
          <w:sz w:val="28"/>
          <w:szCs w:val="28"/>
        </w:rPr>
        <w:t>智能公交</w:t>
      </w:r>
      <w:r>
        <w:rPr>
          <w:kern w:val="0"/>
          <w:sz w:val="28"/>
          <w:szCs w:val="28"/>
        </w:rPr>
        <w:t>系统、运营</w:t>
      </w:r>
      <w:r>
        <w:rPr>
          <w:rFonts w:hint="eastAsia"/>
          <w:kern w:val="0"/>
          <w:sz w:val="28"/>
          <w:szCs w:val="28"/>
        </w:rPr>
        <w:t>服务</w:t>
      </w:r>
      <w:r>
        <w:rPr>
          <w:kern w:val="0"/>
          <w:sz w:val="28"/>
          <w:szCs w:val="28"/>
        </w:rPr>
        <w:t>、停车场等组成</w:t>
      </w:r>
      <w:r>
        <w:rPr>
          <w:rFonts w:hint="eastAsia"/>
          <w:kern w:val="0"/>
          <w:sz w:val="28"/>
          <w:szCs w:val="28"/>
        </w:rPr>
        <w:t>；采用电力驱动的公交车辆时</w:t>
      </w:r>
      <w:r w:rsidRPr="00014680">
        <w:rPr>
          <w:rFonts w:hint="eastAsia"/>
          <w:kern w:val="0"/>
          <w:sz w:val="28"/>
          <w:szCs w:val="28"/>
        </w:rPr>
        <w:t>还应配置供电系统。</w:t>
      </w:r>
    </w:p>
    <w:p w:rsidR="00817976" w:rsidRDefault="00817976" w:rsidP="00817976">
      <w:pPr>
        <w:adjustRightInd w:val="0"/>
        <w:spacing w:line="480" w:lineRule="exact"/>
        <w:textAlignment w:val="baseline"/>
        <w:rPr>
          <w:kern w:val="0"/>
          <w:sz w:val="28"/>
          <w:szCs w:val="28"/>
        </w:rPr>
      </w:pPr>
      <w:r w:rsidRPr="00A91C2E">
        <w:rPr>
          <w:b/>
          <w:kern w:val="0"/>
          <w:sz w:val="28"/>
          <w:szCs w:val="28"/>
        </w:rPr>
        <w:t>8.2.2</w:t>
      </w:r>
      <w:r w:rsidRPr="00A91C2E">
        <w:rPr>
          <w:kern w:val="0"/>
          <w:sz w:val="28"/>
          <w:szCs w:val="28"/>
        </w:rPr>
        <w:t>快速公共</w:t>
      </w:r>
      <w:r w:rsidRPr="00A91C2E">
        <w:rPr>
          <w:rFonts w:hint="eastAsia"/>
          <w:kern w:val="0"/>
          <w:sz w:val="28"/>
          <w:szCs w:val="28"/>
        </w:rPr>
        <w:t>汽车</w:t>
      </w:r>
      <w:r w:rsidRPr="00A91C2E">
        <w:rPr>
          <w:kern w:val="0"/>
          <w:sz w:val="28"/>
          <w:szCs w:val="28"/>
        </w:rPr>
        <w:t>交通系统应根据路网规划、线路功能、客流量、项目所在区域的综合客运体系、近远期发展等确定。快速公共</w:t>
      </w:r>
      <w:r w:rsidRPr="00A91C2E">
        <w:rPr>
          <w:rFonts w:hint="eastAsia"/>
          <w:kern w:val="0"/>
          <w:sz w:val="28"/>
          <w:szCs w:val="28"/>
        </w:rPr>
        <w:t>汽车</w:t>
      </w:r>
      <w:r w:rsidRPr="00A91C2E">
        <w:rPr>
          <w:kern w:val="0"/>
          <w:sz w:val="28"/>
          <w:szCs w:val="28"/>
        </w:rPr>
        <w:t>交通</w:t>
      </w:r>
      <w:r>
        <w:rPr>
          <w:rFonts w:hint="eastAsia"/>
          <w:kern w:val="0"/>
          <w:sz w:val="28"/>
          <w:szCs w:val="28"/>
        </w:rPr>
        <w:t>（</w:t>
      </w:r>
      <w:r>
        <w:rPr>
          <w:rFonts w:hint="eastAsia"/>
          <w:kern w:val="0"/>
          <w:sz w:val="28"/>
          <w:szCs w:val="28"/>
        </w:rPr>
        <w:t>BRT</w:t>
      </w:r>
      <w:r>
        <w:rPr>
          <w:rFonts w:hint="eastAsia"/>
          <w:kern w:val="0"/>
          <w:sz w:val="28"/>
          <w:szCs w:val="28"/>
        </w:rPr>
        <w:t>）</w:t>
      </w:r>
      <w:r w:rsidRPr="00A91C2E">
        <w:rPr>
          <w:rFonts w:hint="eastAsia"/>
          <w:kern w:val="0"/>
          <w:sz w:val="28"/>
          <w:szCs w:val="28"/>
        </w:rPr>
        <w:t>系统</w:t>
      </w:r>
      <w:r w:rsidRPr="00A91C2E">
        <w:rPr>
          <w:kern w:val="0"/>
          <w:sz w:val="28"/>
          <w:szCs w:val="28"/>
        </w:rPr>
        <w:t>分级</w:t>
      </w:r>
      <w:r w:rsidRPr="00A91C2E">
        <w:rPr>
          <w:rFonts w:hint="eastAsia"/>
          <w:kern w:val="0"/>
          <w:sz w:val="28"/>
          <w:szCs w:val="28"/>
        </w:rPr>
        <w:t>指标</w:t>
      </w:r>
      <w:r w:rsidRPr="00A91C2E">
        <w:rPr>
          <w:kern w:val="0"/>
          <w:sz w:val="28"/>
          <w:szCs w:val="28"/>
        </w:rPr>
        <w:t>应符合表</w:t>
      </w:r>
      <w:r w:rsidRPr="00A91C2E">
        <w:rPr>
          <w:kern w:val="0"/>
          <w:sz w:val="28"/>
          <w:szCs w:val="28"/>
        </w:rPr>
        <w:t>8.2.2</w:t>
      </w:r>
      <w:r w:rsidRPr="00A91C2E">
        <w:rPr>
          <w:kern w:val="0"/>
          <w:sz w:val="28"/>
          <w:szCs w:val="28"/>
        </w:rPr>
        <w:t>规定</w:t>
      </w:r>
      <w:r w:rsidRPr="00A91C2E">
        <w:rPr>
          <w:rFonts w:hint="eastAsia"/>
          <w:kern w:val="0"/>
          <w:sz w:val="28"/>
          <w:szCs w:val="28"/>
        </w:rPr>
        <w:t>。</w:t>
      </w:r>
      <w:r w:rsidRPr="00AC4966">
        <w:rPr>
          <w:rFonts w:hint="eastAsia"/>
          <w:kern w:val="0"/>
          <w:sz w:val="28"/>
          <w:szCs w:val="28"/>
        </w:rPr>
        <w:t>应</w:t>
      </w:r>
      <w:r w:rsidRPr="00A91C2E">
        <w:rPr>
          <w:rFonts w:hint="eastAsia"/>
          <w:kern w:val="0"/>
          <w:sz w:val="28"/>
          <w:szCs w:val="28"/>
        </w:rPr>
        <w:t>依照选择的级别确定相应的车道、车站等系统组成设施的设计标准。</w:t>
      </w:r>
    </w:p>
    <w:p w:rsidR="005967AD" w:rsidRPr="00AA277C" w:rsidRDefault="005967AD" w:rsidP="00817976">
      <w:pPr>
        <w:adjustRightInd w:val="0"/>
        <w:spacing w:line="480" w:lineRule="exact"/>
        <w:textAlignment w:val="baseline"/>
        <w:rPr>
          <w:kern w:val="0"/>
          <w:sz w:val="28"/>
          <w:szCs w:val="28"/>
        </w:rPr>
      </w:pPr>
    </w:p>
    <w:p w:rsidR="00817976" w:rsidRPr="005D7170" w:rsidRDefault="00817976" w:rsidP="00817976">
      <w:pPr>
        <w:snapToGrid w:val="0"/>
        <w:spacing w:line="300" w:lineRule="auto"/>
        <w:jc w:val="center"/>
        <w:rPr>
          <w:rFonts w:eastAsia="黑体"/>
          <w:sz w:val="24"/>
        </w:rPr>
      </w:pPr>
      <w:r w:rsidRPr="005D7170">
        <w:rPr>
          <w:rFonts w:eastAsia="黑体"/>
          <w:sz w:val="24"/>
        </w:rPr>
        <w:t>表</w:t>
      </w:r>
      <w:r w:rsidRPr="005D7170">
        <w:rPr>
          <w:rFonts w:eastAsia="黑体"/>
          <w:sz w:val="24"/>
        </w:rPr>
        <w:t>8.2.2</w:t>
      </w:r>
      <w:r w:rsidRPr="00AA277C">
        <w:rPr>
          <w:rFonts w:eastAsia="黑体"/>
        </w:rPr>
        <w:t xml:space="preserve">  </w:t>
      </w:r>
      <w:r w:rsidRPr="005D7170">
        <w:rPr>
          <w:rFonts w:eastAsia="黑体"/>
          <w:sz w:val="24"/>
        </w:rPr>
        <w:t>系统分级标准</w:t>
      </w:r>
    </w:p>
    <w:tbl>
      <w:tblPr>
        <w:tblW w:w="837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317"/>
        <w:gridCol w:w="1677"/>
        <w:gridCol w:w="10"/>
        <w:gridCol w:w="1677"/>
        <w:gridCol w:w="1696"/>
      </w:tblGrid>
      <w:tr w:rsidR="00817976" w:rsidRPr="00AA277C" w:rsidTr="00521CBA">
        <w:trPr>
          <w:trHeight w:val="239"/>
          <w:jc w:val="center"/>
        </w:trPr>
        <w:tc>
          <w:tcPr>
            <w:tcW w:w="3317" w:type="dxa"/>
            <w:vMerge w:val="restart"/>
            <w:vAlign w:val="center"/>
          </w:tcPr>
          <w:p w:rsidR="00817976" w:rsidRPr="00044C1B" w:rsidRDefault="00817976" w:rsidP="00FD5AE6">
            <w:pPr>
              <w:snapToGrid w:val="0"/>
              <w:spacing w:beforeLines="30" w:before="93" w:afterLines="30" w:after="93"/>
              <w:jc w:val="center"/>
              <w:rPr>
                <w:rFonts w:asciiTheme="minorEastAsia" w:eastAsiaTheme="minorEastAsia" w:hAnsiTheme="minorEastAsia"/>
                <w:sz w:val="24"/>
              </w:rPr>
            </w:pPr>
            <w:r w:rsidRPr="00044C1B">
              <w:rPr>
                <w:rFonts w:asciiTheme="minorEastAsia" w:eastAsiaTheme="minorEastAsia" w:hAnsiTheme="minorEastAsia"/>
                <w:sz w:val="24"/>
              </w:rPr>
              <w:t>特征参数</w:t>
            </w:r>
          </w:p>
        </w:tc>
        <w:tc>
          <w:tcPr>
            <w:tcW w:w="5060" w:type="dxa"/>
            <w:gridSpan w:val="4"/>
            <w:vAlign w:val="center"/>
          </w:tcPr>
          <w:p w:rsidR="00817976" w:rsidRPr="00044C1B" w:rsidRDefault="00817976" w:rsidP="00817976">
            <w:pPr>
              <w:snapToGrid w:val="0"/>
              <w:spacing w:beforeLines="30" w:before="93" w:afterLines="30" w:after="93"/>
              <w:jc w:val="center"/>
              <w:rPr>
                <w:rFonts w:asciiTheme="minorEastAsia" w:eastAsiaTheme="minorEastAsia" w:hAnsiTheme="minorEastAsia"/>
                <w:sz w:val="24"/>
              </w:rPr>
            </w:pPr>
            <w:r w:rsidRPr="00044C1B">
              <w:rPr>
                <w:rFonts w:asciiTheme="minorEastAsia" w:eastAsiaTheme="minorEastAsia" w:hAnsiTheme="minorEastAsia"/>
                <w:sz w:val="24"/>
              </w:rPr>
              <w:t>级   别</w:t>
            </w:r>
          </w:p>
        </w:tc>
      </w:tr>
      <w:tr w:rsidR="00817976" w:rsidRPr="00AA277C" w:rsidTr="00521CBA">
        <w:trPr>
          <w:trHeight w:val="429"/>
          <w:jc w:val="center"/>
        </w:trPr>
        <w:tc>
          <w:tcPr>
            <w:tcW w:w="3317" w:type="dxa"/>
            <w:vMerge/>
            <w:vAlign w:val="center"/>
          </w:tcPr>
          <w:p w:rsidR="00817976" w:rsidRPr="00044C1B" w:rsidRDefault="00817976" w:rsidP="00817976">
            <w:pPr>
              <w:snapToGrid w:val="0"/>
              <w:spacing w:beforeLines="30" w:before="93" w:afterLines="30" w:after="93"/>
              <w:ind w:left="1470"/>
              <w:jc w:val="center"/>
              <w:rPr>
                <w:rFonts w:eastAsia="黑体"/>
                <w:sz w:val="24"/>
              </w:rPr>
            </w:pPr>
          </w:p>
        </w:tc>
        <w:tc>
          <w:tcPr>
            <w:tcW w:w="1687" w:type="dxa"/>
            <w:gridSpan w:val="2"/>
            <w:vAlign w:val="center"/>
          </w:tcPr>
          <w:p w:rsidR="00817976" w:rsidRPr="00044C1B" w:rsidRDefault="00817976" w:rsidP="00817976">
            <w:pPr>
              <w:snapToGrid w:val="0"/>
              <w:spacing w:beforeLines="30" w:before="93" w:afterLines="30" w:after="93"/>
              <w:jc w:val="center"/>
              <w:rPr>
                <w:rFonts w:asciiTheme="minorEastAsia" w:eastAsiaTheme="minorEastAsia" w:hAnsiTheme="minorEastAsia"/>
                <w:sz w:val="24"/>
              </w:rPr>
            </w:pPr>
            <w:r w:rsidRPr="00044C1B">
              <w:rPr>
                <w:rFonts w:asciiTheme="minorEastAsia" w:eastAsiaTheme="minorEastAsia" w:hAnsiTheme="minorEastAsia"/>
                <w:sz w:val="24"/>
              </w:rPr>
              <w:t>一级</w:t>
            </w:r>
          </w:p>
        </w:tc>
        <w:tc>
          <w:tcPr>
            <w:tcW w:w="1677" w:type="dxa"/>
            <w:shd w:val="clear" w:color="auto" w:fill="auto"/>
            <w:vAlign w:val="center"/>
          </w:tcPr>
          <w:p w:rsidR="00817976" w:rsidRPr="00044C1B" w:rsidRDefault="00817976" w:rsidP="00817976">
            <w:pPr>
              <w:snapToGrid w:val="0"/>
              <w:spacing w:beforeLines="30" w:before="93" w:afterLines="30" w:after="93"/>
              <w:jc w:val="center"/>
              <w:rPr>
                <w:rFonts w:asciiTheme="minorEastAsia" w:eastAsiaTheme="minorEastAsia" w:hAnsiTheme="minorEastAsia"/>
                <w:sz w:val="24"/>
              </w:rPr>
            </w:pPr>
            <w:r w:rsidRPr="00044C1B">
              <w:rPr>
                <w:rFonts w:asciiTheme="minorEastAsia" w:eastAsiaTheme="minorEastAsia" w:hAnsiTheme="minorEastAsia"/>
                <w:sz w:val="24"/>
              </w:rPr>
              <w:t>二级</w:t>
            </w:r>
          </w:p>
        </w:tc>
        <w:tc>
          <w:tcPr>
            <w:tcW w:w="1696" w:type="dxa"/>
            <w:shd w:val="clear" w:color="auto" w:fill="auto"/>
            <w:vAlign w:val="center"/>
          </w:tcPr>
          <w:p w:rsidR="00817976" w:rsidRPr="00044C1B" w:rsidRDefault="00817976" w:rsidP="00817976">
            <w:pPr>
              <w:snapToGrid w:val="0"/>
              <w:spacing w:beforeLines="30" w:before="93" w:afterLines="30" w:after="93"/>
              <w:jc w:val="center"/>
              <w:rPr>
                <w:rFonts w:asciiTheme="minorEastAsia" w:eastAsiaTheme="minorEastAsia" w:hAnsiTheme="minorEastAsia"/>
                <w:sz w:val="24"/>
              </w:rPr>
            </w:pPr>
            <w:r w:rsidRPr="00044C1B">
              <w:rPr>
                <w:rFonts w:asciiTheme="minorEastAsia" w:eastAsiaTheme="minorEastAsia" w:hAnsiTheme="minorEastAsia"/>
                <w:sz w:val="24"/>
              </w:rPr>
              <w:t>三级</w:t>
            </w:r>
          </w:p>
        </w:tc>
      </w:tr>
      <w:tr w:rsidR="00817976" w:rsidRPr="00AA277C" w:rsidTr="00521CBA">
        <w:trPr>
          <w:trHeight w:val="308"/>
          <w:jc w:val="center"/>
        </w:trPr>
        <w:tc>
          <w:tcPr>
            <w:tcW w:w="3317" w:type="dxa"/>
            <w:vAlign w:val="center"/>
          </w:tcPr>
          <w:p w:rsidR="00817976" w:rsidRPr="00044C1B" w:rsidRDefault="00817976" w:rsidP="00817976">
            <w:pPr>
              <w:snapToGrid w:val="0"/>
              <w:spacing w:beforeLines="30" w:before="93" w:afterLines="30" w:after="93"/>
              <w:jc w:val="center"/>
              <w:rPr>
                <w:rFonts w:asciiTheme="minorEastAsia" w:eastAsiaTheme="minorEastAsia" w:hAnsiTheme="minorEastAsia"/>
                <w:sz w:val="24"/>
              </w:rPr>
            </w:pPr>
            <w:r w:rsidRPr="00044C1B">
              <w:rPr>
                <w:rFonts w:asciiTheme="minorEastAsia" w:eastAsiaTheme="minorEastAsia" w:hAnsiTheme="minorEastAsia"/>
                <w:sz w:val="24"/>
              </w:rPr>
              <w:t>运送速度V（km/h）</w:t>
            </w:r>
          </w:p>
        </w:tc>
        <w:tc>
          <w:tcPr>
            <w:tcW w:w="3364" w:type="dxa"/>
            <w:gridSpan w:val="3"/>
            <w:vAlign w:val="center"/>
          </w:tcPr>
          <w:p w:rsidR="00817976" w:rsidRPr="00044C1B" w:rsidRDefault="00817976" w:rsidP="00817976">
            <w:pPr>
              <w:snapToGrid w:val="0"/>
              <w:spacing w:beforeLines="30" w:before="93" w:afterLines="30" w:after="93"/>
              <w:jc w:val="center"/>
              <w:rPr>
                <w:kern w:val="0"/>
                <w:sz w:val="24"/>
              </w:rPr>
            </w:pPr>
            <w:r w:rsidRPr="00044C1B">
              <w:rPr>
                <w:kern w:val="0"/>
                <w:sz w:val="24"/>
              </w:rPr>
              <w:t>≥25</w:t>
            </w:r>
          </w:p>
        </w:tc>
        <w:tc>
          <w:tcPr>
            <w:tcW w:w="1696" w:type="dxa"/>
            <w:vAlign w:val="center"/>
          </w:tcPr>
          <w:p w:rsidR="00817976" w:rsidRPr="00044C1B" w:rsidRDefault="00817976" w:rsidP="00817976">
            <w:pPr>
              <w:snapToGrid w:val="0"/>
              <w:spacing w:beforeLines="30" w:before="93" w:afterLines="30" w:after="93"/>
              <w:jc w:val="center"/>
              <w:rPr>
                <w:kern w:val="0"/>
                <w:sz w:val="24"/>
              </w:rPr>
            </w:pPr>
            <w:r w:rsidRPr="00044C1B">
              <w:rPr>
                <w:kern w:val="0"/>
                <w:sz w:val="24"/>
              </w:rPr>
              <w:t>≥20</w:t>
            </w:r>
          </w:p>
        </w:tc>
      </w:tr>
      <w:tr w:rsidR="00817976" w:rsidRPr="00AA277C" w:rsidTr="00521CBA">
        <w:trPr>
          <w:trHeight w:val="328"/>
          <w:jc w:val="center"/>
        </w:trPr>
        <w:tc>
          <w:tcPr>
            <w:tcW w:w="3317" w:type="dxa"/>
            <w:vAlign w:val="center"/>
          </w:tcPr>
          <w:p w:rsidR="00817976" w:rsidRPr="00044C1B" w:rsidRDefault="00817976" w:rsidP="00817976">
            <w:pPr>
              <w:snapToGrid w:val="0"/>
              <w:spacing w:beforeLines="30" w:before="93" w:afterLines="30" w:after="93"/>
              <w:jc w:val="center"/>
              <w:rPr>
                <w:rFonts w:asciiTheme="minorEastAsia" w:eastAsiaTheme="minorEastAsia" w:hAnsiTheme="minorEastAsia"/>
                <w:sz w:val="24"/>
              </w:rPr>
            </w:pPr>
            <w:r w:rsidRPr="00044C1B">
              <w:rPr>
                <w:rFonts w:asciiTheme="minorEastAsia" w:eastAsiaTheme="minorEastAsia" w:hAnsiTheme="minorEastAsia"/>
                <w:sz w:val="24"/>
              </w:rPr>
              <w:t>单向客运能力（</w:t>
            </w:r>
            <w:proofErr w:type="gramStart"/>
            <w:r w:rsidRPr="00044C1B">
              <w:rPr>
                <w:rFonts w:asciiTheme="minorEastAsia" w:eastAsiaTheme="minorEastAsia" w:hAnsiTheme="minorEastAsia"/>
                <w:sz w:val="24"/>
              </w:rPr>
              <w:t>万人次</w:t>
            </w:r>
            <w:proofErr w:type="gramEnd"/>
            <w:r w:rsidRPr="00044C1B">
              <w:rPr>
                <w:rFonts w:asciiTheme="minorEastAsia" w:eastAsiaTheme="minorEastAsia" w:hAnsiTheme="minorEastAsia"/>
                <w:sz w:val="24"/>
              </w:rPr>
              <w:t>/h）</w:t>
            </w:r>
          </w:p>
        </w:tc>
        <w:tc>
          <w:tcPr>
            <w:tcW w:w="1677" w:type="dxa"/>
            <w:vAlign w:val="center"/>
          </w:tcPr>
          <w:p w:rsidR="00817976" w:rsidRPr="00044C1B" w:rsidRDefault="00817976" w:rsidP="00817976">
            <w:pPr>
              <w:snapToGrid w:val="0"/>
              <w:spacing w:beforeLines="30" w:before="93" w:afterLines="30" w:after="93"/>
              <w:jc w:val="center"/>
              <w:rPr>
                <w:kern w:val="0"/>
                <w:sz w:val="24"/>
              </w:rPr>
            </w:pPr>
            <w:r w:rsidRPr="00044C1B">
              <w:rPr>
                <w:kern w:val="0"/>
                <w:sz w:val="24"/>
              </w:rPr>
              <w:t>≥1.5</w:t>
            </w:r>
          </w:p>
        </w:tc>
        <w:tc>
          <w:tcPr>
            <w:tcW w:w="1687" w:type="dxa"/>
            <w:gridSpan w:val="2"/>
            <w:vAlign w:val="center"/>
          </w:tcPr>
          <w:p w:rsidR="00817976" w:rsidRPr="00044C1B" w:rsidRDefault="00817976" w:rsidP="00817976">
            <w:pPr>
              <w:snapToGrid w:val="0"/>
              <w:spacing w:beforeLines="30" w:before="93" w:afterLines="30" w:after="93"/>
              <w:jc w:val="center"/>
              <w:rPr>
                <w:kern w:val="0"/>
                <w:sz w:val="24"/>
              </w:rPr>
            </w:pPr>
            <w:r w:rsidRPr="00044C1B">
              <w:rPr>
                <w:kern w:val="0"/>
                <w:sz w:val="24"/>
              </w:rPr>
              <w:t>≥1.0</w:t>
            </w:r>
          </w:p>
        </w:tc>
        <w:tc>
          <w:tcPr>
            <w:tcW w:w="1696" w:type="dxa"/>
            <w:vAlign w:val="center"/>
          </w:tcPr>
          <w:p w:rsidR="00817976" w:rsidRPr="00044C1B" w:rsidRDefault="00817976" w:rsidP="00817976">
            <w:pPr>
              <w:snapToGrid w:val="0"/>
              <w:spacing w:beforeLines="30" w:before="93" w:afterLines="30" w:after="93"/>
              <w:jc w:val="center"/>
              <w:rPr>
                <w:kern w:val="0"/>
                <w:sz w:val="24"/>
              </w:rPr>
            </w:pPr>
            <w:r w:rsidRPr="00044C1B">
              <w:rPr>
                <w:kern w:val="0"/>
                <w:sz w:val="24"/>
              </w:rPr>
              <w:t>≥0.5</w:t>
            </w:r>
          </w:p>
        </w:tc>
      </w:tr>
    </w:tbl>
    <w:p w:rsidR="00817976" w:rsidRPr="00AA277C" w:rsidRDefault="00817976" w:rsidP="00817976">
      <w:pPr>
        <w:adjustRightInd w:val="0"/>
        <w:spacing w:line="480" w:lineRule="exact"/>
        <w:textAlignment w:val="baseline"/>
        <w:rPr>
          <w:kern w:val="0"/>
          <w:sz w:val="28"/>
          <w:szCs w:val="28"/>
        </w:rPr>
      </w:pPr>
      <w:r w:rsidRPr="00AA277C">
        <w:rPr>
          <w:b/>
          <w:kern w:val="0"/>
          <w:sz w:val="28"/>
          <w:szCs w:val="28"/>
        </w:rPr>
        <w:t>8.2.3</w:t>
      </w:r>
      <w:r w:rsidRPr="00AA277C">
        <w:rPr>
          <w:kern w:val="0"/>
          <w:sz w:val="28"/>
          <w:szCs w:val="28"/>
        </w:rPr>
        <w:t>专用车道</w:t>
      </w:r>
      <w:r>
        <w:rPr>
          <w:rFonts w:hint="eastAsia"/>
          <w:kern w:val="0"/>
          <w:sz w:val="28"/>
          <w:szCs w:val="28"/>
        </w:rPr>
        <w:t>应</w:t>
      </w:r>
      <w:r w:rsidRPr="00AA277C">
        <w:rPr>
          <w:kern w:val="0"/>
          <w:sz w:val="28"/>
          <w:szCs w:val="28"/>
        </w:rPr>
        <w:t>布置在道路中央或道路两侧，与其</w:t>
      </w:r>
      <w:r w:rsidRPr="00AC4966">
        <w:rPr>
          <w:rFonts w:hint="eastAsia"/>
          <w:kern w:val="0"/>
          <w:sz w:val="28"/>
          <w:szCs w:val="28"/>
        </w:rPr>
        <w:t>他</w:t>
      </w:r>
      <w:r w:rsidRPr="00AA277C">
        <w:rPr>
          <w:kern w:val="0"/>
          <w:sz w:val="28"/>
          <w:szCs w:val="28"/>
        </w:rPr>
        <w:t>车道应采用物理隔离或车道标线分隔；专用车道宽度不应小于</w:t>
      </w:r>
      <w:r w:rsidRPr="00AA277C">
        <w:rPr>
          <w:kern w:val="0"/>
          <w:sz w:val="28"/>
          <w:szCs w:val="28"/>
        </w:rPr>
        <w:t>3.5m</w:t>
      </w:r>
      <w:r w:rsidRPr="00AA277C">
        <w:rPr>
          <w:kern w:val="0"/>
          <w:sz w:val="28"/>
          <w:szCs w:val="28"/>
        </w:rPr>
        <w:t>。</w:t>
      </w:r>
    </w:p>
    <w:p w:rsidR="00817976" w:rsidRPr="00AA277C" w:rsidRDefault="00817976" w:rsidP="00817976">
      <w:pPr>
        <w:adjustRightInd w:val="0"/>
        <w:spacing w:line="480" w:lineRule="exact"/>
        <w:textAlignment w:val="baseline"/>
        <w:rPr>
          <w:kern w:val="0"/>
          <w:sz w:val="28"/>
          <w:szCs w:val="28"/>
        </w:rPr>
      </w:pPr>
      <w:r w:rsidRPr="00F83E4B">
        <w:rPr>
          <w:b/>
          <w:kern w:val="0"/>
          <w:sz w:val="28"/>
          <w:szCs w:val="28"/>
        </w:rPr>
        <w:lastRenderedPageBreak/>
        <w:t>8.2.4</w:t>
      </w:r>
      <w:r w:rsidRPr="00014680">
        <w:rPr>
          <w:rFonts w:hint="eastAsia"/>
          <w:kern w:val="0"/>
          <w:sz w:val="28"/>
          <w:szCs w:val="28"/>
        </w:rPr>
        <w:t>专用道设计应符合道路交通安全规定，</w:t>
      </w:r>
      <w:r w:rsidRPr="00AC4966">
        <w:rPr>
          <w:rFonts w:hint="eastAsia"/>
          <w:kern w:val="0"/>
          <w:sz w:val="28"/>
          <w:szCs w:val="28"/>
        </w:rPr>
        <w:t>应</w:t>
      </w:r>
      <w:r w:rsidRPr="00014680">
        <w:rPr>
          <w:rFonts w:hint="eastAsia"/>
          <w:kern w:val="0"/>
          <w:sz w:val="28"/>
          <w:szCs w:val="28"/>
        </w:rPr>
        <w:t>满足发生事故时的安全救援要求。</w:t>
      </w:r>
    </w:p>
    <w:p w:rsidR="00817976" w:rsidRDefault="00817976" w:rsidP="00817976">
      <w:pPr>
        <w:adjustRightInd w:val="0"/>
        <w:spacing w:line="480" w:lineRule="exact"/>
        <w:textAlignment w:val="baseline"/>
        <w:rPr>
          <w:kern w:val="0"/>
          <w:sz w:val="28"/>
          <w:szCs w:val="28"/>
        </w:rPr>
      </w:pPr>
      <w:r w:rsidRPr="00AA277C">
        <w:rPr>
          <w:b/>
          <w:kern w:val="0"/>
          <w:sz w:val="28"/>
          <w:szCs w:val="28"/>
        </w:rPr>
        <w:t>8.2.5</w:t>
      </w:r>
      <w:r>
        <w:rPr>
          <w:rFonts w:hint="eastAsia"/>
          <w:kern w:val="0"/>
          <w:sz w:val="28"/>
          <w:szCs w:val="28"/>
        </w:rPr>
        <w:t>车站应根据</w:t>
      </w:r>
      <w:r w:rsidRPr="00AA277C">
        <w:rPr>
          <w:kern w:val="0"/>
          <w:sz w:val="28"/>
          <w:szCs w:val="28"/>
        </w:rPr>
        <w:t>客流</w:t>
      </w:r>
      <w:r>
        <w:rPr>
          <w:rFonts w:hint="eastAsia"/>
          <w:kern w:val="0"/>
          <w:sz w:val="28"/>
          <w:szCs w:val="28"/>
        </w:rPr>
        <w:t>集散规模，合理安排</w:t>
      </w:r>
      <w:r>
        <w:rPr>
          <w:kern w:val="0"/>
          <w:sz w:val="28"/>
          <w:szCs w:val="28"/>
        </w:rPr>
        <w:t>过街设施和周边行人、非机动车</w:t>
      </w:r>
      <w:r>
        <w:rPr>
          <w:rFonts w:hint="eastAsia"/>
          <w:kern w:val="0"/>
          <w:sz w:val="28"/>
          <w:szCs w:val="28"/>
        </w:rPr>
        <w:t>接驳设施</w:t>
      </w:r>
      <w:r w:rsidRPr="00AA277C">
        <w:rPr>
          <w:kern w:val="0"/>
          <w:sz w:val="28"/>
          <w:szCs w:val="28"/>
        </w:rPr>
        <w:t>。</w:t>
      </w:r>
    </w:p>
    <w:p w:rsidR="00817976" w:rsidRPr="000A2238" w:rsidRDefault="00817976" w:rsidP="00817976">
      <w:pPr>
        <w:adjustRightInd w:val="0"/>
        <w:spacing w:line="480" w:lineRule="exact"/>
        <w:textAlignment w:val="baseline"/>
        <w:rPr>
          <w:kern w:val="0"/>
          <w:sz w:val="28"/>
          <w:szCs w:val="28"/>
        </w:rPr>
      </w:pPr>
      <w:r w:rsidRPr="006C3DEE">
        <w:rPr>
          <w:rFonts w:hint="eastAsia"/>
          <w:b/>
          <w:kern w:val="0"/>
          <w:sz w:val="28"/>
          <w:szCs w:val="28"/>
        </w:rPr>
        <w:t>8.2.6</w:t>
      </w:r>
      <w:r w:rsidRPr="006C3DEE">
        <w:rPr>
          <w:rFonts w:hint="eastAsia"/>
          <w:kern w:val="0"/>
          <w:sz w:val="28"/>
          <w:szCs w:val="28"/>
        </w:rPr>
        <w:t>智能</w:t>
      </w:r>
      <w:r>
        <w:rPr>
          <w:rFonts w:hint="eastAsia"/>
          <w:kern w:val="0"/>
          <w:sz w:val="28"/>
          <w:szCs w:val="28"/>
        </w:rPr>
        <w:t>公交</w:t>
      </w:r>
      <w:r w:rsidRPr="006C3DEE">
        <w:rPr>
          <w:rFonts w:hint="eastAsia"/>
          <w:kern w:val="0"/>
          <w:sz w:val="28"/>
          <w:szCs w:val="28"/>
        </w:rPr>
        <w:t>系统应能提供快速公交车辆的信号优先服务。</w:t>
      </w:r>
    </w:p>
    <w:p w:rsidR="00817976" w:rsidRPr="00C95A50" w:rsidRDefault="00817976" w:rsidP="00817976">
      <w:pPr>
        <w:pStyle w:val="2"/>
        <w:tabs>
          <w:tab w:val="clear" w:pos="180"/>
          <w:tab w:val="center" w:pos="4156"/>
        </w:tabs>
        <w:spacing w:before="156" w:afterLines="50" w:after="156"/>
        <w:rPr>
          <w:rFonts w:ascii="Times New Roman" w:eastAsia="黑体" w:hAnsi="Times New Roman"/>
          <w:b w:val="0"/>
          <w:color w:val="auto"/>
          <w:sz w:val="28"/>
          <w:szCs w:val="28"/>
        </w:rPr>
      </w:pPr>
      <w:bookmarkStart w:id="105" w:name="_Toc534288011"/>
      <w:r w:rsidRPr="00C95A50">
        <w:rPr>
          <w:rFonts w:ascii="Times New Roman" w:eastAsia="黑体" w:hAnsi="Times New Roman"/>
          <w:b w:val="0"/>
          <w:color w:val="auto"/>
          <w:sz w:val="28"/>
          <w:szCs w:val="28"/>
        </w:rPr>
        <w:t>8.3</w:t>
      </w:r>
      <w:r w:rsidRPr="00C95A50">
        <w:rPr>
          <w:rFonts w:ascii="Times New Roman" w:eastAsia="黑体" w:hAnsi="Times New Roman"/>
          <w:b w:val="0"/>
          <w:color w:val="auto"/>
          <w:sz w:val="28"/>
          <w:szCs w:val="28"/>
        </w:rPr>
        <w:t>有轨、无轨电车</w:t>
      </w:r>
      <w:bookmarkEnd w:id="102"/>
      <w:bookmarkEnd w:id="103"/>
      <w:r w:rsidRPr="00C95A50">
        <w:rPr>
          <w:rFonts w:ascii="Times New Roman" w:eastAsia="黑体" w:hAnsi="Times New Roman" w:hint="eastAsia"/>
          <w:b w:val="0"/>
          <w:color w:val="auto"/>
          <w:sz w:val="28"/>
          <w:szCs w:val="28"/>
        </w:rPr>
        <w:t>交通</w:t>
      </w:r>
      <w:bookmarkEnd w:id="104"/>
      <w:bookmarkEnd w:id="105"/>
    </w:p>
    <w:p w:rsidR="00817976" w:rsidRPr="00C95A50" w:rsidRDefault="00817976" w:rsidP="00817976">
      <w:pPr>
        <w:adjustRightInd w:val="0"/>
        <w:spacing w:line="480" w:lineRule="exact"/>
        <w:jc w:val="left"/>
        <w:textAlignment w:val="baseline"/>
        <w:rPr>
          <w:kern w:val="0"/>
          <w:sz w:val="28"/>
          <w:szCs w:val="28"/>
        </w:rPr>
      </w:pPr>
      <w:r w:rsidRPr="00C95A50">
        <w:rPr>
          <w:b/>
          <w:kern w:val="0"/>
          <w:sz w:val="28"/>
          <w:szCs w:val="28"/>
        </w:rPr>
        <w:t>8.3.1</w:t>
      </w:r>
      <w:r w:rsidRPr="00C95A50">
        <w:rPr>
          <w:kern w:val="0"/>
          <w:sz w:val="28"/>
          <w:szCs w:val="28"/>
        </w:rPr>
        <w:t>电车系统设施的设计应满足正常运营状态、非正常运营状态和紧急运营状态下安全运营的需求。</w:t>
      </w:r>
    </w:p>
    <w:p w:rsidR="00817976" w:rsidRPr="00C95A50" w:rsidRDefault="00817976" w:rsidP="00817976">
      <w:pPr>
        <w:adjustRightInd w:val="0"/>
        <w:spacing w:line="480" w:lineRule="exact"/>
        <w:jc w:val="left"/>
        <w:textAlignment w:val="baseline"/>
        <w:rPr>
          <w:kern w:val="0"/>
          <w:sz w:val="28"/>
          <w:szCs w:val="28"/>
        </w:rPr>
      </w:pPr>
      <w:r w:rsidRPr="00C95A50">
        <w:rPr>
          <w:b/>
          <w:kern w:val="0"/>
          <w:sz w:val="28"/>
          <w:szCs w:val="28"/>
        </w:rPr>
        <w:t>8.3.</w:t>
      </w:r>
      <w:r w:rsidRPr="00C95A50">
        <w:rPr>
          <w:rFonts w:hint="eastAsia"/>
          <w:b/>
          <w:kern w:val="0"/>
          <w:sz w:val="28"/>
          <w:szCs w:val="28"/>
        </w:rPr>
        <w:t>2</w:t>
      </w:r>
      <w:r w:rsidRPr="00C95A50">
        <w:rPr>
          <w:kern w:val="0"/>
          <w:sz w:val="28"/>
          <w:szCs w:val="28"/>
        </w:rPr>
        <w:t xml:space="preserve"> </w:t>
      </w:r>
      <w:r w:rsidRPr="00C95A50">
        <w:rPr>
          <w:kern w:val="0"/>
          <w:sz w:val="28"/>
          <w:szCs w:val="28"/>
        </w:rPr>
        <w:t>有轨电车专用车道应设置专用车道标志、标线或路缘石，</w:t>
      </w:r>
      <w:r w:rsidRPr="00C95A50">
        <w:rPr>
          <w:rFonts w:hint="eastAsia"/>
          <w:kern w:val="0"/>
          <w:sz w:val="28"/>
          <w:szCs w:val="28"/>
        </w:rPr>
        <w:t>设计指标较低</w:t>
      </w:r>
      <w:r w:rsidRPr="00C95A50">
        <w:rPr>
          <w:kern w:val="0"/>
          <w:sz w:val="28"/>
          <w:szCs w:val="28"/>
        </w:rPr>
        <w:t>路段应设置车道隔离</w:t>
      </w:r>
      <w:r w:rsidRPr="00C95A50">
        <w:rPr>
          <w:rFonts w:hint="eastAsia"/>
          <w:kern w:val="0"/>
          <w:sz w:val="28"/>
          <w:szCs w:val="28"/>
        </w:rPr>
        <w:t>设施</w:t>
      </w:r>
      <w:r w:rsidRPr="00C95A50">
        <w:rPr>
          <w:kern w:val="0"/>
          <w:sz w:val="28"/>
          <w:szCs w:val="28"/>
        </w:rPr>
        <w:t>。在有轨电车通行的平面交叉路口，应设置有轨电车专用的信号灯、停车线、车道线。</w:t>
      </w:r>
    </w:p>
    <w:p w:rsidR="00817976" w:rsidRPr="00C95A50" w:rsidRDefault="00817976" w:rsidP="00817976">
      <w:pPr>
        <w:pStyle w:val="2"/>
        <w:spacing w:before="156" w:afterLines="50" w:after="156"/>
        <w:rPr>
          <w:rFonts w:ascii="Times New Roman" w:eastAsia="黑体" w:hAnsi="Times New Roman"/>
          <w:b w:val="0"/>
          <w:color w:val="auto"/>
          <w:sz w:val="28"/>
          <w:szCs w:val="28"/>
        </w:rPr>
      </w:pPr>
      <w:bookmarkStart w:id="106" w:name="_Toc510527778"/>
      <w:bookmarkStart w:id="107" w:name="_Toc524013502"/>
      <w:bookmarkStart w:id="108" w:name="_Toc532289419"/>
      <w:bookmarkStart w:id="109" w:name="_Toc534288012"/>
      <w:r w:rsidRPr="00C95A50">
        <w:rPr>
          <w:rFonts w:ascii="Times New Roman" w:eastAsia="黑体" w:hAnsi="Times New Roman"/>
          <w:b w:val="0"/>
          <w:color w:val="auto"/>
          <w:sz w:val="28"/>
          <w:szCs w:val="28"/>
        </w:rPr>
        <w:t>8.4</w:t>
      </w:r>
      <w:r w:rsidRPr="00C95A50">
        <w:rPr>
          <w:rFonts w:ascii="Times New Roman" w:eastAsia="黑体" w:hAnsi="Times New Roman"/>
          <w:b w:val="0"/>
          <w:color w:val="auto"/>
          <w:sz w:val="28"/>
          <w:szCs w:val="28"/>
        </w:rPr>
        <w:t>公共交通专用</w:t>
      </w:r>
      <w:r w:rsidRPr="00C95A50">
        <w:rPr>
          <w:rFonts w:ascii="Times New Roman" w:eastAsia="黑体" w:hAnsi="Times New Roman" w:hint="eastAsia"/>
          <w:b w:val="0"/>
          <w:color w:val="auto"/>
          <w:sz w:val="28"/>
          <w:szCs w:val="28"/>
        </w:rPr>
        <w:t>车</w:t>
      </w:r>
      <w:r w:rsidRPr="00C95A50">
        <w:rPr>
          <w:rFonts w:ascii="Times New Roman" w:eastAsia="黑体" w:hAnsi="Times New Roman"/>
          <w:b w:val="0"/>
          <w:color w:val="auto"/>
          <w:sz w:val="28"/>
          <w:szCs w:val="28"/>
        </w:rPr>
        <w:t>道</w:t>
      </w:r>
      <w:bookmarkEnd w:id="106"/>
      <w:bookmarkEnd w:id="107"/>
      <w:bookmarkEnd w:id="108"/>
      <w:bookmarkEnd w:id="109"/>
    </w:p>
    <w:p w:rsidR="00817976" w:rsidRPr="00C95A50" w:rsidRDefault="00817976" w:rsidP="00817976">
      <w:pPr>
        <w:adjustRightInd w:val="0"/>
        <w:spacing w:line="480" w:lineRule="exact"/>
        <w:jc w:val="left"/>
        <w:textAlignment w:val="baseline"/>
        <w:rPr>
          <w:b/>
          <w:kern w:val="0"/>
          <w:sz w:val="28"/>
          <w:szCs w:val="28"/>
        </w:rPr>
      </w:pPr>
      <w:r w:rsidRPr="00C95A50">
        <w:rPr>
          <w:b/>
          <w:kern w:val="0"/>
          <w:sz w:val="28"/>
          <w:szCs w:val="28"/>
        </w:rPr>
        <w:t>8.4.1</w:t>
      </w:r>
      <w:r w:rsidRPr="006E6E39">
        <w:rPr>
          <w:rFonts w:hint="eastAsia"/>
          <w:kern w:val="0"/>
          <w:sz w:val="28"/>
          <w:szCs w:val="28"/>
        </w:rPr>
        <w:t>对</w:t>
      </w:r>
      <w:r w:rsidRPr="00C95A50">
        <w:rPr>
          <w:kern w:val="0"/>
          <w:sz w:val="28"/>
          <w:szCs w:val="28"/>
        </w:rPr>
        <w:t>单向机动车道</w:t>
      </w:r>
      <w:r w:rsidRPr="00C95A50">
        <w:rPr>
          <w:kern w:val="0"/>
          <w:sz w:val="28"/>
          <w:szCs w:val="28"/>
        </w:rPr>
        <w:t>3</w:t>
      </w:r>
      <w:r w:rsidRPr="00C95A50">
        <w:rPr>
          <w:kern w:val="0"/>
          <w:sz w:val="28"/>
          <w:szCs w:val="28"/>
        </w:rPr>
        <w:t>车道</w:t>
      </w:r>
      <w:r w:rsidRPr="00C95A50">
        <w:rPr>
          <w:rFonts w:hint="eastAsia"/>
          <w:kern w:val="0"/>
          <w:sz w:val="28"/>
          <w:szCs w:val="28"/>
        </w:rPr>
        <w:t>及</w:t>
      </w:r>
      <w:r w:rsidRPr="00C95A50">
        <w:rPr>
          <w:kern w:val="0"/>
          <w:sz w:val="28"/>
          <w:szCs w:val="28"/>
        </w:rPr>
        <w:t>以上的快速路、承担城市交通功能的高速公路</w:t>
      </w:r>
      <w:r>
        <w:rPr>
          <w:rFonts w:hint="eastAsia"/>
          <w:kern w:val="0"/>
          <w:sz w:val="28"/>
          <w:szCs w:val="28"/>
        </w:rPr>
        <w:t>、</w:t>
      </w:r>
      <w:r w:rsidRPr="00C95A50">
        <w:rPr>
          <w:kern w:val="0"/>
          <w:sz w:val="28"/>
          <w:szCs w:val="28"/>
        </w:rPr>
        <w:t>城市公共交通走廊以及单向机动车道</w:t>
      </w:r>
      <w:r w:rsidRPr="00C95A50">
        <w:rPr>
          <w:kern w:val="0"/>
          <w:sz w:val="28"/>
          <w:szCs w:val="28"/>
        </w:rPr>
        <w:t>2</w:t>
      </w:r>
      <w:r w:rsidRPr="00C95A50">
        <w:rPr>
          <w:kern w:val="0"/>
          <w:sz w:val="28"/>
          <w:szCs w:val="28"/>
        </w:rPr>
        <w:t>车道</w:t>
      </w:r>
      <w:r w:rsidRPr="00C95A50">
        <w:rPr>
          <w:rFonts w:hint="eastAsia"/>
          <w:kern w:val="0"/>
          <w:sz w:val="28"/>
          <w:szCs w:val="28"/>
        </w:rPr>
        <w:t>及</w:t>
      </w:r>
      <w:r w:rsidRPr="00C95A50">
        <w:rPr>
          <w:kern w:val="0"/>
          <w:sz w:val="28"/>
          <w:szCs w:val="28"/>
        </w:rPr>
        <w:t>以上的除城市快速路以外的其它城市道路</w:t>
      </w:r>
      <w:r>
        <w:rPr>
          <w:rFonts w:hint="eastAsia"/>
          <w:kern w:val="0"/>
          <w:sz w:val="28"/>
          <w:szCs w:val="28"/>
        </w:rPr>
        <w:t>，</w:t>
      </w:r>
      <w:r w:rsidRPr="00C95A50">
        <w:rPr>
          <w:kern w:val="0"/>
          <w:sz w:val="28"/>
          <w:szCs w:val="28"/>
        </w:rPr>
        <w:t>应结合路段公共交通运送速度、单向</w:t>
      </w:r>
      <w:r>
        <w:rPr>
          <w:rFonts w:hint="eastAsia"/>
          <w:kern w:val="0"/>
          <w:sz w:val="28"/>
          <w:szCs w:val="28"/>
        </w:rPr>
        <w:t>高峰小时</w:t>
      </w:r>
      <w:r w:rsidRPr="00C95A50">
        <w:rPr>
          <w:kern w:val="0"/>
          <w:sz w:val="28"/>
          <w:szCs w:val="28"/>
        </w:rPr>
        <w:t>公交客运量、</w:t>
      </w:r>
      <w:r>
        <w:rPr>
          <w:rFonts w:hint="eastAsia"/>
          <w:kern w:val="0"/>
          <w:sz w:val="28"/>
          <w:szCs w:val="28"/>
        </w:rPr>
        <w:t>单向高峰小时</w:t>
      </w:r>
      <w:r w:rsidRPr="00C95A50">
        <w:rPr>
          <w:kern w:val="0"/>
          <w:sz w:val="28"/>
          <w:szCs w:val="28"/>
        </w:rPr>
        <w:t>公交车流量及</w:t>
      </w:r>
      <w:r>
        <w:rPr>
          <w:rFonts w:hint="eastAsia"/>
          <w:kern w:val="0"/>
          <w:sz w:val="28"/>
          <w:szCs w:val="28"/>
        </w:rPr>
        <w:t>高峰小时特征</w:t>
      </w:r>
      <w:r w:rsidRPr="00C95A50">
        <w:rPr>
          <w:kern w:val="0"/>
          <w:sz w:val="28"/>
          <w:szCs w:val="28"/>
        </w:rPr>
        <w:t>等指标</w:t>
      </w:r>
      <w:r>
        <w:rPr>
          <w:rFonts w:hint="eastAsia"/>
          <w:kern w:val="0"/>
          <w:sz w:val="28"/>
          <w:szCs w:val="28"/>
        </w:rPr>
        <w:t>设置</w:t>
      </w:r>
      <w:r w:rsidRPr="00C95A50">
        <w:rPr>
          <w:kern w:val="0"/>
          <w:sz w:val="28"/>
          <w:szCs w:val="28"/>
        </w:rPr>
        <w:t>公共交通专用车道。</w:t>
      </w:r>
    </w:p>
    <w:p w:rsidR="00817976" w:rsidRDefault="00817976" w:rsidP="00817976">
      <w:pPr>
        <w:adjustRightInd w:val="0"/>
        <w:spacing w:line="480" w:lineRule="exact"/>
        <w:textAlignment w:val="baseline"/>
        <w:rPr>
          <w:kern w:val="0"/>
          <w:sz w:val="28"/>
          <w:szCs w:val="28"/>
        </w:rPr>
      </w:pPr>
      <w:r w:rsidRPr="00C95A50">
        <w:rPr>
          <w:b/>
          <w:kern w:val="0"/>
          <w:sz w:val="28"/>
          <w:szCs w:val="28"/>
        </w:rPr>
        <w:t>8.4.</w:t>
      </w:r>
      <w:r w:rsidRPr="00C95A50">
        <w:rPr>
          <w:rFonts w:hint="eastAsia"/>
          <w:b/>
          <w:kern w:val="0"/>
          <w:sz w:val="28"/>
          <w:szCs w:val="28"/>
        </w:rPr>
        <w:t>2</w:t>
      </w:r>
      <w:r w:rsidRPr="00A91C2E">
        <w:rPr>
          <w:kern w:val="0"/>
          <w:sz w:val="28"/>
          <w:szCs w:val="28"/>
        </w:rPr>
        <w:t>公共交通专用车道应按客流需求</w:t>
      </w:r>
      <w:r>
        <w:rPr>
          <w:rFonts w:hint="eastAsia"/>
          <w:kern w:val="0"/>
          <w:sz w:val="28"/>
          <w:szCs w:val="28"/>
        </w:rPr>
        <w:t>及高峰小时</w:t>
      </w:r>
      <w:r w:rsidRPr="00A91C2E">
        <w:rPr>
          <w:kern w:val="0"/>
          <w:sz w:val="28"/>
          <w:szCs w:val="28"/>
        </w:rPr>
        <w:t>特征分为</w:t>
      </w:r>
      <w:r w:rsidRPr="00A91C2E">
        <w:rPr>
          <w:rFonts w:hint="eastAsia"/>
          <w:kern w:val="0"/>
          <w:sz w:val="28"/>
          <w:szCs w:val="28"/>
        </w:rPr>
        <w:t>分时段</w:t>
      </w:r>
      <w:r w:rsidRPr="00A91C2E">
        <w:rPr>
          <w:kern w:val="0"/>
          <w:sz w:val="28"/>
          <w:szCs w:val="28"/>
        </w:rPr>
        <w:t>和全时段公共交通专用车道</w:t>
      </w:r>
      <w:r w:rsidRPr="00A91C2E">
        <w:rPr>
          <w:rFonts w:hint="eastAsia"/>
          <w:kern w:val="0"/>
          <w:sz w:val="28"/>
          <w:szCs w:val="28"/>
        </w:rPr>
        <w:t>两</w:t>
      </w:r>
      <w:r w:rsidRPr="00A91C2E">
        <w:rPr>
          <w:kern w:val="0"/>
          <w:sz w:val="28"/>
          <w:szCs w:val="28"/>
        </w:rPr>
        <w:t>个等级。</w:t>
      </w:r>
    </w:p>
    <w:p w:rsidR="00817976" w:rsidRPr="00C95A50" w:rsidRDefault="00817976" w:rsidP="00817976">
      <w:pPr>
        <w:pStyle w:val="2"/>
        <w:spacing w:before="156" w:afterLines="50" w:after="156"/>
        <w:rPr>
          <w:rFonts w:ascii="Times New Roman" w:eastAsia="黑体" w:hAnsi="Times New Roman"/>
          <w:b w:val="0"/>
          <w:color w:val="auto"/>
          <w:sz w:val="28"/>
          <w:szCs w:val="28"/>
        </w:rPr>
      </w:pPr>
      <w:bookmarkStart w:id="110" w:name="_Toc510527779"/>
      <w:bookmarkStart w:id="111" w:name="_Toc524013503"/>
      <w:bookmarkStart w:id="112" w:name="_Toc532289420"/>
      <w:bookmarkStart w:id="113" w:name="_Toc534288013"/>
      <w:r w:rsidRPr="00C95A50">
        <w:rPr>
          <w:rFonts w:ascii="Times New Roman" w:eastAsia="黑体" w:hAnsi="Times New Roman"/>
          <w:b w:val="0"/>
          <w:color w:val="auto"/>
          <w:sz w:val="28"/>
          <w:szCs w:val="28"/>
        </w:rPr>
        <w:t>8.5</w:t>
      </w:r>
      <w:r w:rsidRPr="00C95A50">
        <w:rPr>
          <w:rFonts w:ascii="Times New Roman" w:eastAsia="黑体" w:hAnsi="Times New Roman"/>
          <w:b w:val="0"/>
          <w:color w:val="auto"/>
          <w:sz w:val="28"/>
          <w:szCs w:val="28"/>
        </w:rPr>
        <w:t>公共交通站</w:t>
      </w:r>
      <w:r w:rsidRPr="00C95A50">
        <w:rPr>
          <w:rFonts w:ascii="Times New Roman" w:eastAsia="黑体" w:hAnsi="Times New Roman" w:hint="eastAsia"/>
          <w:b w:val="0"/>
          <w:color w:val="auto"/>
          <w:sz w:val="28"/>
          <w:szCs w:val="28"/>
        </w:rPr>
        <w:t>（</w:t>
      </w:r>
      <w:r w:rsidRPr="00C95A50">
        <w:rPr>
          <w:rFonts w:ascii="Times New Roman" w:eastAsia="黑体" w:hAnsi="Times New Roman"/>
          <w:b w:val="0"/>
          <w:color w:val="auto"/>
          <w:sz w:val="28"/>
          <w:szCs w:val="28"/>
        </w:rPr>
        <w:t>场、厂</w:t>
      </w:r>
      <w:bookmarkEnd w:id="110"/>
      <w:bookmarkEnd w:id="111"/>
      <w:r w:rsidRPr="00C95A50">
        <w:rPr>
          <w:rFonts w:ascii="Times New Roman" w:eastAsia="黑体" w:hAnsi="Times New Roman" w:hint="eastAsia"/>
          <w:b w:val="0"/>
          <w:color w:val="auto"/>
          <w:sz w:val="28"/>
          <w:szCs w:val="28"/>
        </w:rPr>
        <w:t>）</w:t>
      </w:r>
      <w:bookmarkEnd w:id="112"/>
      <w:bookmarkEnd w:id="113"/>
    </w:p>
    <w:p w:rsidR="00817976" w:rsidRPr="00C95A50" w:rsidRDefault="00817976" w:rsidP="00817976">
      <w:pPr>
        <w:adjustRightInd w:val="0"/>
        <w:spacing w:line="480" w:lineRule="exact"/>
        <w:textAlignment w:val="baseline"/>
        <w:rPr>
          <w:kern w:val="0"/>
          <w:sz w:val="28"/>
          <w:szCs w:val="28"/>
        </w:rPr>
      </w:pPr>
      <w:r w:rsidRPr="00C95A50">
        <w:rPr>
          <w:b/>
          <w:kern w:val="0"/>
          <w:sz w:val="28"/>
          <w:szCs w:val="28"/>
        </w:rPr>
        <w:t>8.5.1</w:t>
      </w:r>
      <w:r w:rsidRPr="00C95A50">
        <w:rPr>
          <w:rFonts w:hint="eastAsia"/>
          <w:kern w:val="0"/>
          <w:sz w:val="28"/>
          <w:szCs w:val="28"/>
        </w:rPr>
        <w:t>公共交通</w:t>
      </w:r>
      <w:r w:rsidRPr="00C95A50">
        <w:rPr>
          <w:kern w:val="0"/>
          <w:sz w:val="28"/>
          <w:szCs w:val="28"/>
        </w:rPr>
        <w:t>首末站的规模应按线路所配营运的车辆总数确定，</w:t>
      </w:r>
      <w:r>
        <w:rPr>
          <w:rFonts w:hint="eastAsia"/>
          <w:kern w:val="0"/>
          <w:sz w:val="28"/>
          <w:szCs w:val="28"/>
        </w:rPr>
        <w:t>根据</w:t>
      </w:r>
      <w:r w:rsidRPr="00C95A50">
        <w:rPr>
          <w:kern w:val="0"/>
          <w:sz w:val="28"/>
          <w:szCs w:val="28"/>
        </w:rPr>
        <w:t>线路发展的需要，</w:t>
      </w:r>
      <w:r>
        <w:rPr>
          <w:rFonts w:hint="eastAsia"/>
          <w:kern w:val="0"/>
          <w:sz w:val="28"/>
          <w:szCs w:val="28"/>
        </w:rPr>
        <w:t>首末站的规模</w:t>
      </w:r>
      <w:r w:rsidRPr="00C95A50">
        <w:rPr>
          <w:kern w:val="0"/>
          <w:sz w:val="28"/>
          <w:szCs w:val="28"/>
        </w:rPr>
        <w:t>不应小于</w:t>
      </w:r>
      <w:r w:rsidRPr="00C95A50">
        <w:rPr>
          <w:kern w:val="0"/>
          <w:sz w:val="28"/>
          <w:szCs w:val="28"/>
        </w:rPr>
        <w:t>1000m</w:t>
      </w:r>
      <w:r w:rsidRPr="00C95A50">
        <w:rPr>
          <w:kern w:val="0"/>
          <w:sz w:val="28"/>
          <w:szCs w:val="28"/>
          <w:vertAlign w:val="superscript"/>
        </w:rPr>
        <w:t>2</w:t>
      </w:r>
      <w:r w:rsidRPr="00C95A50">
        <w:rPr>
          <w:kern w:val="0"/>
          <w:sz w:val="28"/>
          <w:szCs w:val="28"/>
        </w:rPr>
        <w:t>。</w:t>
      </w:r>
    </w:p>
    <w:p w:rsidR="00817976" w:rsidRPr="00C95A50" w:rsidRDefault="00817976" w:rsidP="00817976">
      <w:pPr>
        <w:adjustRightInd w:val="0"/>
        <w:spacing w:line="480" w:lineRule="exact"/>
        <w:textAlignment w:val="baseline"/>
        <w:rPr>
          <w:kern w:val="0"/>
          <w:sz w:val="28"/>
          <w:szCs w:val="28"/>
        </w:rPr>
      </w:pPr>
      <w:r w:rsidRPr="00C95A50">
        <w:rPr>
          <w:b/>
          <w:kern w:val="0"/>
          <w:sz w:val="28"/>
          <w:szCs w:val="28"/>
        </w:rPr>
        <w:t>8.5.2</w:t>
      </w:r>
      <w:r w:rsidRPr="00C95A50">
        <w:rPr>
          <w:rFonts w:hint="eastAsia"/>
          <w:kern w:val="0"/>
          <w:sz w:val="28"/>
          <w:szCs w:val="28"/>
        </w:rPr>
        <w:t>公共交通</w:t>
      </w:r>
      <w:r w:rsidRPr="00C95A50">
        <w:rPr>
          <w:kern w:val="0"/>
          <w:sz w:val="28"/>
          <w:szCs w:val="28"/>
        </w:rPr>
        <w:t>首末站</w:t>
      </w:r>
      <w:r w:rsidRPr="00C95A50">
        <w:rPr>
          <w:rFonts w:hint="eastAsia"/>
          <w:kern w:val="0"/>
          <w:sz w:val="28"/>
          <w:szCs w:val="28"/>
        </w:rPr>
        <w:t>应</w:t>
      </w:r>
      <w:r w:rsidRPr="00C95A50">
        <w:rPr>
          <w:kern w:val="0"/>
          <w:sz w:val="28"/>
          <w:szCs w:val="28"/>
        </w:rPr>
        <w:t>结合道路条件合理组织车辆行驶流线和交通控制方式。</w:t>
      </w:r>
    </w:p>
    <w:p w:rsidR="00817976" w:rsidRPr="00C95A50" w:rsidRDefault="00817976" w:rsidP="00817976">
      <w:pPr>
        <w:adjustRightInd w:val="0"/>
        <w:spacing w:line="480" w:lineRule="exact"/>
        <w:textAlignment w:val="baseline"/>
        <w:rPr>
          <w:kern w:val="0"/>
          <w:sz w:val="28"/>
          <w:szCs w:val="28"/>
        </w:rPr>
      </w:pPr>
      <w:r w:rsidRPr="00C95A50">
        <w:rPr>
          <w:b/>
          <w:kern w:val="0"/>
          <w:sz w:val="28"/>
          <w:szCs w:val="28"/>
        </w:rPr>
        <w:t>8.5.3</w:t>
      </w:r>
      <w:r>
        <w:rPr>
          <w:rFonts w:hint="eastAsia"/>
          <w:b/>
          <w:kern w:val="0"/>
          <w:sz w:val="28"/>
          <w:szCs w:val="28"/>
        </w:rPr>
        <w:t xml:space="preserve"> </w:t>
      </w:r>
      <w:r>
        <w:rPr>
          <w:rFonts w:hint="eastAsia"/>
          <w:kern w:val="0"/>
          <w:sz w:val="28"/>
          <w:szCs w:val="28"/>
        </w:rPr>
        <w:t>停靠站</w:t>
      </w:r>
      <w:r w:rsidRPr="002A0FC8">
        <w:rPr>
          <w:rFonts w:hint="eastAsia"/>
          <w:kern w:val="0"/>
          <w:sz w:val="28"/>
          <w:szCs w:val="28"/>
        </w:rPr>
        <w:t>设置的运营线路数或最大停靠车辆数</w:t>
      </w:r>
      <w:r>
        <w:rPr>
          <w:rFonts w:hint="eastAsia"/>
          <w:kern w:val="0"/>
          <w:sz w:val="28"/>
          <w:szCs w:val="28"/>
        </w:rPr>
        <w:t>不</w:t>
      </w:r>
      <w:r w:rsidRPr="002A0FC8">
        <w:rPr>
          <w:rFonts w:hint="eastAsia"/>
          <w:kern w:val="0"/>
          <w:sz w:val="28"/>
          <w:szCs w:val="28"/>
        </w:rPr>
        <w:t>应</w:t>
      </w:r>
      <w:r>
        <w:rPr>
          <w:rFonts w:hint="eastAsia"/>
          <w:kern w:val="0"/>
          <w:sz w:val="28"/>
          <w:szCs w:val="28"/>
        </w:rPr>
        <w:t>大于</w:t>
      </w:r>
      <w:r w:rsidRPr="002A0FC8">
        <w:rPr>
          <w:rFonts w:hint="eastAsia"/>
          <w:kern w:val="0"/>
          <w:sz w:val="28"/>
          <w:szCs w:val="28"/>
        </w:rPr>
        <w:t>停靠站的</w:t>
      </w:r>
      <w:r w:rsidRPr="002A0FC8">
        <w:rPr>
          <w:rFonts w:hint="eastAsia"/>
          <w:kern w:val="0"/>
          <w:sz w:val="28"/>
          <w:szCs w:val="28"/>
        </w:rPr>
        <w:lastRenderedPageBreak/>
        <w:t>车道通行能力。</w:t>
      </w:r>
      <w:r>
        <w:rPr>
          <w:rFonts w:hint="eastAsia"/>
          <w:kern w:val="0"/>
          <w:sz w:val="28"/>
          <w:szCs w:val="28"/>
        </w:rPr>
        <w:t>当</w:t>
      </w:r>
      <w:r w:rsidRPr="002A0FC8">
        <w:rPr>
          <w:rFonts w:hint="eastAsia"/>
          <w:kern w:val="0"/>
          <w:sz w:val="28"/>
          <w:szCs w:val="28"/>
        </w:rPr>
        <w:t>主要集散站运营线路或最大停靠车辆数</w:t>
      </w:r>
      <w:r>
        <w:rPr>
          <w:rFonts w:hint="eastAsia"/>
          <w:kern w:val="0"/>
          <w:sz w:val="28"/>
          <w:szCs w:val="28"/>
        </w:rPr>
        <w:t>超标时，应分设车站。</w:t>
      </w:r>
    </w:p>
    <w:p w:rsidR="00817976" w:rsidRPr="00C95A50" w:rsidRDefault="00817976" w:rsidP="00817976">
      <w:pPr>
        <w:adjustRightInd w:val="0"/>
        <w:spacing w:line="480" w:lineRule="exact"/>
        <w:textAlignment w:val="baseline"/>
        <w:rPr>
          <w:kern w:val="0"/>
          <w:sz w:val="28"/>
          <w:szCs w:val="28"/>
        </w:rPr>
      </w:pPr>
      <w:r w:rsidRPr="00C95A50">
        <w:rPr>
          <w:b/>
          <w:kern w:val="0"/>
          <w:sz w:val="28"/>
          <w:szCs w:val="28"/>
        </w:rPr>
        <w:t>8.5.4</w:t>
      </w:r>
      <w:r>
        <w:rPr>
          <w:rFonts w:hint="eastAsia"/>
          <w:kern w:val="0"/>
          <w:sz w:val="28"/>
          <w:szCs w:val="28"/>
        </w:rPr>
        <w:t>停靠</w:t>
      </w:r>
      <w:r w:rsidRPr="001B4026">
        <w:rPr>
          <w:rFonts w:hint="eastAsia"/>
          <w:kern w:val="0"/>
          <w:sz w:val="28"/>
          <w:szCs w:val="28"/>
        </w:rPr>
        <w:t>站应根据线路特征，运营要求、周边环境及车辆等条件确定站台形式、车站布局与位置；</w:t>
      </w:r>
      <w:r>
        <w:rPr>
          <w:rFonts w:hint="eastAsia"/>
          <w:kern w:val="0"/>
          <w:sz w:val="28"/>
          <w:szCs w:val="28"/>
        </w:rPr>
        <w:t>停靠站</w:t>
      </w:r>
      <w:r w:rsidRPr="00A91C2E">
        <w:rPr>
          <w:kern w:val="0"/>
          <w:sz w:val="28"/>
          <w:szCs w:val="28"/>
        </w:rPr>
        <w:t>规模</w:t>
      </w:r>
      <w:r w:rsidRPr="00A91C2E">
        <w:rPr>
          <w:rFonts w:hint="eastAsia"/>
          <w:kern w:val="0"/>
          <w:sz w:val="28"/>
          <w:szCs w:val="28"/>
        </w:rPr>
        <w:t>应</w:t>
      </w:r>
      <w:r>
        <w:rPr>
          <w:rFonts w:hint="eastAsia"/>
          <w:kern w:val="0"/>
          <w:sz w:val="28"/>
          <w:szCs w:val="28"/>
        </w:rPr>
        <w:t>跟</w:t>
      </w:r>
      <w:r w:rsidRPr="00A91C2E">
        <w:rPr>
          <w:rFonts w:hint="eastAsia"/>
          <w:kern w:val="0"/>
          <w:sz w:val="28"/>
          <w:szCs w:val="28"/>
        </w:rPr>
        <w:t>据客流规模确定，并</w:t>
      </w:r>
      <w:r w:rsidRPr="00A91C2E">
        <w:rPr>
          <w:kern w:val="0"/>
          <w:sz w:val="28"/>
          <w:szCs w:val="28"/>
        </w:rPr>
        <w:t>应能满足乘客上下车、设置</w:t>
      </w:r>
      <w:proofErr w:type="gramStart"/>
      <w:r w:rsidRPr="00A91C2E">
        <w:rPr>
          <w:kern w:val="0"/>
          <w:sz w:val="28"/>
          <w:szCs w:val="28"/>
        </w:rPr>
        <w:t>侯车</w:t>
      </w:r>
      <w:proofErr w:type="gramEnd"/>
      <w:r w:rsidRPr="00A91C2E">
        <w:rPr>
          <w:kern w:val="0"/>
          <w:sz w:val="28"/>
          <w:szCs w:val="28"/>
        </w:rPr>
        <w:t>及站牌、候车亭等设施需求；公交站台最小长度不应小于</w:t>
      </w:r>
      <w:r w:rsidRPr="00A91C2E">
        <w:rPr>
          <w:kern w:val="0"/>
          <w:sz w:val="28"/>
          <w:szCs w:val="28"/>
        </w:rPr>
        <w:t>20m</w:t>
      </w:r>
      <w:r w:rsidRPr="00A91C2E">
        <w:rPr>
          <w:kern w:val="0"/>
          <w:sz w:val="28"/>
          <w:szCs w:val="28"/>
        </w:rPr>
        <w:t>。</w:t>
      </w:r>
    </w:p>
    <w:p w:rsidR="00817976" w:rsidRPr="00C95A50" w:rsidRDefault="00817976" w:rsidP="00817976">
      <w:pPr>
        <w:adjustRightInd w:val="0"/>
        <w:spacing w:line="480" w:lineRule="exact"/>
        <w:textAlignment w:val="baseline"/>
        <w:rPr>
          <w:kern w:val="0"/>
          <w:sz w:val="28"/>
          <w:szCs w:val="28"/>
        </w:rPr>
      </w:pPr>
      <w:r w:rsidRPr="00C95A50">
        <w:rPr>
          <w:b/>
          <w:kern w:val="0"/>
          <w:sz w:val="28"/>
          <w:szCs w:val="28"/>
        </w:rPr>
        <w:t>8.5.5</w:t>
      </w:r>
      <w:r w:rsidRPr="00C95A50">
        <w:rPr>
          <w:kern w:val="0"/>
          <w:sz w:val="28"/>
          <w:szCs w:val="28"/>
        </w:rPr>
        <w:t>停车场应能为线路营运车辆下线后提供合理的停放空间和必要设施，并</w:t>
      </w:r>
      <w:r w:rsidRPr="00C95A50">
        <w:rPr>
          <w:rFonts w:hint="eastAsia"/>
          <w:kern w:val="0"/>
          <w:sz w:val="28"/>
          <w:szCs w:val="28"/>
        </w:rPr>
        <w:t>应</w:t>
      </w:r>
      <w:r w:rsidRPr="00C95A50">
        <w:rPr>
          <w:kern w:val="0"/>
          <w:sz w:val="28"/>
          <w:szCs w:val="28"/>
        </w:rPr>
        <w:t>按规定对车辆进行低级保养和重点小修作业。</w:t>
      </w:r>
    </w:p>
    <w:p w:rsidR="00817976" w:rsidRPr="00C95A50" w:rsidRDefault="00817976" w:rsidP="00817976">
      <w:pPr>
        <w:adjustRightInd w:val="0"/>
        <w:spacing w:line="480" w:lineRule="exact"/>
        <w:textAlignment w:val="baseline"/>
        <w:rPr>
          <w:kern w:val="0"/>
          <w:sz w:val="28"/>
          <w:szCs w:val="28"/>
        </w:rPr>
      </w:pPr>
      <w:r w:rsidRPr="00C95A50">
        <w:rPr>
          <w:b/>
          <w:kern w:val="0"/>
          <w:sz w:val="28"/>
          <w:szCs w:val="28"/>
        </w:rPr>
        <w:t>8.5.6</w:t>
      </w:r>
      <w:r w:rsidRPr="00C95A50">
        <w:rPr>
          <w:kern w:val="0"/>
          <w:sz w:val="28"/>
          <w:szCs w:val="28"/>
        </w:rPr>
        <w:t>停车场应根据场地条件，同步建设充电桩</w:t>
      </w:r>
      <w:r w:rsidRPr="00C95A50">
        <w:rPr>
          <w:rFonts w:hint="eastAsia"/>
          <w:kern w:val="0"/>
          <w:sz w:val="28"/>
          <w:szCs w:val="28"/>
        </w:rPr>
        <w:t>等充电</w:t>
      </w:r>
      <w:r w:rsidRPr="00C95A50">
        <w:rPr>
          <w:kern w:val="0"/>
          <w:sz w:val="28"/>
          <w:szCs w:val="28"/>
        </w:rPr>
        <w:t>设施</w:t>
      </w:r>
      <w:r w:rsidRPr="00C95A50">
        <w:rPr>
          <w:rFonts w:hint="eastAsia"/>
          <w:kern w:val="0"/>
          <w:sz w:val="28"/>
          <w:szCs w:val="28"/>
        </w:rPr>
        <w:t>；</w:t>
      </w:r>
      <w:r w:rsidRPr="00C95A50">
        <w:rPr>
          <w:kern w:val="0"/>
          <w:sz w:val="28"/>
          <w:szCs w:val="28"/>
        </w:rPr>
        <w:t>充电设施规模</w:t>
      </w:r>
      <w:r w:rsidRPr="00C95A50">
        <w:rPr>
          <w:rFonts w:hint="eastAsia"/>
          <w:kern w:val="0"/>
          <w:sz w:val="28"/>
          <w:szCs w:val="28"/>
        </w:rPr>
        <w:t>应</w:t>
      </w:r>
      <w:r w:rsidRPr="00C95A50">
        <w:rPr>
          <w:kern w:val="0"/>
          <w:sz w:val="28"/>
          <w:szCs w:val="28"/>
        </w:rPr>
        <w:t>根据停放电动公交车辆规模确定。</w:t>
      </w:r>
    </w:p>
    <w:p w:rsidR="00817976" w:rsidRPr="00C95A50" w:rsidRDefault="00817976" w:rsidP="00817976">
      <w:pPr>
        <w:snapToGrid w:val="0"/>
        <w:spacing w:line="480" w:lineRule="exact"/>
        <w:rPr>
          <w:kern w:val="0"/>
          <w:sz w:val="28"/>
          <w:szCs w:val="28"/>
        </w:rPr>
      </w:pPr>
      <w:r w:rsidRPr="00C95A50">
        <w:rPr>
          <w:b/>
          <w:kern w:val="0"/>
          <w:sz w:val="28"/>
          <w:szCs w:val="28"/>
        </w:rPr>
        <w:t>8.5.7</w:t>
      </w:r>
      <w:proofErr w:type="gramStart"/>
      <w:r w:rsidRPr="00C95A50">
        <w:rPr>
          <w:kern w:val="0"/>
          <w:sz w:val="28"/>
          <w:szCs w:val="28"/>
        </w:rPr>
        <w:t>保养厂</w:t>
      </w:r>
      <w:proofErr w:type="gramEnd"/>
      <w:r w:rsidRPr="00C95A50">
        <w:rPr>
          <w:kern w:val="0"/>
          <w:sz w:val="28"/>
          <w:szCs w:val="28"/>
        </w:rPr>
        <w:t>应能承担营运车辆的高级保养任务及相应的配件加工、修制和修车材料、燃料的储存、发放等。</w:t>
      </w:r>
    </w:p>
    <w:p w:rsidR="00817976" w:rsidRDefault="00817976" w:rsidP="00817976">
      <w:pPr>
        <w:snapToGrid w:val="0"/>
        <w:spacing w:line="480" w:lineRule="exact"/>
        <w:rPr>
          <w:kern w:val="0"/>
          <w:sz w:val="28"/>
          <w:szCs w:val="28"/>
        </w:rPr>
      </w:pPr>
      <w:r w:rsidRPr="00244CC0">
        <w:rPr>
          <w:b/>
          <w:kern w:val="0"/>
          <w:sz w:val="28"/>
          <w:szCs w:val="28"/>
        </w:rPr>
        <w:t>8.5.8</w:t>
      </w:r>
      <w:r>
        <w:rPr>
          <w:rFonts w:hint="eastAsia"/>
          <w:kern w:val="0"/>
          <w:sz w:val="28"/>
          <w:szCs w:val="28"/>
        </w:rPr>
        <w:t>公共交通站（</w:t>
      </w:r>
      <w:r w:rsidRPr="00C95A50">
        <w:rPr>
          <w:rFonts w:hint="eastAsia"/>
          <w:kern w:val="0"/>
          <w:sz w:val="28"/>
          <w:szCs w:val="28"/>
        </w:rPr>
        <w:t>场、厂</w:t>
      </w:r>
      <w:r>
        <w:rPr>
          <w:rFonts w:hint="eastAsia"/>
          <w:kern w:val="0"/>
          <w:sz w:val="28"/>
          <w:szCs w:val="28"/>
        </w:rPr>
        <w:t>）</w:t>
      </w:r>
      <w:r w:rsidRPr="00C95A50">
        <w:rPr>
          <w:rFonts w:hint="eastAsia"/>
          <w:kern w:val="0"/>
          <w:sz w:val="28"/>
          <w:szCs w:val="28"/>
        </w:rPr>
        <w:t>的建筑及设备设计应满足建筑防火的要求。</w:t>
      </w:r>
    </w:p>
    <w:p w:rsidR="00817976" w:rsidRPr="00C95A50" w:rsidRDefault="00817976" w:rsidP="00817976">
      <w:pPr>
        <w:snapToGrid w:val="0"/>
        <w:spacing w:line="480" w:lineRule="exact"/>
        <w:rPr>
          <w:kern w:val="0"/>
          <w:sz w:val="28"/>
          <w:szCs w:val="28"/>
        </w:rPr>
      </w:pPr>
      <w:r w:rsidRPr="00B25118">
        <w:rPr>
          <w:rFonts w:hint="eastAsia"/>
          <w:b/>
          <w:kern w:val="0"/>
          <w:sz w:val="28"/>
          <w:szCs w:val="28"/>
        </w:rPr>
        <w:t xml:space="preserve">8.5.9 </w:t>
      </w:r>
      <w:r w:rsidRPr="00A91C2E">
        <w:rPr>
          <w:rFonts w:hint="eastAsia"/>
          <w:kern w:val="0"/>
          <w:sz w:val="28"/>
          <w:szCs w:val="28"/>
        </w:rPr>
        <w:t>停车场办公及生活用建筑面积应为每标准车</w:t>
      </w:r>
      <w:r w:rsidRPr="00A91C2E">
        <w:rPr>
          <w:rFonts w:hint="eastAsia"/>
          <w:kern w:val="0"/>
          <w:sz w:val="28"/>
          <w:szCs w:val="28"/>
        </w:rPr>
        <w:t>10m</w:t>
      </w:r>
      <w:r w:rsidRPr="00A91C2E">
        <w:rPr>
          <w:rFonts w:hint="eastAsia"/>
          <w:kern w:val="0"/>
          <w:sz w:val="28"/>
          <w:szCs w:val="28"/>
          <w:vertAlign w:val="superscript"/>
        </w:rPr>
        <w:t>2</w:t>
      </w:r>
      <w:r w:rsidRPr="00A91C2E">
        <w:rPr>
          <w:rFonts w:hint="eastAsia"/>
          <w:kern w:val="0"/>
          <w:sz w:val="28"/>
          <w:szCs w:val="28"/>
        </w:rPr>
        <w:t>~15m</w:t>
      </w:r>
      <w:r w:rsidRPr="00A91C2E">
        <w:rPr>
          <w:rFonts w:hint="eastAsia"/>
          <w:kern w:val="0"/>
          <w:sz w:val="28"/>
          <w:szCs w:val="28"/>
          <w:vertAlign w:val="superscript"/>
        </w:rPr>
        <w:t>2</w:t>
      </w:r>
      <w:r w:rsidRPr="00A91C2E">
        <w:rPr>
          <w:rFonts w:hint="eastAsia"/>
          <w:kern w:val="0"/>
          <w:sz w:val="28"/>
          <w:szCs w:val="28"/>
        </w:rPr>
        <w:t>。</w:t>
      </w:r>
    </w:p>
    <w:p w:rsidR="00817976" w:rsidRPr="00C95A50" w:rsidRDefault="00817976" w:rsidP="00817976">
      <w:pPr>
        <w:pStyle w:val="2"/>
        <w:spacing w:before="156" w:afterLines="50" w:after="156"/>
        <w:rPr>
          <w:rFonts w:ascii="Times New Roman" w:eastAsia="黑体" w:hAnsi="Times New Roman"/>
          <w:b w:val="0"/>
          <w:color w:val="auto"/>
          <w:sz w:val="28"/>
          <w:szCs w:val="28"/>
        </w:rPr>
      </w:pPr>
      <w:bookmarkStart w:id="114" w:name="_Toc510527780"/>
      <w:bookmarkStart w:id="115" w:name="_Toc524013504"/>
      <w:bookmarkStart w:id="116" w:name="_Toc532289421"/>
      <w:bookmarkStart w:id="117" w:name="_Toc534288014"/>
      <w:r w:rsidRPr="00C95A50">
        <w:rPr>
          <w:rFonts w:ascii="Times New Roman" w:eastAsia="黑体" w:hAnsi="Times New Roman"/>
          <w:b w:val="0"/>
          <w:color w:val="auto"/>
          <w:sz w:val="28"/>
          <w:szCs w:val="28"/>
        </w:rPr>
        <w:t xml:space="preserve">8.6 </w:t>
      </w:r>
      <w:r w:rsidRPr="00C95A50">
        <w:rPr>
          <w:rFonts w:ascii="Times New Roman" w:eastAsia="黑体" w:hAnsi="Times New Roman"/>
          <w:b w:val="0"/>
          <w:color w:val="auto"/>
          <w:sz w:val="28"/>
          <w:szCs w:val="28"/>
        </w:rPr>
        <w:t>综合交通枢纽</w:t>
      </w:r>
      <w:bookmarkEnd w:id="114"/>
      <w:bookmarkEnd w:id="115"/>
      <w:bookmarkEnd w:id="116"/>
      <w:bookmarkEnd w:id="117"/>
    </w:p>
    <w:p w:rsidR="00817976" w:rsidRPr="00C95A50" w:rsidRDefault="00817976" w:rsidP="00817976">
      <w:pPr>
        <w:adjustRightInd w:val="0"/>
        <w:spacing w:line="480" w:lineRule="exact"/>
        <w:jc w:val="left"/>
        <w:textAlignment w:val="baseline"/>
        <w:rPr>
          <w:sz w:val="28"/>
          <w:szCs w:val="28"/>
        </w:rPr>
      </w:pPr>
      <w:r w:rsidRPr="00C95A50">
        <w:rPr>
          <w:b/>
          <w:sz w:val="28"/>
          <w:szCs w:val="28"/>
        </w:rPr>
        <w:t>8.6.1</w:t>
      </w:r>
      <w:r w:rsidRPr="00C95A50">
        <w:rPr>
          <w:sz w:val="28"/>
          <w:szCs w:val="28"/>
        </w:rPr>
        <w:t>枢纽总平面布置</w:t>
      </w:r>
      <w:r w:rsidRPr="00C95A50">
        <w:rPr>
          <w:rFonts w:hint="eastAsia"/>
          <w:sz w:val="28"/>
          <w:szCs w:val="28"/>
        </w:rPr>
        <w:t>应符合下列规定：</w:t>
      </w:r>
    </w:p>
    <w:p w:rsidR="00817976" w:rsidRPr="00C95A50" w:rsidRDefault="00817976" w:rsidP="00817976">
      <w:pPr>
        <w:spacing w:line="480" w:lineRule="exact"/>
        <w:rPr>
          <w:sz w:val="28"/>
          <w:szCs w:val="28"/>
        </w:rPr>
      </w:pPr>
      <w:r w:rsidRPr="00C95A50">
        <w:rPr>
          <w:rFonts w:hint="eastAsia"/>
          <w:sz w:val="28"/>
          <w:szCs w:val="28"/>
        </w:rPr>
        <w:t xml:space="preserve">   </w:t>
      </w:r>
      <w:r>
        <w:rPr>
          <w:rFonts w:hint="eastAsia"/>
          <w:sz w:val="28"/>
          <w:szCs w:val="28"/>
        </w:rPr>
        <w:t xml:space="preserve"> </w:t>
      </w:r>
      <w:r w:rsidRPr="00C95A50">
        <w:rPr>
          <w:sz w:val="28"/>
          <w:szCs w:val="28"/>
        </w:rPr>
        <w:t>1</w:t>
      </w:r>
      <w:r w:rsidRPr="00C95A50">
        <w:rPr>
          <w:sz w:val="28"/>
          <w:szCs w:val="28"/>
        </w:rPr>
        <w:t>航空、铁路（三级及以上）、客运港口枢纽的总平面应以其专属区为核心进行布置，其他枢纽总平面应以主客流优先进行布置。</w:t>
      </w:r>
    </w:p>
    <w:p w:rsidR="00817976" w:rsidRPr="00C95A50" w:rsidRDefault="00817976" w:rsidP="00817976">
      <w:pPr>
        <w:spacing w:line="480" w:lineRule="exact"/>
        <w:ind w:firstLineChars="202" w:firstLine="566"/>
        <w:rPr>
          <w:sz w:val="28"/>
          <w:szCs w:val="28"/>
        </w:rPr>
      </w:pPr>
      <w:r w:rsidRPr="00C95A50">
        <w:rPr>
          <w:sz w:val="28"/>
          <w:szCs w:val="28"/>
        </w:rPr>
        <w:t>2</w:t>
      </w:r>
      <w:r w:rsidRPr="00C95A50">
        <w:rPr>
          <w:rFonts w:hint="eastAsia"/>
          <w:sz w:val="28"/>
          <w:szCs w:val="28"/>
        </w:rPr>
        <w:t>当</w:t>
      </w:r>
      <w:r w:rsidRPr="00C95A50">
        <w:rPr>
          <w:sz w:val="28"/>
          <w:szCs w:val="28"/>
        </w:rPr>
        <w:t>枢纽</w:t>
      </w:r>
      <w:r w:rsidRPr="00C95A50">
        <w:rPr>
          <w:kern w:val="0"/>
          <w:sz w:val="28"/>
          <w:szCs w:val="28"/>
        </w:rPr>
        <w:t>设有</w:t>
      </w:r>
      <w:r w:rsidRPr="00C95A50">
        <w:rPr>
          <w:sz w:val="28"/>
          <w:szCs w:val="28"/>
        </w:rPr>
        <w:t>维修、加油加气</w:t>
      </w:r>
      <w:r w:rsidRPr="00C95A50">
        <w:rPr>
          <w:rFonts w:hint="eastAsia"/>
          <w:sz w:val="28"/>
          <w:szCs w:val="28"/>
        </w:rPr>
        <w:t>充电</w:t>
      </w:r>
      <w:r w:rsidRPr="00C95A50">
        <w:rPr>
          <w:sz w:val="28"/>
          <w:szCs w:val="28"/>
        </w:rPr>
        <w:t>等附属设施时，其布设应与公共区适度分离。</w:t>
      </w:r>
    </w:p>
    <w:p w:rsidR="00817976" w:rsidRPr="00C95A50" w:rsidRDefault="00817976" w:rsidP="00817976">
      <w:pPr>
        <w:spacing w:line="480" w:lineRule="exact"/>
        <w:rPr>
          <w:b/>
          <w:sz w:val="28"/>
          <w:szCs w:val="28"/>
        </w:rPr>
      </w:pPr>
      <w:r w:rsidRPr="00C95A50">
        <w:rPr>
          <w:b/>
          <w:sz w:val="28"/>
          <w:szCs w:val="28"/>
        </w:rPr>
        <w:t>8.6.</w:t>
      </w:r>
      <w:r w:rsidRPr="00C95A50">
        <w:rPr>
          <w:rFonts w:hint="eastAsia"/>
          <w:b/>
          <w:sz w:val="28"/>
          <w:szCs w:val="28"/>
        </w:rPr>
        <w:t>2</w:t>
      </w:r>
      <w:r w:rsidRPr="00C95A50">
        <w:rPr>
          <w:sz w:val="28"/>
          <w:szCs w:val="28"/>
        </w:rPr>
        <w:t>枢纽</w:t>
      </w:r>
      <w:r w:rsidRPr="00C95A50">
        <w:rPr>
          <w:rFonts w:hint="eastAsia"/>
          <w:sz w:val="28"/>
          <w:szCs w:val="28"/>
        </w:rPr>
        <w:t>机动车和行人的</w:t>
      </w:r>
      <w:r w:rsidRPr="00C95A50">
        <w:rPr>
          <w:sz w:val="28"/>
          <w:szCs w:val="28"/>
        </w:rPr>
        <w:t>出入口</w:t>
      </w:r>
      <w:r w:rsidRPr="00C95A50">
        <w:rPr>
          <w:rFonts w:hint="eastAsia"/>
          <w:sz w:val="28"/>
          <w:szCs w:val="28"/>
        </w:rPr>
        <w:t>应分别设置，其</w:t>
      </w:r>
      <w:r w:rsidRPr="00C95A50">
        <w:rPr>
          <w:sz w:val="28"/>
          <w:szCs w:val="28"/>
        </w:rPr>
        <w:t>个数应根据进出车辆及人员的数量进行设置</w:t>
      </w:r>
      <w:r w:rsidRPr="00C95A50">
        <w:rPr>
          <w:rFonts w:hint="eastAsia"/>
          <w:sz w:val="28"/>
          <w:szCs w:val="28"/>
        </w:rPr>
        <w:t>；</w:t>
      </w:r>
      <w:r w:rsidRPr="00C95A50">
        <w:rPr>
          <w:sz w:val="28"/>
          <w:szCs w:val="28"/>
        </w:rPr>
        <w:t>同时应满足</w:t>
      </w:r>
      <w:r w:rsidRPr="00C95A50">
        <w:rPr>
          <w:rFonts w:hint="eastAsia"/>
          <w:sz w:val="28"/>
          <w:szCs w:val="28"/>
        </w:rPr>
        <w:t>道路开口要求和</w:t>
      </w:r>
      <w:r w:rsidRPr="00C95A50">
        <w:rPr>
          <w:sz w:val="28"/>
          <w:szCs w:val="28"/>
        </w:rPr>
        <w:t>防灾要求。</w:t>
      </w:r>
    </w:p>
    <w:p w:rsidR="00817976" w:rsidRDefault="00817976" w:rsidP="00817976">
      <w:pPr>
        <w:widowControl/>
        <w:spacing w:line="480" w:lineRule="exact"/>
        <w:rPr>
          <w:rFonts w:eastAsiaTheme="minorEastAsia"/>
          <w:sz w:val="28"/>
          <w:szCs w:val="28"/>
        </w:rPr>
      </w:pPr>
      <w:r w:rsidRPr="00441CBB">
        <w:rPr>
          <w:b/>
          <w:sz w:val="28"/>
          <w:szCs w:val="28"/>
        </w:rPr>
        <w:t>8.6.</w:t>
      </w:r>
      <w:r w:rsidRPr="00441CBB">
        <w:rPr>
          <w:rFonts w:hint="eastAsia"/>
          <w:b/>
          <w:sz w:val="28"/>
          <w:szCs w:val="28"/>
        </w:rPr>
        <w:t>3</w:t>
      </w:r>
      <w:r w:rsidRPr="00441CBB">
        <w:rPr>
          <w:rFonts w:eastAsiaTheme="minorEastAsia"/>
          <w:sz w:val="28"/>
          <w:szCs w:val="28"/>
        </w:rPr>
        <w:t>枢纽交通组织</w:t>
      </w:r>
      <w:r w:rsidR="00FB5FAE" w:rsidRPr="00441CBB">
        <w:rPr>
          <w:rFonts w:eastAsiaTheme="minorEastAsia" w:hint="eastAsia"/>
          <w:sz w:val="28"/>
          <w:szCs w:val="28"/>
        </w:rPr>
        <w:t>设计</w:t>
      </w:r>
      <w:r w:rsidRPr="00441CBB">
        <w:rPr>
          <w:rFonts w:eastAsiaTheme="minorEastAsia"/>
          <w:sz w:val="28"/>
          <w:szCs w:val="28"/>
        </w:rPr>
        <w:t>应</w:t>
      </w:r>
      <w:r w:rsidR="00FB5FAE" w:rsidRPr="00441CBB">
        <w:rPr>
          <w:rFonts w:eastAsiaTheme="minorEastAsia" w:hint="eastAsia"/>
          <w:sz w:val="28"/>
          <w:szCs w:val="28"/>
        </w:rPr>
        <w:t>包括</w:t>
      </w:r>
      <w:r w:rsidRPr="00441CBB">
        <w:rPr>
          <w:rFonts w:eastAsiaTheme="minorEastAsia"/>
          <w:sz w:val="28"/>
          <w:szCs w:val="28"/>
        </w:rPr>
        <w:t>高峰期间应急出入口设计及应急交通组织方案</w:t>
      </w:r>
      <w:r w:rsidR="00FB5FAE" w:rsidRPr="00441CBB">
        <w:rPr>
          <w:rFonts w:eastAsiaTheme="minorEastAsia" w:hint="eastAsia"/>
          <w:sz w:val="28"/>
          <w:szCs w:val="28"/>
        </w:rPr>
        <w:t>设计</w:t>
      </w:r>
      <w:r w:rsidRPr="00441CBB">
        <w:rPr>
          <w:rFonts w:eastAsiaTheme="minorEastAsia"/>
          <w:sz w:val="28"/>
          <w:szCs w:val="28"/>
        </w:rPr>
        <w:t>。</w:t>
      </w:r>
    </w:p>
    <w:p w:rsidR="00817976" w:rsidRPr="00FB5FAE" w:rsidRDefault="00817976" w:rsidP="00817976">
      <w:pPr>
        <w:widowControl/>
        <w:spacing w:line="480" w:lineRule="exact"/>
        <w:rPr>
          <w:rFonts w:eastAsiaTheme="minorEastAsia"/>
          <w:sz w:val="28"/>
          <w:szCs w:val="28"/>
        </w:rPr>
      </w:pPr>
    </w:p>
    <w:p w:rsidR="004C060F" w:rsidRDefault="004C060F" w:rsidP="004C060F">
      <w:pPr>
        <w:pStyle w:val="afffc"/>
        <w:tabs>
          <w:tab w:val="clear" w:pos="720"/>
          <w:tab w:val="left" w:pos="432"/>
        </w:tabs>
        <w:ind w:left="0" w:firstLineChars="0" w:firstLine="0"/>
        <w:jc w:val="center"/>
        <w:rPr>
          <w:rFonts w:ascii="Times New Roman" w:eastAsia="黑体" w:hAnsi="Times New Roman" w:cs="Times New Roman"/>
          <w:sz w:val="30"/>
          <w:szCs w:val="30"/>
        </w:rPr>
      </w:pPr>
      <w:bookmarkStart w:id="118" w:name="_Toc534288015"/>
      <w:r>
        <w:rPr>
          <w:rFonts w:ascii="Times New Roman" w:eastAsia="黑体" w:hAnsi="Times New Roman" w:cs="Times New Roman"/>
          <w:sz w:val="30"/>
          <w:szCs w:val="30"/>
        </w:rPr>
        <w:lastRenderedPageBreak/>
        <w:t>9.</w:t>
      </w:r>
      <w:r>
        <w:rPr>
          <w:rFonts w:ascii="Times New Roman" w:eastAsia="黑体" w:hAnsi="Times New Roman" w:cs="Times New Roman"/>
          <w:sz w:val="30"/>
          <w:szCs w:val="30"/>
        </w:rPr>
        <w:t>其它设施</w:t>
      </w:r>
      <w:bookmarkEnd w:id="118"/>
    </w:p>
    <w:p w:rsidR="004C060F" w:rsidRDefault="004C060F" w:rsidP="004C060F">
      <w:pPr>
        <w:pStyle w:val="2"/>
        <w:spacing w:before="156" w:afterLines="50" w:after="156"/>
        <w:rPr>
          <w:rFonts w:ascii="Times New Roman" w:eastAsia="黑体" w:hAnsi="Times New Roman"/>
          <w:b w:val="0"/>
          <w:color w:val="auto"/>
          <w:sz w:val="28"/>
          <w:szCs w:val="28"/>
        </w:rPr>
      </w:pPr>
      <w:bookmarkStart w:id="119" w:name="_Toc508355692"/>
      <w:bookmarkStart w:id="120" w:name="_Toc524013506"/>
      <w:bookmarkStart w:id="121" w:name="_Toc534288016"/>
      <w:r>
        <w:rPr>
          <w:rFonts w:ascii="Times New Roman" w:eastAsia="黑体" w:hAnsi="Times New Roman"/>
          <w:b w:val="0"/>
          <w:color w:val="auto"/>
          <w:sz w:val="28"/>
          <w:szCs w:val="28"/>
        </w:rPr>
        <w:t>9.1</w:t>
      </w:r>
      <w:r>
        <w:rPr>
          <w:rFonts w:ascii="Times New Roman" w:eastAsia="黑体" w:hAnsi="Times New Roman"/>
          <w:b w:val="0"/>
          <w:color w:val="auto"/>
          <w:sz w:val="28"/>
          <w:szCs w:val="28"/>
        </w:rPr>
        <w:t>排水、照明及绿化设施</w:t>
      </w:r>
      <w:bookmarkEnd w:id="119"/>
      <w:bookmarkEnd w:id="120"/>
      <w:bookmarkEnd w:id="121"/>
    </w:p>
    <w:p w:rsidR="004C060F" w:rsidRDefault="004C060F" w:rsidP="004C060F">
      <w:pPr>
        <w:pStyle w:val="a0"/>
        <w:spacing w:before="0" w:after="0" w:line="480" w:lineRule="exact"/>
        <w:ind w:firstLineChars="0" w:firstLine="0"/>
        <w:rPr>
          <w:sz w:val="28"/>
          <w:szCs w:val="28"/>
        </w:rPr>
      </w:pPr>
      <w:bookmarkStart w:id="122" w:name="_Toc524013507"/>
      <w:r>
        <w:rPr>
          <w:b/>
          <w:sz w:val="28"/>
          <w:szCs w:val="28"/>
        </w:rPr>
        <w:t>9.1.1</w:t>
      </w:r>
      <w:r>
        <w:rPr>
          <w:sz w:val="28"/>
          <w:szCs w:val="28"/>
        </w:rPr>
        <w:t>城市道路应建设</w:t>
      </w:r>
      <w:r w:rsidR="007A59D9" w:rsidRPr="00321D41">
        <w:rPr>
          <w:rFonts w:hint="eastAsia"/>
          <w:sz w:val="28"/>
          <w:szCs w:val="28"/>
        </w:rPr>
        <w:t>满足雨水设计</w:t>
      </w:r>
      <w:r w:rsidRPr="00321D41">
        <w:rPr>
          <w:rFonts w:hint="eastAsia"/>
          <w:sz w:val="28"/>
          <w:szCs w:val="28"/>
        </w:rPr>
        <w:t>重现期</w:t>
      </w:r>
      <w:r>
        <w:rPr>
          <w:sz w:val="28"/>
          <w:szCs w:val="28"/>
        </w:rPr>
        <w:t>的排水系统。有积水风险的道路</w:t>
      </w:r>
      <w:proofErr w:type="gramStart"/>
      <w:r>
        <w:rPr>
          <w:sz w:val="28"/>
          <w:szCs w:val="28"/>
        </w:rPr>
        <w:t>低洼点</w:t>
      </w:r>
      <w:proofErr w:type="gramEnd"/>
      <w:r>
        <w:rPr>
          <w:sz w:val="28"/>
          <w:szCs w:val="28"/>
        </w:rPr>
        <w:t>和下穿道路应按内涝防治标准建设道路雨水系统，自流排放时出水口必须安全可靠。</w:t>
      </w:r>
    </w:p>
    <w:p w:rsidR="004C060F" w:rsidRDefault="004C060F" w:rsidP="004C060F">
      <w:pPr>
        <w:spacing w:line="480" w:lineRule="exact"/>
        <w:rPr>
          <w:rFonts w:hAnsiTheme="minorEastAsia"/>
          <w:sz w:val="28"/>
          <w:szCs w:val="28"/>
        </w:rPr>
      </w:pPr>
      <w:r w:rsidRPr="00E57B22">
        <w:rPr>
          <w:rFonts w:hAnsiTheme="minorEastAsia" w:hint="eastAsia"/>
          <w:b/>
          <w:sz w:val="28"/>
          <w:szCs w:val="28"/>
        </w:rPr>
        <w:t xml:space="preserve">9.1.2 </w:t>
      </w:r>
      <w:r>
        <w:rPr>
          <w:rFonts w:hAnsiTheme="minorEastAsia" w:hint="eastAsia"/>
          <w:sz w:val="28"/>
          <w:szCs w:val="28"/>
        </w:rPr>
        <w:t>乡村</w:t>
      </w:r>
      <w:r>
        <w:rPr>
          <w:rFonts w:eastAsiaTheme="minorEastAsia" w:hAnsiTheme="minorEastAsia"/>
          <w:sz w:val="28"/>
          <w:szCs w:val="28"/>
        </w:rPr>
        <w:t>道路排水应利用地形、天然水系和现有的农田水利排灌系统，将防、排、疏结合，合理设置边沟、排水沟、管道等排水设施。</w:t>
      </w:r>
    </w:p>
    <w:p w:rsidR="004C060F" w:rsidRDefault="004C060F" w:rsidP="004C060F">
      <w:pPr>
        <w:pStyle w:val="a0"/>
        <w:spacing w:before="0" w:after="0" w:line="480" w:lineRule="exact"/>
        <w:ind w:firstLineChars="0" w:firstLine="0"/>
        <w:rPr>
          <w:sz w:val="28"/>
          <w:szCs w:val="28"/>
        </w:rPr>
      </w:pPr>
      <w:r>
        <w:rPr>
          <w:b/>
          <w:sz w:val="28"/>
          <w:szCs w:val="28"/>
        </w:rPr>
        <w:t>9.1.</w:t>
      </w:r>
      <w:r>
        <w:rPr>
          <w:rFonts w:hint="eastAsia"/>
          <w:b/>
          <w:sz w:val="28"/>
          <w:szCs w:val="28"/>
        </w:rPr>
        <w:t>3</w:t>
      </w:r>
      <w:r>
        <w:rPr>
          <w:b/>
          <w:sz w:val="28"/>
          <w:szCs w:val="28"/>
        </w:rPr>
        <w:t xml:space="preserve"> </w:t>
      </w:r>
      <w:r>
        <w:rPr>
          <w:sz w:val="28"/>
          <w:szCs w:val="28"/>
        </w:rPr>
        <w:t>城市道路应配套建设满足道路安全使用和节能环保要求的照明系统。</w:t>
      </w:r>
    </w:p>
    <w:p w:rsidR="004C060F" w:rsidRPr="00225A09" w:rsidRDefault="004C060F" w:rsidP="004C060F">
      <w:pPr>
        <w:pStyle w:val="a0"/>
        <w:spacing w:before="0" w:after="0" w:line="480" w:lineRule="exact"/>
        <w:ind w:firstLineChars="0" w:firstLine="0"/>
        <w:rPr>
          <w:sz w:val="28"/>
          <w:szCs w:val="28"/>
        </w:rPr>
      </w:pPr>
      <w:r>
        <w:rPr>
          <w:b/>
          <w:sz w:val="28"/>
          <w:szCs w:val="28"/>
        </w:rPr>
        <w:t>9.1.</w:t>
      </w:r>
      <w:r>
        <w:rPr>
          <w:rFonts w:hint="eastAsia"/>
          <w:b/>
          <w:sz w:val="28"/>
          <w:szCs w:val="28"/>
        </w:rPr>
        <w:t>4</w:t>
      </w:r>
      <w:r>
        <w:rPr>
          <w:sz w:val="28"/>
          <w:szCs w:val="28"/>
        </w:rPr>
        <w:t>道路绿化布置不得侵入道路建筑限界，不得影响交叉口视距三角形</w:t>
      </w:r>
      <w:r w:rsidRPr="00225A09">
        <w:rPr>
          <w:sz w:val="28"/>
          <w:szCs w:val="28"/>
        </w:rPr>
        <w:t>，不得遮挡标志、信号灯以及道路照明</w:t>
      </w:r>
      <w:r>
        <w:rPr>
          <w:rFonts w:hint="eastAsia"/>
          <w:sz w:val="28"/>
          <w:szCs w:val="28"/>
        </w:rPr>
        <w:t>。</w:t>
      </w:r>
    </w:p>
    <w:p w:rsidR="004C060F" w:rsidRDefault="004C060F" w:rsidP="004C060F">
      <w:pPr>
        <w:pStyle w:val="2"/>
        <w:spacing w:before="156" w:afterLines="50" w:after="156"/>
        <w:rPr>
          <w:rFonts w:eastAsia="黑体"/>
          <w:b w:val="0"/>
          <w:color w:val="auto"/>
          <w:sz w:val="28"/>
          <w:szCs w:val="28"/>
        </w:rPr>
      </w:pPr>
      <w:bookmarkStart w:id="123" w:name="_Toc534288017"/>
      <w:r>
        <w:rPr>
          <w:rFonts w:ascii="Times New Roman" w:eastAsia="黑体" w:hAnsi="Times New Roman"/>
          <w:b w:val="0"/>
          <w:color w:val="auto"/>
          <w:sz w:val="28"/>
          <w:szCs w:val="28"/>
        </w:rPr>
        <w:t>9.</w:t>
      </w:r>
      <w:r>
        <w:rPr>
          <w:rFonts w:ascii="Times New Roman" w:eastAsia="黑体" w:hAnsi="Times New Roman" w:hint="eastAsia"/>
          <w:b w:val="0"/>
          <w:color w:val="auto"/>
          <w:sz w:val="28"/>
          <w:szCs w:val="28"/>
        </w:rPr>
        <w:t>2</w:t>
      </w:r>
      <w:r>
        <w:rPr>
          <w:rFonts w:eastAsia="黑体"/>
          <w:b w:val="0"/>
          <w:color w:val="auto"/>
          <w:sz w:val="28"/>
          <w:szCs w:val="28"/>
        </w:rPr>
        <w:t>城市广场</w:t>
      </w:r>
      <w:r>
        <w:rPr>
          <w:rFonts w:eastAsia="黑体" w:hint="eastAsia"/>
          <w:b w:val="0"/>
          <w:color w:val="auto"/>
          <w:sz w:val="28"/>
          <w:szCs w:val="28"/>
        </w:rPr>
        <w:t>、路内</w:t>
      </w:r>
      <w:r>
        <w:rPr>
          <w:rFonts w:eastAsia="黑体"/>
          <w:b w:val="0"/>
          <w:color w:val="auto"/>
          <w:sz w:val="28"/>
          <w:szCs w:val="28"/>
        </w:rPr>
        <w:t>停车设施</w:t>
      </w:r>
      <w:bookmarkEnd w:id="122"/>
      <w:bookmarkEnd w:id="123"/>
    </w:p>
    <w:p w:rsidR="004C060F" w:rsidRDefault="004C060F" w:rsidP="004C060F">
      <w:pPr>
        <w:pStyle w:val="a0"/>
        <w:spacing w:before="0" w:after="0" w:line="480" w:lineRule="exact"/>
        <w:ind w:firstLineChars="0" w:firstLine="0"/>
        <w:rPr>
          <w:sz w:val="28"/>
          <w:szCs w:val="28"/>
        </w:rPr>
      </w:pPr>
      <w:r>
        <w:rPr>
          <w:b/>
          <w:sz w:val="28"/>
          <w:szCs w:val="28"/>
        </w:rPr>
        <w:t>9.2.1</w:t>
      </w:r>
      <w:r>
        <w:rPr>
          <w:sz w:val="28"/>
          <w:szCs w:val="28"/>
        </w:rPr>
        <w:t>城市广场的建设必须与广场周边的人行、车行交通组织相协调，城市广场车行出入口必须</w:t>
      </w:r>
      <w:r w:rsidR="00FF6B6C">
        <w:rPr>
          <w:rFonts w:hint="eastAsia"/>
          <w:sz w:val="28"/>
          <w:szCs w:val="28"/>
        </w:rPr>
        <w:t>满足视距</w:t>
      </w:r>
      <w:r>
        <w:rPr>
          <w:sz w:val="28"/>
          <w:szCs w:val="28"/>
        </w:rPr>
        <w:t>通视条件，视距三角形范围内</w:t>
      </w:r>
      <w:r w:rsidRPr="00133F8A">
        <w:rPr>
          <w:rFonts w:hint="eastAsia"/>
          <w:sz w:val="28"/>
          <w:szCs w:val="28"/>
        </w:rPr>
        <w:t>不得</w:t>
      </w:r>
      <w:r w:rsidRPr="00133F8A">
        <w:rPr>
          <w:sz w:val="28"/>
          <w:szCs w:val="28"/>
        </w:rPr>
        <w:t>有</w:t>
      </w:r>
      <w:r>
        <w:rPr>
          <w:sz w:val="28"/>
          <w:szCs w:val="28"/>
        </w:rPr>
        <w:t>任何妨碍机动车驾驶员视线的障碍物</w:t>
      </w:r>
      <w:r>
        <w:rPr>
          <w:rFonts w:hint="eastAsia"/>
          <w:sz w:val="28"/>
          <w:szCs w:val="28"/>
        </w:rPr>
        <w:t>。</w:t>
      </w:r>
    </w:p>
    <w:p w:rsidR="004C060F" w:rsidRDefault="004C060F" w:rsidP="004C060F">
      <w:pPr>
        <w:pStyle w:val="a0"/>
        <w:spacing w:before="0" w:after="0" w:line="480" w:lineRule="exact"/>
        <w:ind w:firstLineChars="0" w:firstLine="0"/>
        <w:rPr>
          <w:b/>
          <w:sz w:val="28"/>
          <w:szCs w:val="28"/>
        </w:rPr>
      </w:pPr>
      <w:r w:rsidRPr="00225A09">
        <w:rPr>
          <w:b/>
          <w:sz w:val="28"/>
          <w:szCs w:val="28"/>
        </w:rPr>
        <w:t>9.2.2</w:t>
      </w:r>
      <w:r w:rsidRPr="00225A09">
        <w:rPr>
          <w:sz w:val="28"/>
          <w:szCs w:val="28"/>
        </w:rPr>
        <w:t>在城市规划确定的救灾和应急疏散功能的道路上不得设置路内停车位。</w:t>
      </w:r>
      <w:r>
        <w:rPr>
          <w:sz w:val="28"/>
          <w:szCs w:val="28"/>
        </w:rPr>
        <w:t>设置路内停车位时，应保障道路通行功能，并应根据道路交通运行状况及时动态调整。</w:t>
      </w:r>
    </w:p>
    <w:p w:rsidR="004C060F" w:rsidRDefault="004C060F" w:rsidP="004C060F">
      <w:pPr>
        <w:spacing w:line="480" w:lineRule="exact"/>
        <w:jc w:val="left"/>
        <w:rPr>
          <w:sz w:val="28"/>
          <w:szCs w:val="28"/>
        </w:rPr>
      </w:pPr>
      <w:r>
        <w:rPr>
          <w:b/>
          <w:sz w:val="28"/>
          <w:szCs w:val="28"/>
        </w:rPr>
        <w:t>9.2.3</w:t>
      </w:r>
      <w:r>
        <w:rPr>
          <w:sz w:val="28"/>
          <w:szCs w:val="28"/>
        </w:rPr>
        <w:t>地铁、公交站点附近的道路设施带应设置自行车停车区，</w:t>
      </w:r>
      <w:r>
        <w:rPr>
          <w:rFonts w:hint="eastAsia"/>
          <w:sz w:val="28"/>
          <w:szCs w:val="28"/>
        </w:rPr>
        <w:t>停车容量根据使用需求确定，</w:t>
      </w:r>
      <w:r>
        <w:rPr>
          <w:sz w:val="28"/>
          <w:szCs w:val="28"/>
        </w:rPr>
        <w:t>自行车停车区的</w:t>
      </w:r>
      <w:r>
        <w:rPr>
          <w:rFonts w:hint="eastAsia"/>
          <w:sz w:val="28"/>
          <w:szCs w:val="28"/>
        </w:rPr>
        <w:t>布</w:t>
      </w:r>
      <w:r>
        <w:rPr>
          <w:sz w:val="28"/>
          <w:szCs w:val="28"/>
        </w:rPr>
        <w:t>置不得影响车辆和行人的正常通行。</w:t>
      </w:r>
    </w:p>
    <w:p w:rsidR="004C060F" w:rsidRPr="00F271A3" w:rsidRDefault="004C060F" w:rsidP="004C060F">
      <w:pPr>
        <w:pStyle w:val="2"/>
        <w:spacing w:before="156" w:afterLines="50" w:after="156"/>
        <w:rPr>
          <w:rFonts w:ascii="Times New Roman" w:eastAsia="黑体" w:hAnsi="Times New Roman"/>
          <w:b w:val="0"/>
          <w:color w:val="auto"/>
          <w:sz w:val="28"/>
          <w:szCs w:val="28"/>
        </w:rPr>
      </w:pPr>
      <w:bookmarkStart w:id="124" w:name="_Toc524013508"/>
      <w:bookmarkStart w:id="125" w:name="_Toc534288018"/>
      <w:r w:rsidRPr="00F271A3">
        <w:rPr>
          <w:rFonts w:ascii="Times New Roman" w:eastAsia="黑体" w:hAnsi="Times New Roman"/>
          <w:b w:val="0"/>
          <w:color w:val="auto"/>
          <w:sz w:val="28"/>
          <w:szCs w:val="28"/>
        </w:rPr>
        <w:t>9.3</w:t>
      </w:r>
      <w:r w:rsidRPr="00F271A3">
        <w:rPr>
          <w:rFonts w:ascii="Times New Roman" w:eastAsia="黑体" w:hAnsi="Times New Roman"/>
          <w:b w:val="0"/>
          <w:color w:val="auto"/>
          <w:sz w:val="28"/>
          <w:szCs w:val="28"/>
        </w:rPr>
        <w:t>交通安全</w:t>
      </w:r>
      <w:r w:rsidRPr="00F271A3">
        <w:rPr>
          <w:rFonts w:ascii="Times New Roman" w:eastAsia="黑体" w:hAnsi="Times New Roman" w:hint="eastAsia"/>
          <w:b w:val="0"/>
          <w:color w:val="auto"/>
          <w:sz w:val="28"/>
          <w:szCs w:val="28"/>
        </w:rPr>
        <w:t>和管理</w:t>
      </w:r>
      <w:r w:rsidRPr="00F271A3">
        <w:rPr>
          <w:rFonts w:ascii="Times New Roman" w:eastAsia="黑体" w:hAnsi="Times New Roman"/>
          <w:b w:val="0"/>
          <w:color w:val="auto"/>
          <w:sz w:val="28"/>
          <w:szCs w:val="28"/>
        </w:rPr>
        <w:t>设施</w:t>
      </w:r>
      <w:bookmarkEnd w:id="124"/>
      <w:bookmarkEnd w:id="125"/>
    </w:p>
    <w:p w:rsidR="004C060F" w:rsidRPr="00142EE7" w:rsidRDefault="004C060F" w:rsidP="004C060F">
      <w:pPr>
        <w:widowControl/>
        <w:spacing w:line="480" w:lineRule="exact"/>
        <w:rPr>
          <w:sz w:val="28"/>
          <w:szCs w:val="28"/>
        </w:rPr>
      </w:pPr>
      <w:r w:rsidRPr="00142EE7">
        <w:rPr>
          <w:b/>
          <w:sz w:val="28"/>
          <w:szCs w:val="28"/>
        </w:rPr>
        <w:t>9.3.1</w:t>
      </w:r>
      <w:r w:rsidRPr="00142EE7">
        <w:rPr>
          <w:sz w:val="28"/>
          <w:szCs w:val="28"/>
        </w:rPr>
        <w:t>城市道路的交通安全和管理设施应与道路土建工程同步设计</w:t>
      </w:r>
      <w:r>
        <w:rPr>
          <w:rFonts w:hint="eastAsia"/>
          <w:sz w:val="28"/>
          <w:szCs w:val="28"/>
        </w:rPr>
        <w:t>。</w:t>
      </w:r>
    </w:p>
    <w:p w:rsidR="004C060F" w:rsidRDefault="004C060F" w:rsidP="004C060F">
      <w:pPr>
        <w:widowControl/>
        <w:spacing w:line="480" w:lineRule="exact"/>
        <w:rPr>
          <w:sz w:val="28"/>
          <w:szCs w:val="28"/>
        </w:rPr>
      </w:pPr>
      <w:r w:rsidRPr="00142EE7">
        <w:rPr>
          <w:b/>
          <w:sz w:val="28"/>
          <w:szCs w:val="28"/>
        </w:rPr>
        <w:lastRenderedPageBreak/>
        <w:t>9.3.2</w:t>
      </w:r>
      <w:r w:rsidRPr="00142EE7">
        <w:rPr>
          <w:sz w:val="28"/>
          <w:szCs w:val="28"/>
        </w:rPr>
        <w:t>城市道路交通安全和管理设施设计应根据道路总体设计和交通组织设计方案进行，应</w:t>
      </w:r>
      <w:r w:rsidRPr="00321D41">
        <w:rPr>
          <w:rFonts w:hint="eastAsia"/>
          <w:sz w:val="28"/>
          <w:szCs w:val="28"/>
        </w:rPr>
        <w:t>根据</w:t>
      </w:r>
      <w:r>
        <w:rPr>
          <w:rFonts w:hint="eastAsia"/>
          <w:sz w:val="28"/>
          <w:szCs w:val="28"/>
        </w:rPr>
        <w:t>道路所处的地形和环境条件采取相应的措施</w:t>
      </w:r>
      <w:r w:rsidRPr="00142EE7">
        <w:rPr>
          <w:sz w:val="28"/>
          <w:szCs w:val="28"/>
        </w:rPr>
        <w:t>。</w:t>
      </w:r>
    </w:p>
    <w:p w:rsidR="004C060F" w:rsidRPr="00142EE7" w:rsidRDefault="004C060F" w:rsidP="004C060F">
      <w:pPr>
        <w:widowControl/>
        <w:spacing w:line="480" w:lineRule="exact"/>
        <w:rPr>
          <w:sz w:val="28"/>
          <w:szCs w:val="28"/>
        </w:rPr>
      </w:pPr>
      <w:r w:rsidRPr="00225A09">
        <w:rPr>
          <w:rFonts w:hint="eastAsia"/>
          <w:b/>
          <w:sz w:val="28"/>
          <w:szCs w:val="28"/>
        </w:rPr>
        <w:t>9.3.3</w:t>
      </w:r>
      <w:r w:rsidRPr="00225A09">
        <w:rPr>
          <w:rFonts w:hAnsiTheme="minorEastAsia" w:hint="eastAsia"/>
          <w:sz w:val="28"/>
          <w:szCs w:val="28"/>
        </w:rPr>
        <w:t>乡村</w:t>
      </w:r>
      <w:r w:rsidRPr="00225A09">
        <w:rPr>
          <w:rFonts w:hAnsiTheme="minorEastAsia"/>
          <w:sz w:val="28"/>
          <w:szCs w:val="28"/>
        </w:rPr>
        <w:t>村口</w:t>
      </w:r>
      <w:proofErr w:type="gramStart"/>
      <w:r w:rsidRPr="00225A09">
        <w:rPr>
          <w:rFonts w:hAnsiTheme="minorEastAsia" w:hint="eastAsia"/>
          <w:sz w:val="28"/>
          <w:szCs w:val="28"/>
        </w:rPr>
        <w:t>处</w:t>
      </w:r>
      <w:r>
        <w:rPr>
          <w:rFonts w:hAnsiTheme="minorEastAsia" w:hint="eastAsia"/>
          <w:sz w:val="28"/>
          <w:szCs w:val="28"/>
        </w:rPr>
        <w:t>道路</w:t>
      </w:r>
      <w:proofErr w:type="gramEnd"/>
      <w:r>
        <w:rPr>
          <w:rFonts w:eastAsiaTheme="minorEastAsia" w:hAnsiTheme="minorEastAsia"/>
          <w:sz w:val="28"/>
          <w:szCs w:val="28"/>
        </w:rPr>
        <w:t>应设置</w:t>
      </w:r>
      <w:r>
        <w:rPr>
          <w:rFonts w:eastAsiaTheme="minorEastAsia" w:hAnsiTheme="minorEastAsia" w:hint="eastAsia"/>
          <w:sz w:val="28"/>
          <w:szCs w:val="28"/>
        </w:rPr>
        <w:t>指示牌</w:t>
      </w:r>
      <w:r>
        <w:rPr>
          <w:rFonts w:eastAsiaTheme="minorEastAsia" w:hAnsiTheme="minorEastAsia"/>
          <w:sz w:val="28"/>
          <w:szCs w:val="28"/>
        </w:rPr>
        <w:t>、路标、交通限速标志牌或减速带，或采用特殊铺装等减速设施</w:t>
      </w:r>
      <w:r>
        <w:rPr>
          <w:rFonts w:eastAsiaTheme="minorEastAsia" w:hAnsiTheme="minorEastAsia" w:hint="eastAsia"/>
          <w:sz w:val="28"/>
          <w:szCs w:val="28"/>
        </w:rPr>
        <w:t>。</w:t>
      </w:r>
      <w:r>
        <w:rPr>
          <w:rFonts w:eastAsiaTheme="minorEastAsia" w:hAnsiTheme="minorEastAsia"/>
          <w:sz w:val="28"/>
          <w:szCs w:val="28"/>
        </w:rPr>
        <w:t>漫水桥、过水路面等路段应设置警示标志</w:t>
      </w:r>
      <w:r>
        <w:rPr>
          <w:rFonts w:eastAsiaTheme="minorEastAsia" w:hAnsiTheme="minorEastAsia" w:hint="eastAsia"/>
          <w:sz w:val="28"/>
          <w:szCs w:val="28"/>
        </w:rPr>
        <w:t>。</w:t>
      </w:r>
    </w:p>
    <w:p w:rsidR="004C060F" w:rsidRPr="00142EE7" w:rsidRDefault="004C060F" w:rsidP="004C060F">
      <w:pPr>
        <w:widowControl/>
        <w:spacing w:line="480" w:lineRule="exact"/>
        <w:rPr>
          <w:sz w:val="28"/>
          <w:szCs w:val="28"/>
        </w:rPr>
      </w:pPr>
      <w:r w:rsidRPr="00142EE7">
        <w:rPr>
          <w:b/>
          <w:sz w:val="28"/>
          <w:szCs w:val="28"/>
        </w:rPr>
        <w:t>9.3.</w:t>
      </w:r>
      <w:r>
        <w:rPr>
          <w:rFonts w:hint="eastAsia"/>
          <w:b/>
          <w:sz w:val="28"/>
          <w:szCs w:val="28"/>
        </w:rPr>
        <w:t>4</w:t>
      </w:r>
      <w:r w:rsidRPr="00142EE7">
        <w:rPr>
          <w:sz w:val="28"/>
          <w:szCs w:val="28"/>
        </w:rPr>
        <w:t>交通标志和标线设计应向交通参与者提供交通路权、通行规则及路径指示等信息。</w:t>
      </w:r>
    </w:p>
    <w:p w:rsidR="004C060F" w:rsidRPr="00225A09" w:rsidRDefault="004C060F" w:rsidP="004C060F">
      <w:pPr>
        <w:widowControl/>
        <w:spacing w:line="480" w:lineRule="exact"/>
        <w:rPr>
          <w:sz w:val="28"/>
          <w:szCs w:val="28"/>
        </w:rPr>
      </w:pPr>
      <w:r w:rsidRPr="00142EE7">
        <w:rPr>
          <w:b/>
          <w:sz w:val="28"/>
          <w:szCs w:val="28"/>
        </w:rPr>
        <w:t>9.3.</w:t>
      </w:r>
      <w:r>
        <w:rPr>
          <w:rFonts w:hint="eastAsia"/>
          <w:b/>
          <w:sz w:val="28"/>
          <w:szCs w:val="28"/>
        </w:rPr>
        <w:t>5</w:t>
      </w:r>
      <w:r w:rsidRPr="00225A09">
        <w:rPr>
          <w:sz w:val="28"/>
          <w:szCs w:val="28"/>
        </w:rPr>
        <w:t>交通标志及其支架不得侵入道路建筑限界，</w:t>
      </w:r>
      <w:r w:rsidRPr="00225A09">
        <w:rPr>
          <w:rFonts w:hint="eastAsia"/>
          <w:sz w:val="28"/>
          <w:szCs w:val="28"/>
        </w:rPr>
        <w:t>其版面信息</w:t>
      </w:r>
      <w:r w:rsidRPr="00225A09">
        <w:rPr>
          <w:sz w:val="28"/>
          <w:szCs w:val="28"/>
        </w:rPr>
        <w:t>不得被其他物体遮挡。防护设施</w:t>
      </w:r>
      <w:r w:rsidRPr="00225A09">
        <w:rPr>
          <w:rFonts w:hint="eastAsia"/>
          <w:sz w:val="28"/>
          <w:szCs w:val="28"/>
        </w:rPr>
        <w:t>应满足</w:t>
      </w:r>
      <w:r w:rsidRPr="00225A09">
        <w:rPr>
          <w:sz w:val="28"/>
          <w:szCs w:val="28"/>
        </w:rPr>
        <w:t>道路建筑限界</w:t>
      </w:r>
      <w:r w:rsidRPr="00225A09">
        <w:rPr>
          <w:rFonts w:hint="eastAsia"/>
          <w:sz w:val="28"/>
          <w:szCs w:val="28"/>
        </w:rPr>
        <w:t>及</w:t>
      </w:r>
      <w:r w:rsidRPr="00225A09">
        <w:rPr>
          <w:sz w:val="28"/>
          <w:szCs w:val="28"/>
        </w:rPr>
        <w:t>停车视距</w:t>
      </w:r>
      <w:r w:rsidRPr="00225A09">
        <w:rPr>
          <w:rFonts w:hint="eastAsia"/>
          <w:sz w:val="28"/>
          <w:szCs w:val="28"/>
        </w:rPr>
        <w:t>要求</w:t>
      </w:r>
      <w:r w:rsidRPr="00225A09">
        <w:rPr>
          <w:sz w:val="28"/>
          <w:szCs w:val="28"/>
        </w:rPr>
        <w:t>。</w:t>
      </w:r>
    </w:p>
    <w:p w:rsidR="004C060F" w:rsidRPr="00142EE7" w:rsidRDefault="004C060F" w:rsidP="004C060F">
      <w:pPr>
        <w:widowControl/>
        <w:spacing w:line="480" w:lineRule="exact"/>
        <w:rPr>
          <w:sz w:val="28"/>
          <w:szCs w:val="28"/>
        </w:rPr>
      </w:pPr>
      <w:r w:rsidRPr="00142EE7">
        <w:rPr>
          <w:b/>
          <w:sz w:val="28"/>
          <w:szCs w:val="28"/>
        </w:rPr>
        <w:t>9.3.</w:t>
      </w:r>
      <w:r>
        <w:rPr>
          <w:rFonts w:hint="eastAsia"/>
          <w:b/>
          <w:sz w:val="28"/>
          <w:szCs w:val="28"/>
        </w:rPr>
        <w:t xml:space="preserve">6 </w:t>
      </w:r>
      <w:r w:rsidRPr="00142EE7">
        <w:rPr>
          <w:sz w:val="28"/>
          <w:szCs w:val="28"/>
        </w:rPr>
        <w:t>天桥必须设桥下限高的交通标志。</w:t>
      </w:r>
    </w:p>
    <w:p w:rsidR="004C060F" w:rsidRPr="00142EE7" w:rsidRDefault="004C060F" w:rsidP="004C060F">
      <w:pPr>
        <w:widowControl/>
        <w:spacing w:line="480" w:lineRule="exact"/>
        <w:rPr>
          <w:sz w:val="28"/>
          <w:szCs w:val="28"/>
        </w:rPr>
      </w:pPr>
      <w:r w:rsidRPr="00142EE7">
        <w:rPr>
          <w:b/>
          <w:sz w:val="28"/>
          <w:szCs w:val="28"/>
        </w:rPr>
        <w:t>9.3.</w:t>
      </w:r>
      <w:r>
        <w:rPr>
          <w:rFonts w:hint="eastAsia"/>
          <w:b/>
          <w:sz w:val="28"/>
          <w:szCs w:val="28"/>
        </w:rPr>
        <w:t>7</w:t>
      </w:r>
      <w:r w:rsidRPr="00142EE7">
        <w:rPr>
          <w:sz w:val="28"/>
          <w:szCs w:val="28"/>
        </w:rPr>
        <w:t>交通标志版面和标线的信息应能</w:t>
      </w:r>
      <w:r>
        <w:rPr>
          <w:rFonts w:hint="eastAsia"/>
          <w:sz w:val="28"/>
          <w:szCs w:val="28"/>
        </w:rPr>
        <w:t>全天候</w:t>
      </w:r>
      <w:r w:rsidRPr="00142EE7">
        <w:rPr>
          <w:sz w:val="28"/>
          <w:szCs w:val="28"/>
        </w:rPr>
        <w:t>条件下清晰地识别。隧道内的应急、消防、避险等指示标志，应采用主动发光标志或照明式标志。</w:t>
      </w:r>
    </w:p>
    <w:p w:rsidR="004C060F" w:rsidRPr="00142EE7" w:rsidRDefault="004C060F" w:rsidP="004C060F">
      <w:pPr>
        <w:widowControl/>
        <w:spacing w:line="480" w:lineRule="exact"/>
        <w:rPr>
          <w:sz w:val="28"/>
          <w:szCs w:val="28"/>
        </w:rPr>
      </w:pPr>
      <w:r w:rsidRPr="00142EE7">
        <w:rPr>
          <w:b/>
          <w:sz w:val="28"/>
          <w:szCs w:val="28"/>
        </w:rPr>
        <w:t>9.3.</w:t>
      </w:r>
      <w:r>
        <w:rPr>
          <w:rFonts w:hint="eastAsia"/>
          <w:b/>
          <w:sz w:val="28"/>
          <w:szCs w:val="28"/>
        </w:rPr>
        <w:t>8</w:t>
      </w:r>
      <w:r w:rsidRPr="00142EE7">
        <w:rPr>
          <w:sz w:val="28"/>
          <w:szCs w:val="28"/>
        </w:rPr>
        <w:t>交通标志结构设计应符合强度、变形和稳定性要求。</w:t>
      </w:r>
    </w:p>
    <w:p w:rsidR="004C060F" w:rsidRPr="00225A09" w:rsidRDefault="004C060F" w:rsidP="004C060F">
      <w:pPr>
        <w:widowControl/>
        <w:spacing w:line="480" w:lineRule="exact"/>
        <w:rPr>
          <w:sz w:val="28"/>
          <w:szCs w:val="28"/>
        </w:rPr>
      </w:pPr>
      <w:r w:rsidRPr="00142EE7">
        <w:rPr>
          <w:b/>
          <w:sz w:val="28"/>
          <w:szCs w:val="28"/>
        </w:rPr>
        <w:t>9.3.</w:t>
      </w:r>
      <w:r>
        <w:rPr>
          <w:rFonts w:hint="eastAsia"/>
          <w:b/>
          <w:sz w:val="28"/>
          <w:szCs w:val="28"/>
        </w:rPr>
        <w:t>9</w:t>
      </w:r>
      <w:r>
        <w:rPr>
          <w:sz w:val="28"/>
          <w:szCs w:val="28"/>
        </w:rPr>
        <w:t>交通标线材料应具备</w:t>
      </w:r>
      <w:r w:rsidRPr="00321D41">
        <w:rPr>
          <w:sz w:val="28"/>
          <w:szCs w:val="28"/>
        </w:rPr>
        <w:t>抗滑</w:t>
      </w:r>
      <w:r w:rsidRPr="00142EE7">
        <w:rPr>
          <w:sz w:val="28"/>
          <w:szCs w:val="28"/>
        </w:rPr>
        <w:t>、耐磨</w:t>
      </w:r>
      <w:r w:rsidRPr="00225A09">
        <w:rPr>
          <w:sz w:val="28"/>
          <w:szCs w:val="28"/>
        </w:rPr>
        <w:t>和环保性能。</w:t>
      </w:r>
    </w:p>
    <w:p w:rsidR="004C060F" w:rsidRPr="00142EE7" w:rsidRDefault="004C060F" w:rsidP="004C060F">
      <w:pPr>
        <w:widowControl/>
        <w:spacing w:line="480" w:lineRule="exact"/>
        <w:rPr>
          <w:sz w:val="28"/>
          <w:szCs w:val="28"/>
        </w:rPr>
      </w:pPr>
      <w:r w:rsidRPr="00142EE7">
        <w:rPr>
          <w:b/>
          <w:sz w:val="28"/>
          <w:szCs w:val="28"/>
        </w:rPr>
        <w:t>9.3.</w:t>
      </w:r>
      <w:r>
        <w:rPr>
          <w:rFonts w:hint="eastAsia"/>
          <w:b/>
          <w:sz w:val="28"/>
          <w:szCs w:val="28"/>
        </w:rPr>
        <w:t>10</w:t>
      </w:r>
      <w:r w:rsidRPr="00142EE7">
        <w:rPr>
          <w:sz w:val="28"/>
          <w:szCs w:val="28"/>
        </w:rPr>
        <w:t>当快速路中央带及路侧不能提供足够安全距离时，必须设置防撞护栏。快速路及各级道路隧道内主线分流端、匝道出口端部应设置相应的防撞设施。</w:t>
      </w:r>
    </w:p>
    <w:p w:rsidR="004C060F" w:rsidRPr="00FB16BE" w:rsidRDefault="004C060F" w:rsidP="004C060F">
      <w:pPr>
        <w:widowControl/>
        <w:spacing w:line="480" w:lineRule="exact"/>
        <w:rPr>
          <w:color w:val="FF0000"/>
          <w:sz w:val="28"/>
          <w:szCs w:val="28"/>
        </w:rPr>
      </w:pPr>
      <w:r w:rsidRPr="00142EE7">
        <w:rPr>
          <w:b/>
          <w:sz w:val="28"/>
          <w:szCs w:val="28"/>
        </w:rPr>
        <w:t>9.3.1</w:t>
      </w:r>
      <w:r>
        <w:rPr>
          <w:rFonts w:hint="eastAsia"/>
          <w:b/>
          <w:sz w:val="28"/>
          <w:szCs w:val="28"/>
        </w:rPr>
        <w:t>1</w:t>
      </w:r>
      <w:r w:rsidRPr="00225A09">
        <w:rPr>
          <w:rFonts w:hint="eastAsia"/>
          <w:sz w:val="28"/>
          <w:szCs w:val="28"/>
        </w:rPr>
        <w:t>特大桥、大桥、高架桥和高路堤段</w:t>
      </w:r>
      <w:r w:rsidRPr="00225A09">
        <w:rPr>
          <w:sz w:val="28"/>
          <w:szCs w:val="28"/>
        </w:rPr>
        <w:t>应</w:t>
      </w:r>
      <w:r w:rsidRPr="00225A09">
        <w:rPr>
          <w:rFonts w:hint="eastAsia"/>
          <w:sz w:val="28"/>
          <w:szCs w:val="28"/>
        </w:rPr>
        <w:t>设置安全</w:t>
      </w:r>
      <w:r w:rsidRPr="00225A09">
        <w:rPr>
          <w:sz w:val="28"/>
          <w:szCs w:val="28"/>
        </w:rPr>
        <w:t>防护</w:t>
      </w:r>
      <w:r w:rsidRPr="00225A09">
        <w:rPr>
          <w:rFonts w:hint="eastAsia"/>
          <w:sz w:val="28"/>
          <w:szCs w:val="28"/>
        </w:rPr>
        <w:t>设施</w:t>
      </w:r>
      <w:r w:rsidRPr="00225A09">
        <w:rPr>
          <w:sz w:val="28"/>
          <w:szCs w:val="28"/>
        </w:rPr>
        <w:t>。</w:t>
      </w:r>
    </w:p>
    <w:p w:rsidR="004C060F" w:rsidRPr="00225A09" w:rsidRDefault="004C060F" w:rsidP="004C060F">
      <w:pPr>
        <w:widowControl/>
        <w:spacing w:line="480" w:lineRule="exact"/>
        <w:rPr>
          <w:sz w:val="28"/>
          <w:szCs w:val="28"/>
        </w:rPr>
      </w:pPr>
      <w:r w:rsidRPr="00142EE7">
        <w:rPr>
          <w:b/>
          <w:sz w:val="28"/>
          <w:szCs w:val="28"/>
        </w:rPr>
        <w:t>9.3.1</w:t>
      </w:r>
      <w:r>
        <w:rPr>
          <w:rFonts w:hint="eastAsia"/>
          <w:b/>
          <w:sz w:val="28"/>
          <w:szCs w:val="28"/>
        </w:rPr>
        <w:t>2</w:t>
      </w:r>
      <w:r w:rsidRPr="00321D41">
        <w:rPr>
          <w:rFonts w:hint="eastAsia"/>
          <w:sz w:val="28"/>
          <w:szCs w:val="28"/>
        </w:rPr>
        <w:t>当</w:t>
      </w:r>
      <w:r w:rsidRPr="00225A09">
        <w:rPr>
          <w:sz w:val="28"/>
          <w:szCs w:val="28"/>
        </w:rPr>
        <w:t>城市地下道路机动车</w:t>
      </w:r>
      <w:r>
        <w:rPr>
          <w:rFonts w:hint="eastAsia"/>
          <w:sz w:val="28"/>
          <w:szCs w:val="28"/>
        </w:rPr>
        <w:t>道</w:t>
      </w:r>
      <w:r w:rsidRPr="00225A09">
        <w:rPr>
          <w:sz w:val="28"/>
          <w:szCs w:val="28"/>
        </w:rPr>
        <w:t>与非机动车</w:t>
      </w:r>
      <w:r>
        <w:rPr>
          <w:rFonts w:hint="eastAsia"/>
          <w:sz w:val="28"/>
          <w:szCs w:val="28"/>
        </w:rPr>
        <w:t>道或人行道</w:t>
      </w:r>
      <w:r w:rsidRPr="00225A09">
        <w:rPr>
          <w:sz w:val="28"/>
          <w:szCs w:val="28"/>
        </w:rPr>
        <w:t>采用同平面布置时，应设置隔</w:t>
      </w:r>
      <w:r w:rsidRPr="00225A09">
        <w:rPr>
          <w:rFonts w:hint="eastAsia"/>
          <w:sz w:val="28"/>
          <w:szCs w:val="28"/>
        </w:rPr>
        <w:t>离</w:t>
      </w:r>
      <w:r>
        <w:rPr>
          <w:rFonts w:hint="eastAsia"/>
          <w:sz w:val="28"/>
          <w:szCs w:val="28"/>
        </w:rPr>
        <w:t>护栏</w:t>
      </w:r>
      <w:r w:rsidRPr="00225A09">
        <w:rPr>
          <w:sz w:val="28"/>
          <w:szCs w:val="28"/>
        </w:rPr>
        <w:t>。</w:t>
      </w:r>
    </w:p>
    <w:p w:rsidR="004C060F" w:rsidRPr="00142EE7" w:rsidRDefault="004C060F" w:rsidP="004C060F">
      <w:pPr>
        <w:widowControl/>
        <w:spacing w:line="480" w:lineRule="exact"/>
        <w:rPr>
          <w:sz w:val="28"/>
          <w:szCs w:val="28"/>
        </w:rPr>
      </w:pPr>
      <w:r w:rsidRPr="00142EE7">
        <w:rPr>
          <w:b/>
          <w:sz w:val="28"/>
          <w:szCs w:val="28"/>
        </w:rPr>
        <w:t>9.3.1</w:t>
      </w:r>
      <w:r>
        <w:rPr>
          <w:rFonts w:hint="eastAsia"/>
          <w:b/>
          <w:sz w:val="28"/>
          <w:szCs w:val="28"/>
        </w:rPr>
        <w:t>3</w:t>
      </w:r>
      <w:r w:rsidRPr="00142EE7">
        <w:rPr>
          <w:sz w:val="28"/>
          <w:szCs w:val="28"/>
        </w:rPr>
        <w:t>人行道与一侧地面存在高差，行人跌落会发生危险时，应设置人行护栏。</w:t>
      </w:r>
    </w:p>
    <w:p w:rsidR="004C060F" w:rsidRPr="00142EE7" w:rsidRDefault="004C060F" w:rsidP="004C060F">
      <w:pPr>
        <w:widowControl/>
        <w:spacing w:line="480" w:lineRule="exact"/>
        <w:rPr>
          <w:sz w:val="28"/>
          <w:szCs w:val="28"/>
        </w:rPr>
      </w:pPr>
      <w:r w:rsidRPr="00142EE7">
        <w:rPr>
          <w:b/>
          <w:sz w:val="28"/>
          <w:szCs w:val="28"/>
        </w:rPr>
        <w:t>9.3.14</w:t>
      </w:r>
      <w:r w:rsidRPr="00142EE7">
        <w:rPr>
          <w:sz w:val="28"/>
          <w:szCs w:val="28"/>
        </w:rPr>
        <w:t>跨越城市轨道交通线、铁路干线、高速公路、一级公路、城市快速路的桥梁人行道外侧</w:t>
      </w:r>
      <w:r w:rsidRPr="00225A09">
        <w:rPr>
          <w:sz w:val="28"/>
          <w:szCs w:val="28"/>
        </w:rPr>
        <w:t>应设置防落物网。</w:t>
      </w:r>
    </w:p>
    <w:p w:rsidR="004C060F" w:rsidRPr="00142EE7" w:rsidRDefault="004C060F" w:rsidP="004C060F">
      <w:pPr>
        <w:widowControl/>
        <w:spacing w:line="480" w:lineRule="exact"/>
        <w:rPr>
          <w:sz w:val="28"/>
          <w:szCs w:val="28"/>
        </w:rPr>
      </w:pPr>
      <w:r w:rsidRPr="00142EE7">
        <w:rPr>
          <w:b/>
          <w:sz w:val="28"/>
          <w:szCs w:val="28"/>
        </w:rPr>
        <w:t>9.3.15</w:t>
      </w:r>
      <w:r w:rsidRPr="00321D41">
        <w:rPr>
          <w:rFonts w:hint="eastAsia"/>
          <w:sz w:val="28"/>
          <w:szCs w:val="28"/>
        </w:rPr>
        <w:t>对</w:t>
      </w:r>
      <w:r w:rsidRPr="00142EE7">
        <w:rPr>
          <w:sz w:val="28"/>
          <w:szCs w:val="28"/>
        </w:rPr>
        <w:t>有撞击危险的天桥墩、柱</w:t>
      </w:r>
      <w:r>
        <w:rPr>
          <w:rFonts w:hint="eastAsia"/>
          <w:sz w:val="28"/>
          <w:szCs w:val="28"/>
        </w:rPr>
        <w:t>，</w:t>
      </w:r>
      <w:r w:rsidRPr="00142EE7">
        <w:rPr>
          <w:sz w:val="28"/>
          <w:szCs w:val="28"/>
        </w:rPr>
        <w:t>应</w:t>
      </w:r>
      <w:r>
        <w:rPr>
          <w:rFonts w:hint="eastAsia"/>
          <w:sz w:val="28"/>
          <w:szCs w:val="28"/>
        </w:rPr>
        <w:t>采取防撞措施</w:t>
      </w:r>
      <w:r w:rsidRPr="00142EE7">
        <w:rPr>
          <w:sz w:val="28"/>
          <w:szCs w:val="28"/>
        </w:rPr>
        <w:t>。</w:t>
      </w:r>
    </w:p>
    <w:p w:rsidR="004C060F" w:rsidRPr="00142EE7" w:rsidRDefault="004C060F" w:rsidP="004C060F">
      <w:pPr>
        <w:widowControl/>
        <w:spacing w:line="480" w:lineRule="exact"/>
        <w:rPr>
          <w:sz w:val="28"/>
          <w:szCs w:val="28"/>
        </w:rPr>
      </w:pPr>
      <w:r w:rsidRPr="00142EE7">
        <w:rPr>
          <w:b/>
          <w:sz w:val="28"/>
          <w:szCs w:val="28"/>
        </w:rPr>
        <w:lastRenderedPageBreak/>
        <w:t>9.3.16</w:t>
      </w:r>
      <w:r w:rsidRPr="00142EE7">
        <w:rPr>
          <w:sz w:val="28"/>
          <w:szCs w:val="28"/>
        </w:rPr>
        <w:t>防撞设施应根据道路等级、道路设施类型、所处部位和环境进行设置，并应符合相应的防撞等级和技术指标的要求。邻近干线铁路、水库、油库、电站等需要特殊防护的路段，</w:t>
      </w:r>
      <w:r w:rsidRPr="00321D41">
        <w:rPr>
          <w:sz w:val="28"/>
          <w:szCs w:val="28"/>
        </w:rPr>
        <w:t>应提高</w:t>
      </w:r>
      <w:r w:rsidRPr="00321D41">
        <w:rPr>
          <w:rFonts w:hint="eastAsia"/>
          <w:sz w:val="28"/>
          <w:szCs w:val="28"/>
        </w:rPr>
        <w:t>设施</w:t>
      </w:r>
      <w:r w:rsidRPr="00321D41">
        <w:rPr>
          <w:sz w:val="28"/>
          <w:szCs w:val="28"/>
        </w:rPr>
        <w:t>防撞等级</w:t>
      </w:r>
      <w:r w:rsidRPr="00142EE7">
        <w:rPr>
          <w:sz w:val="28"/>
          <w:szCs w:val="28"/>
        </w:rPr>
        <w:t>。</w:t>
      </w:r>
    </w:p>
    <w:p w:rsidR="004C060F" w:rsidRPr="00142EE7" w:rsidRDefault="004C060F" w:rsidP="004C060F">
      <w:pPr>
        <w:widowControl/>
        <w:spacing w:line="480" w:lineRule="exact"/>
        <w:rPr>
          <w:sz w:val="28"/>
          <w:szCs w:val="28"/>
        </w:rPr>
      </w:pPr>
      <w:r>
        <w:rPr>
          <w:b/>
          <w:sz w:val="28"/>
          <w:szCs w:val="28"/>
        </w:rPr>
        <w:t>9.</w:t>
      </w:r>
      <w:r>
        <w:rPr>
          <w:rFonts w:hint="eastAsia"/>
          <w:b/>
          <w:sz w:val="28"/>
          <w:szCs w:val="28"/>
        </w:rPr>
        <w:t>3.17</w:t>
      </w:r>
      <w:r w:rsidRPr="00142EE7">
        <w:rPr>
          <w:sz w:val="28"/>
          <w:szCs w:val="28"/>
        </w:rPr>
        <w:t>交通流交叉及合流处易发生危险或影响交通有序高效通行时应设置交通信号灯</w:t>
      </w:r>
      <w:r w:rsidRPr="00225A09">
        <w:rPr>
          <w:sz w:val="28"/>
          <w:szCs w:val="28"/>
        </w:rPr>
        <w:t>。</w:t>
      </w:r>
      <w:r w:rsidRPr="00225A09">
        <w:rPr>
          <w:rFonts w:hint="eastAsia"/>
          <w:sz w:val="28"/>
          <w:szCs w:val="28"/>
        </w:rPr>
        <w:t>交通信号灯及其支架不得侵入道路建筑限界。</w:t>
      </w:r>
      <w:r w:rsidRPr="00225A09">
        <w:rPr>
          <w:sz w:val="28"/>
          <w:szCs w:val="28"/>
        </w:rPr>
        <w:t>交通</w:t>
      </w:r>
      <w:r w:rsidRPr="00142EE7">
        <w:rPr>
          <w:sz w:val="28"/>
          <w:szCs w:val="28"/>
        </w:rPr>
        <w:t>信号灯应能被道路使用者</w:t>
      </w:r>
      <w:r w:rsidRPr="00321D41">
        <w:rPr>
          <w:sz w:val="28"/>
          <w:szCs w:val="28"/>
        </w:rPr>
        <w:t>清晰</w:t>
      </w:r>
      <w:r w:rsidRPr="00142EE7">
        <w:rPr>
          <w:sz w:val="28"/>
          <w:szCs w:val="28"/>
        </w:rPr>
        <w:t>识别，其视认范围内不应存在盲区。</w:t>
      </w:r>
    </w:p>
    <w:p w:rsidR="004C060F" w:rsidRPr="00142EE7" w:rsidRDefault="004C060F" w:rsidP="004C060F">
      <w:pPr>
        <w:widowControl/>
        <w:spacing w:line="480" w:lineRule="exact"/>
        <w:rPr>
          <w:sz w:val="28"/>
          <w:szCs w:val="28"/>
        </w:rPr>
      </w:pPr>
      <w:r>
        <w:rPr>
          <w:b/>
          <w:sz w:val="28"/>
          <w:szCs w:val="28"/>
        </w:rPr>
        <w:t>9.</w:t>
      </w:r>
      <w:r>
        <w:rPr>
          <w:rFonts w:hint="eastAsia"/>
          <w:b/>
          <w:sz w:val="28"/>
          <w:szCs w:val="28"/>
        </w:rPr>
        <w:t>3.18</w:t>
      </w:r>
      <w:r w:rsidRPr="00142EE7">
        <w:rPr>
          <w:sz w:val="28"/>
          <w:szCs w:val="28"/>
        </w:rPr>
        <w:t>城市中、长、特长隧道、特大桥梁和城市快速路应建设交通监控系统。交通监控系统配置应按道路性质和监控系统特性划分等级，具备相应的信息采集、分析处理、信息发布和交通控制管理，以及与其他信息系统进行信息交换和资源共享的功能。</w:t>
      </w:r>
    </w:p>
    <w:p w:rsidR="004C060F" w:rsidRDefault="004C060F" w:rsidP="004C060F">
      <w:pPr>
        <w:widowControl/>
        <w:jc w:val="left"/>
        <w:rPr>
          <w:sz w:val="28"/>
          <w:szCs w:val="28"/>
        </w:rPr>
      </w:pPr>
      <w:r>
        <w:rPr>
          <w:sz w:val="28"/>
          <w:szCs w:val="28"/>
        </w:rPr>
        <w:br w:type="page"/>
      </w:r>
    </w:p>
    <w:p w:rsidR="00E043C2" w:rsidRPr="00225A09" w:rsidRDefault="00E043C2" w:rsidP="00E043C2">
      <w:pPr>
        <w:pStyle w:val="afffc"/>
        <w:tabs>
          <w:tab w:val="clear" w:pos="720"/>
          <w:tab w:val="left" w:pos="432"/>
        </w:tabs>
        <w:ind w:left="0" w:firstLineChars="0" w:firstLine="0"/>
        <w:jc w:val="center"/>
        <w:rPr>
          <w:rFonts w:ascii="Times New Roman" w:eastAsia="黑体" w:hAnsi="Times New Roman" w:cs="Times New Roman"/>
          <w:sz w:val="30"/>
          <w:szCs w:val="30"/>
        </w:rPr>
      </w:pPr>
      <w:bookmarkStart w:id="126" w:name="_Toc532289426"/>
      <w:bookmarkStart w:id="127" w:name="_Toc534288019"/>
      <w:r w:rsidRPr="00225A09">
        <w:rPr>
          <w:rFonts w:ascii="Times New Roman" w:eastAsia="黑体" w:hAnsi="Times New Roman" w:cs="Times New Roman"/>
          <w:sz w:val="30"/>
          <w:szCs w:val="30"/>
        </w:rPr>
        <w:lastRenderedPageBreak/>
        <w:t>附录</w:t>
      </w:r>
      <w:r w:rsidRPr="00225A09">
        <w:rPr>
          <w:rFonts w:ascii="Times New Roman" w:eastAsia="黑体" w:hAnsi="Times New Roman" w:cs="Times New Roman"/>
          <w:sz w:val="30"/>
          <w:szCs w:val="30"/>
        </w:rPr>
        <w:t xml:space="preserve">A </w:t>
      </w:r>
      <w:r w:rsidRPr="00225A09">
        <w:rPr>
          <w:rFonts w:ascii="Times New Roman" w:eastAsia="黑体" w:hAnsi="Times New Roman" w:cs="Times New Roman"/>
          <w:sz w:val="30"/>
          <w:szCs w:val="30"/>
        </w:rPr>
        <w:t>汽车荷载</w:t>
      </w:r>
      <w:bookmarkEnd w:id="126"/>
      <w:bookmarkEnd w:id="127"/>
    </w:p>
    <w:tbl>
      <w:tblPr>
        <w:tblW w:w="8319" w:type="dxa"/>
        <w:tblCellSpacing w:w="7" w:type="dxa"/>
        <w:tblInd w:w="14" w:type="dxa"/>
        <w:tblLayout w:type="fixed"/>
        <w:tblCellMar>
          <w:left w:w="0" w:type="dxa"/>
          <w:right w:w="0" w:type="dxa"/>
        </w:tblCellMar>
        <w:tblLook w:val="04A0" w:firstRow="1" w:lastRow="0" w:firstColumn="1" w:lastColumn="0" w:noHBand="0" w:noVBand="1"/>
      </w:tblPr>
      <w:tblGrid>
        <w:gridCol w:w="8319"/>
      </w:tblGrid>
      <w:tr w:rsidR="00E043C2" w:rsidTr="00521CBA">
        <w:trPr>
          <w:trHeight w:val="5670"/>
          <w:tblCellSpacing w:w="7" w:type="dxa"/>
        </w:trPr>
        <w:tc>
          <w:tcPr>
            <w:tcW w:w="8291" w:type="dxa"/>
            <w:vAlign w:val="center"/>
          </w:tcPr>
          <w:p w:rsidR="00E043C2" w:rsidRDefault="00E043C2" w:rsidP="00521CBA">
            <w:pPr>
              <w:spacing w:line="480" w:lineRule="exact"/>
              <w:outlineLvl w:val="4"/>
              <w:rPr>
                <w:rFonts w:eastAsiaTheme="minorEastAsia"/>
                <w:sz w:val="28"/>
                <w:szCs w:val="28"/>
              </w:rPr>
            </w:pPr>
            <w:r>
              <w:rPr>
                <w:rFonts w:eastAsia="仿宋_GB2312"/>
                <w:b/>
                <w:sz w:val="28"/>
                <w:szCs w:val="28"/>
              </w:rPr>
              <w:t>A.0.1</w:t>
            </w:r>
            <w:r>
              <w:rPr>
                <w:rFonts w:eastAsiaTheme="minorEastAsia"/>
                <w:sz w:val="28"/>
                <w:szCs w:val="28"/>
              </w:rPr>
              <w:t>汽车荷载的计算图式、荷载等级及其标准值、加载方法等应符合下列规定：</w:t>
            </w:r>
            <w:r>
              <w:rPr>
                <w:rFonts w:eastAsiaTheme="minorEastAsia"/>
                <w:sz w:val="28"/>
                <w:szCs w:val="28"/>
              </w:rPr>
              <w:br/>
            </w:r>
            <w:r>
              <w:rPr>
                <w:rFonts w:eastAsiaTheme="minorEastAsia"/>
                <w:sz w:val="28"/>
                <w:szCs w:val="28"/>
              </w:rPr>
              <w:t xml:space="preserve">　　</w:t>
            </w:r>
            <w:r>
              <w:rPr>
                <w:rFonts w:eastAsiaTheme="minorEastAsia"/>
                <w:sz w:val="28"/>
                <w:szCs w:val="28"/>
              </w:rPr>
              <w:t xml:space="preserve">1 </w:t>
            </w:r>
            <w:r>
              <w:rPr>
                <w:rFonts w:eastAsiaTheme="minorEastAsia"/>
                <w:sz w:val="28"/>
                <w:szCs w:val="28"/>
              </w:rPr>
              <w:t>汽车荷载应分为城</w:t>
            </w:r>
            <w:r>
              <w:rPr>
                <w:rFonts w:eastAsiaTheme="minorEastAsia"/>
                <w:sz w:val="28"/>
                <w:szCs w:val="28"/>
              </w:rPr>
              <w:t>-A</w:t>
            </w:r>
            <w:r>
              <w:rPr>
                <w:rFonts w:eastAsiaTheme="minorEastAsia"/>
                <w:sz w:val="28"/>
                <w:szCs w:val="28"/>
              </w:rPr>
              <w:t>级和城</w:t>
            </w:r>
            <w:r>
              <w:rPr>
                <w:rFonts w:eastAsiaTheme="minorEastAsia"/>
                <w:sz w:val="28"/>
                <w:szCs w:val="28"/>
              </w:rPr>
              <w:t>-B</w:t>
            </w:r>
            <w:r>
              <w:rPr>
                <w:rFonts w:eastAsiaTheme="minorEastAsia"/>
                <w:sz w:val="28"/>
                <w:szCs w:val="28"/>
              </w:rPr>
              <w:t>级两个等级。</w:t>
            </w:r>
            <w:r>
              <w:rPr>
                <w:rFonts w:eastAsiaTheme="minorEastAsia"/>
                <w:sz w:val="28"/>
                <w:szCs w:val="28"/>
              </w:rPr>
              <w:br/>
            </w:r>
            <w:r>
              <w:rPr>
                <w:rFonts w:eastAsiaTheme="minorEastAsia"/>
                <w:sz w:val="28"/>
                <w:szCs w:val="28"/>
              </w:rPr>
              <w:t xml:space="preserve">　　</w:t>
            </w:r>
            <w:r>
              <w:rPr>
                <w:rFonts w:eastAsiaTheme="minorEastAsia"/>
                <w:sz w:val="28"/>
                <w:szCs w:val="28"/>
              </w:rPr>
              <w:t xml:space="preserve">2 </w:t>
            </w:r>
            <w:r>
              <w:rPr>
                <w:rFonts w:eastAsiaTheme="minorEastAsia"/>
                <w:sz w:val="28"/>
                <w:szCs w:val="28"/>
              </w:rPr>
              <w:t>汽车荷载应由车道荷载和车辆荷载组成。车道荷载应由均布荷载和集中荷载组成。桥梁结构的整体计算应采用车道荷载，桥梁结构的局部加载、桥台和挡土墙等的计算应采用车辆荷载。车道荷载与车辆荷载的作用不得叠加。</w:t>
            </w:r>
            <w:r>
              <w:rPr>
                <w:rFonts w:eastAsiaTheme="minorEastAsia"/>
                <w:sz w:val="28"/>
                <w:szCs w:val="28"/>
              </w:rPr>
              <w:br/>
            </w:r>
            <w:r>
              <w:rPr>
                <w:rFonts w:eastAsiaTheme="minorEastAsia"/>
                <w:sz w:val="28"/>
                <w:szCs w:val="28"/>
              </w:rPr>
              <w:t xml:space="preserve">　　</w:t>
            </w:r>
            <w:r>
              <w:rPr>
                <w:rFonts w:eastAsiaTheme="minorEastAsia"/>
                <w:sz w:val="28"/>
                <w:szCs w:val="28"/>
              </w:rPr>
              <w:t xml:space="preserve">3 </w:t>
            </w:r>
            <w:r>
              <w:rPr>
                <w:rFonts w:eastAsiaTheme="minorEastAsia"/>
                <w:sz w:val="28"/>
                <w:szCs w:val="28"/>
              </w:rPr>
              <w:t>车道荷载的计算</w:t>
            </w:r>
            <w:r>
              <w:rPr>
                <w:rFonts w:eastAsiaTheme="minorEastAsia"/>
                <w:sz w:val="28"/>
                <w:szCs w:val="28"/>
              </w:rPr>
              <w:t>(</w:t>
            </w:r>
            <w:r>
              <w:rPr>
                <w:rFonts w:eastAsiaTheme="minorEastAsia"/>
                <w:sz w:val="28"/>
                <w:szCs w:val="28"/>
              </w:rPr>
              <w:t>图</w:t>
            </w:r>
            <w:r>
              <w:rPr>
                <w:rFonts w:eastAsiaTheme="minorEastAsia"/>
                <w:sz w:val="28"/>
                <w:szCs w:val="28"/>
              </w:rPr>
              <w:t>A.0.1-1)</w:t>
            </w:r>
            <w:r>
              <w:rPr>
                <w:rFonts w:eastAsiaTheme="minorEastAsia"/>
                <w:sz w:val="28"/>
                <w:szCs w:val="28"/>
              </w:rPr>
              <w:t>应符合下列规定：</w:t>
            </w:r>
          </w:p>
          <w:p w:rsidR="00E043C2" w:rsidRDefault="00E043C2" w:rsidP="00521CBA">
            <w:pPr>
              <w:jc w:val="center"/>
              <w:outlineLvl w:val="4"/>
              <w:rPr>
                <w:rFonts w:eastAsia="仿宋_GB2312"/>
                <w:sz w:val="28"/>
                <w:szCs w:val="28"/>
              </w:rPr>
            </w:pPr>
            <w:r>
              <w:object w:dxaOrig="24360" w:dyaOrig="12060" w14:anchorId="6D69F8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6.8pt;height:79.2pt" o:ole="">
                  <v:imagedata r:id="rId16" o:title="" croptop="29150f" cropbottom="16340f" cropleft="19857f" cropright="4013f"/>
                </v:shape>
                <o:OLEObject Type="Embed" ProgID="AutoCAD.Drawing.17" ShapeID="_x0000_i1025" DrawAspect="Content" ObjectID="_1608192921" r:id="rId17"/>
              </w:object>
            </w:r>
          </w:p>
        </w:tc>
      </w:tr>
      <w:tr w:rsidR="00E043C2" w:rsidTr="00521CBA">
        <w:trPr>
          <w:tblCellSpacing w:w="7" w:type="dxa"/>
        </w:trPr>
        <w:tc>
          <w:tcPr>
            <w:tcW w:w="8291" w:type="dxa"/>
            <w:vAlign w:val="center"/>
          </w:tcPr>
          <w:p w:rsidR="00E043C2" w:rsidRDefault="00E043C2" w:rsidP="00521CBA">
            <w:pPr>
              <w:spacing w:line="360" w:lineRule="auto"/>
              <w:jc w:val="center"/>
              <w:outlineLvl w:val="4"/>
              <w:rPr>
                <w:rFonts w:eastAsia="仿宋_GB2312"/>
                <w:sz w:val="24"/>
              </w:rPr>
            </w:pPr>
            <w:r>
              <w:rPr>
                <w:rFonts w:eastAsiaTheme="minorEastAsia"/>
                <w:sz w:val="24"/>
              </w:rPr>
              <w:t>图</w:t>
            </w:r>
            <w:r>
              <w:rPr>
                <w:rFonts w:eastAsiaTheme="minorEastAsia"/>
                <w:sz w:val="24"/>
              </w:rPr>
              <w:t xml:space="preserve">A.0.1-1 </w:t>
            </w:r>
            <w:r>
              <w:rPr>
                <w:rFonts w:eastAsiaTheme="minorEastAsia"/>
                <w:sz w:val="24"/>
              </w:rPr>
              <w:t>车道荷载</w:t>
            </w:r>
          </w:p>
        </w:tc>
      </w:tr>
      <w:tr w:rsidR="00E043C2" w:rsidTr="00521CBA">
        <w:trPr>
          <w:tblCellSpacing w:w="7" w:type="dxa"/>
        </w:trPr>
        <w:tc>
          <w:tcPr>
            <w:tcW w:w="8291" w:type="dxa"/>
            <w:vAlign w:val="center"/>
          </w:tcPr>
          <w:p w:rsidR="00E043C2" w:rsidRDefault="00E043C2" w:rsidP="00521CBA">
            <w:pPr>
              <w:spacing w:line="480" w:lineRule="exact"/>
              <w:outlineLvl w:val="4"/>
              <w:rPr>
                <w:rFonts w:eastAsiaTheme="minorEastAsia"/>
                <w:sz w:val="28"/>
                <w:szCs w:val="28"/>
              </w:rPr>
            </w:pPr>
            <w:r>
              <w:rPr>
                <w:rFonts w:eastAsiaTheme="minorEastAsia"/>
                <w:sz w:val="28"/>
                <w:szCs w:val="28"/>
              </w:rPr>
              <w:t xml:space="preserve">　　　</w:t>
            </w:r>
            <w:r>
              <w:rPr>
                <w:rFonts w:eastAsiaTheme="minorEastAsia"/>
                <w:sz w:val="28"/>
                <w:szCs w:val="28"/>
              </w:rPr>
              <w:t>1)</w:t>
            </w:r>
            <w:r>
              <w:rPr>
                <w:rFonts w:eastAsiaTheme="minorEastAsia"/>
                <w:sz w:val="28"/>
                <w:szCs w:val="28"/>
              </w:rPr>
              <w:t>城</w:t>
            </w:r>
            <w:r>
              <w:rPr>
                <w:rFonts w:eastAsiaTheme="minorEastAsia"/>
                <w:sz w:val="28"/>
                <w:szCs w:val="28"/>
              </w:rPr>
              <w:t>-A</w:t>
            </w:r>
            <w:r>
              <w:rPr>
                <w:rFonts w:eastAsiaTheme="minorEastAsia"/>
                <w:sz w:val="28"/>
                <w:szCs w:val="28"/>
              </w:rPr>
              <w:t>级车道荷载的均布荷载标准值</w:t>
            </w:r>
            <w:r>
              <w:rPr>
                <w:rFonts w:eastAsiaTheme="minorEastAsia"/>
                <w:sz w:val="28"/>
                <w:szCs w:val="28"/>
              </w:rPr>
              <w:t>(</w:t>
            </w:r>
            <w:proofErr w:type="spellStart"/>
            <w:r>
              <w:rPr>
                <w:rFonts w:eastAsiaTheme="minorEastAsia"/>
                <w:i/>
                <w:sz w:val="28"/>
                <w:szCs w:val="28"/>
              </w:rPr>
              <w:t>q</w:t>
            </w:r>
            <w:r>
              <w:rPr>
                <w:rFonts w:eastAsia="黑体"/>
                <w:sz w:val="30"/>
                <w:szCs w:val="30"/>
                <w:vertAlign w:val="subscript"/>
              </w:rPr>
              <w:t>k</w:t>
            </w:r>
            <w:proofErr w:type="spellEnd"/>
            <w:r>
              <w:rPr>
                <w:rFonts w:eastAsiaTheme="minorEastAsia"/>
                <w:sz w:val="28"/>
                <w:szCs w:val="28"/>
              </w:rPr>
              <w:t>)</w:t>
            </w:r>
            <w:r>
              <w:rPr>
                <w:rFonts w:eastAsiaTheme="minorEastAsia"/>
                <w:sz w:val="28"/>
                <w:szCs w:val="28"/>
              </w:rPr>
              <w:t>应为</w:t>
            </w:r>
            <w:r>
              <w:rPr>
                <w:rFonts w:eastAsiaTheme="minorEastAsia"/>
                <w:sz w:val="28"/>
                <w:szCs w:val="28"/>
              </w:rPr>
              <w:t>10.5kN</w:t>
            </w:r>
            <w:r>
              <w:rPr>
                <w:rFonts w:eastAsiaTheme="minorEastAsia"/>
                <w:sz w:val="28"/>
                <w:szCs w:val="28"/>
              </w:rPr>
              <w:t>／</w:t>
            </w:r>
            <w:r>
              <w:rPr>
                <w:rFonts w:eastAsiaTheme="minorEastAsia"/>
                <w:sz w:val="28"/>
                <w:szCs w:val="28"/>
              </w:rPr>
              <w:t>m</w:t>
            </w:r>
            <w:r>
              <w:rPr>
                <w:rFonts w:eastAsiaTheme="minorEastAsia"/>
                <w:sz w:val="28"/>
                <w:szCs w:val="28"/>
              </w:rPr>
              <w:t>。集中荷载标准值</w:t>
            </w:r>
            <w:r>
              <w:rPr>
                <w:rFonts w:eastAsiaTheme="minorEastAsia"/>
                <w:sz w:val="28"/>
                <w:szCs w:val="28"/>
              </w:rPr>
              <w:t>(</w:t>
            </w:r>
            <w:proofErr w:type="spellStart"/>
            <w:r>
              <w:rPr>
                <w:rFonts w:eastAsiaTheme="minorEastAsia"/>
                <w:i/>
                <w:sz w:val="28"/>
                <w:szCs w:val="28"/>
              </w:rPr>
              <w:t>P</w:t>
            </w:r>
            <w:r>
              <w:rPr>
                <w:rFonts w:eastAsia="黑体"/>
                <w:sz w:val="30"/>
                <w:szCs w:val="30"/>
                <w:vertAlign w:val="subscript"/>
              </w:rPr>
              <w:t>k</w:t>
            </w:r>
            <w:proofErr w:type="spellEnd"/>
            <w:r>
              <w:rPr>
                <w:rFonts w:eastAsiaTheme="minorEastAsia"/>
                <w:sz w:val="28"/>
                <w:szCs w:val="28"/>
              </w:rPr>
              <w:t>)</w:t>
            </w:r>
            <w:r>
              <w:rPr>
                <w:rFonts w:eastAsiaTheme="minorEastAsia"/>
                <w:sz w:val="28"/>
                <w:szCs w:val="28"/>
              </w:rPr>
              <w:t>的选取：当桥梁计算跨径小于或等于</w:t>
            </w:r>
            <w:r>
              <w:rPr>
                <w:rFonts w:eastAsiaTheme="minorEastAsia"/>
                <w:sz w:val="28"/>
                <w:szCs w:val="28"/>
              </w:rPr>
              <w:t>5m</w:t>
            </w:r>
            <w:r>
              <w:rPr>
                <w:rFonts w:eastAsiaTheme="minorEastAsia"/>
                <w:sz w:val="28"/>
                <w:szCs w:val="28"/>
              </w:rPr>
              <w:t>时，</w:t>
            </w:r>
            <w:proofErr w:type="spellStart"/>
            <w:r>
              <w:rPr>
                <w:rFonts w:eastAsiaTheme="minorEastAsia"/>
                <w:i/>
                <w:sz w:val="28"/>
                <w:szCs w:val="28"/>
              </w:rPr>
              <w:t>P</w:t>
            </w:r>
            <w:r>
              <w:rPr>
                <w:rFonts w:eastAsia="黑体"/>
                <w:sz w:val="30"/>
                <w:szCs w:val="30"/>
                <w:vertAlign w:val="subscript"/>
              </w:rPr>
              <w:t>k</w:t>
            </w:r>
            <w:proofErr w:type="spellEnd"/>
            <w:r>
              <w:rPr>
                <w:rFonts w:eastAsiaTheme="minorEastAsia"/>
                <w:sz w:val="28"/>
                <w:szCs w:val="28"/>
              </w:rPr>
              <w:t>=270kN</w:t>
            </w:r>
            <w:r>
              <w:rPr>
                <w:rFonts w:eastAsiaTheme="minorEastAsia"/>
                <w:sz w:val="28"/>
                <w:szCs w:val="28"/>
              </w:rPr>
              <w:t>；当桥梁计算跨径等于或大于</w:t>
            </w:r>
            <w:r>
              <w:rPr>
                <w:rFonts w:eastAsiaTheme="minorEastAsia"/>
                <w:sz w:val="28"/>
                <w:szCs w:val="28"/>
              </w:rPr>
              <w:t>50m</w:t>
            </w:r>
            <w:r>
              <w:rPr>
                <w:rFonts w:eastAsiaTheme="minorEastAsia"/>
                <w:sz w:val="28"/>
                <w:szCs w:val="28"/>
              </w:rPr>
              <w:t>时，</w:t>
            </w:r>
            <w:proofErr w:type="spellStart"/>
            <w:r>
              <w:rPr>
                <w:rFonts w:eastAsiaTheme="minorEastAsia"/>
                <w:i/>
                <w:sz w:val="28"/>
                <w:szCs w:val="28"/>
              </w:rPr>
              <w:t>P</w:t>
            </w:r>
            <w:r>
              <w:rPr>
                <w:rFonts w:eastAsia="黑体"/>
                <w:sz w:val="30"/>
                <w:szCs w:val="30"/>
                <w:vertAlign w:val="subscript"/>
              </w:rPr>
              <w:t>k</w:t>
            </w:r>
            <w:proofErr w:type="spellEnd"/>
            <w:r>
              <w:rPr>
                <w:rFonts w:eastAsiaTheme="minorEastAsia"/>
                <w:sz w:val="28"/>
                <w:szCs w:val="28"/>
              </w:rPr>
              <w:t>=360kN</w:t>
            </w:r>
            <w:r>
              <w:rPr>
                <w:rFonts w:eastAsiaTheme="minorEastAsia"/>
                <w:sz w:val="28"/>
                <w:szCs w:val="28"/>
              </w:rPr>
              <w:t>；当桥梁计算跨径在</w:t>
            </w:r>
            <w:r>
              <w:rPr>
                <w:rFonts w:eastAsiaTheme="minorEastAsia"/>
                <w:sz w:val="28"/>
                <w:szCs w:val="28"/>
              </w:rPr>
              <w:t>5m</w:t>
            </w:r>
            <w:r>
              <w:rPr>
                <w:rFonts w:eastAsiaTheme="minorEastAsia"/>
                <w:sz w:val="28"/>
                <w:szCs w:val="28"/>
              </w:rPr>
              <w:t>～</w:t>
            </w:r>
            <w:r>
              <w:rPr>
                <w:rFonts w:eastAsiaTheme="minorEastAsia"/>
                <w:sz w:val="28"/>
                <w:szCs w:val="28"/>
              </w:rPr>
              <w:t>50m</w:t>
            </w:r>
            <w:r>
              <w:rPr>
                <w:rFonts w:eastAsiaTheme="minorEastAsia"/>
                <w:sz w:val="28"/>
                <w:szCs w:val="28"/>
              </w:rPr>
              <w:t>之间时，</w:t>
            </w:r>
            <w:proofErr w:type="spellStart"/>
            <w:r>
              <w:rPr>
                <w:rFonts w:eastAsiaTheme="minorEastAsia"/>
                <w:i/>
                <w:sz w:val="28"/>
                <w:szCs w:val="28"/>
              </w:rPr>
              <w:t>P</w:t>
            </w:r>
            <w:r>
              <w:rPr>
                <w:rFonts w:eastAsia="黑体"/>
                <w:sz w:val="30"/>
                <w:szCs w:val="30"/>
                <w:vertAlign w:val="subscript"/>
              </w:rPr>
              <w:t>k</w:t>
            </w:r>
            <w:proofErr w:type="spellEnd"/>
            <w:r>
              <w:rPr>
                <w:rFonts w:eastAsiaTheme="minorEastAsia"/>
                <w:sz w:val="28"/>
                <w:szCs w:val="28"/>
              </w:rPr>
              <w:t>值应采用直线内插求得。当计算剪力效应时，集中荷载标准值</w:t>
            </w:r>
            <w:r>
              <w:rPr>
                <w:rFonts w:eastAsiaTheme="minorEastAsia"/>
                <w:sz w:val="28"/>
                <w:szCs w:val="28"/>
              </w:rPr>
              <w:t>(</w:t>
            </w:r>
            <w:proofErr w:type="spellStart"/>
            <w:r>
              <w:rPr>
                <w:rFonts w:eastAsiaTheme="minorEastAsia"/>
                <w:i/>
                <w:sz w:val="28"/>
                <w:szCs w:val="28"/>
              </w:rPr>
              <w:t>P</w:t>
            </w:r>
            <w:r>
              <w:rPr>
                <w:rFonts w:eastAsia="黑体"/>
                <w:sz w:val="30"/>
                <w:szCs w:val="30"/>
                <w:vertAlign w:val="subscript"/>
              </w:rPr>
              <w:t>k</w:t>
            </w:r>
            <w:proofErr w:type="spellEnd"/>
            <w:r>
              <w:rPr>
                <w:rFonts w:eastAsiaTheme="minorEastAsia"/>
                <w:sz w:val="28"/>
                <w:szCs w:val="28"/>
              </w:rPr>
              <w:t>)</w:t>
            </w:r>
            <w:r>
              <w:rPr>
                <w:rFonts w:eastAsiaTheme="minorEastAsia"/>
                <w:sz w:val="28"/>
                <w:szCs w:val="28"/>
              </w:rPr>
              <w:t>应乘以</w:t>
            </w:r>
            <w:r>
              <w:rPr>
                <w:rFonts w:eastAsiaTheme="minorEastAsia"/>
                <w:sz w:val="28"/>
                <w:szCs w:val="28"/>
              </w:rPr>
              <w:t>1.2</w:t>
            </w:r>
            <w:r>
              <w:rPr>
                <w:rFonts w:eastAsiaTheme="minorEastAsia"/>
                <w:sz w:val="28"/>
                <w:szCs w:val="28"/>
              </w:rPr>
              <w:t>的系数。</w:t>
            </w:r>
            <w:r>
              <w:rPr>
                <w:rFonts w:eastAsiaTheme="minorEastAsia"/>
                <w:sz w:val="28"/>
                <w:szCs w:val="28"/>
              </w:rPr>
              <w:br/>
            </w:r>
            <w:r>
              <w:rPr>
                <w:rFonts w:eastAsiaTheme="minorEastAsia"/>
                <w:sz w:val="28"/>
                <w:szCs w:val="28"/>
              </w:rPr>
              <w:t xml:space="preserve">　　　</w:t>
            </w:r>
            <w:r>
              <w:rPr>
                <w:rFonts w:eastAsiaTheme="minorEastAsia"/>
                <w:sz w:val="28"/>
                <w:szCs w:val="28"/>
              </w:rPr>
              <w:t>2)</w:t>
            </w:r>
            <w:r>
              <w:rPr>
                <w:rFonts w:eastAsiaTheme="minorEastAsia"/>
                <w:sz w:val="28"/>
                <w:szCs w:val="28"/>
              </w:rPr>
              <w:t>城</w:t>
            </w:r>
            <w:r>
              <w:rPr>
                <w:rFonts w:eastAsiaTheme="minorEastAsia"/>
                <w:sz w:val="28"/>
                <w:szCs w:val="28"/>
              </w:rPr>
              <w:t>-B</w:t>
            </w:r>
            <w:r>
              <w:rPr>
                <w:rFonts w:eastAsiaTheme="minorEastAsia"/>
                <w:sz w:val="28"/>
                <w:szCs w:val="28"/>
              </w:rPr>
              <w:t>级车道荷载的均布荷载标准值</w:t>
            </w:r>
            <w:r>
              <w:rPr>
                <w:rFonts w:eastAsiaTheme="minorEastAsia"/>
                <w:sz w:val="28"/>
                <w:szCs w:val="28"/>
              </w:rPr>
              <w:t>(</w:t>
            </w:r>
            <w:proofErr w:type="spellStart"/>
            <w:r>
              <w:rPr>
                <w:rFonts w:eastAsiaTheme="minorEastAsia"/>
                <w:i/>
                <w:sz w:val="28"/>
                <w:szCs w:val="28"/>
              </w:rPr>
              <w:t>q</w:t>
            </w:r>
            <w:r>
              <w:rPr>
                <w:rFonts w:eastAsia="黑体"/>
                <w:sz w:val="30"/>
                <w:szCs w:val="30"/>
                <w:vertAlign w:val="subscript"/>
              </w:rPr>
              <w:t>k</w:t>
            </w:r>
            <w:proofErr w:type="spellEnd"/>
            <w:r>
              <w:rPr>
                <w:rFonts w:eastAsiaTheme="minorEastAsia"/>
                <w:sz w:val="28"/>
                <w:szCs w:val="28"/>
              </w:rPr>
              <w:t>)</w:t>
            </w:r>
            <w:r>
              <w:rPr>
                <w:rFonts w:eastAsiaTheme="minorEastAsia"/>
                <w:sz w:val="28"/>
                <w:szCs w:val="28"/>
              </w:rPr>
              <w:t>和集中荷载标准值</w:t>
            </w:r>
            <w:r>
              <w:rPr>
                <w:rFonts w:eastAsiaTheme="minorEastAsia"/>
                <w:sz w:val="28"/>
                <w:szCs w:val="28"/>
              </w:rPr>
              <w:t>(</w:t>
            </w:r>
            <w:proofErr w:type="spellStart"/>
            <w:r>
              <w:rPr>
                <w:rFonts w:eastAsiaTheme="minorEastAsia"/>
                <w:i/>
                <w:sz w:val="28"/>
                <w:szCs w:val="28"/>
              </w:rPr>
              <w:t>P</w:t>
            </w:r>
            <w:r>
              <w:rPr>
                <w:rFonts w:eastAsia="黑体"/>
                <w:sz w:val="30"/>
                <w:szCs w:val="30"/>
                <w:vertAlign w:val="subscript"/>
              </w:rPr>
              <w:t>k</w:t>
            </w:r>
            <w:proofErr w:type="spellEnd"/>
            <w:r>
              <w:rPr>
                <w:rFonts w:eastAsiaTheme="minorEastAsia"/>
                <w:sz w:val="28"/>
                <w:szCs w:val="28"/>
              </w:rPr>
              <w:t>)</w:t>
            </w:r>
            <w:proofErr w:type="gramStart"/>
            <w:r>
              <w:rPr>
                <w:rFonts w:eastAsiaTheme="minorEastAsia"/>
                <w:sz w:val="28"/>
                <w:szCs w:val="28"/>
              </w:rPr>
              <w:t>应按城</w:t>
            </w:r>
            <w:proofErr w:type="gramEnd"/>
            <w:r>
              <w:rPr>
                <w:rFonts w:eastAsiaTheme="minorEastAsia"/>
                <w:sz w:val="28"/>
                <w:szCs w:val="28"/>
              </w:rPr>
              <w:t>-A</w:t>
            </w:r>
            <w:r>
              <w:rPr>
                <w:rFonts w:eastAsiaTheme="minorEastAsia"/>
                <w:sz w:val="28"/>
                <w:szCs w:val="28"/>
              </w:rPr>
              <w:t>级车道荷载的</w:t>
            </w:r>
            <w:r>
              <w:rPr>
                <w:rFonts w:eastAsiaTheme="minorEastAsia"/>
                <w:sz w:val="28"/>
                <w:szCs w:val="28"/>
              </w:rPr>
              <w:t>75</w:t>
            </w:r>
            <w:r>
              <w:rPr>
                <w:rFonts w:eastAsiaTheme="minorEastAsia"/>
                <w:sz w:val="28"/>
                <w:szCs w:val="28"/>
              </w:rPr>
              <w:t>％采用。</w:t>
            </w:r>
            <w:r>
              <w:rPr>
                <w:rFonts w:eastAsiaTheme="minorEastAsia"/>
                <w:sz w:val="28"/>
                <w:szCs w:val="28"/>
              </w:rPr>
              <w:br/>
            </w:r>
            <w:r>
              <w:rPr>
                <w:rFonts w:eastAsiaTheme="minorEastAsia"/>
                <w:sz w:val="28"/>
                <w:szCs w:val="28"/>
              </w:rPr>
              <w:t xml:space="preserve">　　　</w:t>
            </w:r>
            <w:r>
              <w:rPr>
                <w:rFonts w:eastAsiaTheme="minorEastAsia"/>
                <w:sz w:val="28"/>
                <w:szCs w:val="28"/>
              </w:rPr>
              <w:t>3)</w:t>
            </w:r>
            <w:r>
              <w:rPr>
                <w:rFonts w:eastAsiaTheme="minorEastAsia"/>
                <w:sz w:val="28"/>
                <w:szCs w:val="28"/>
              </w:rPr>
              <w:t>车道荷载的均布荷载标准值应满布于使结构产生最不利效应的同号影响线上；集中荷载标准值应只作用于相应影响线中一个最大影响线峰值处。</w:t>
            </w:r>
          </w:p>
        </w:tc>
      </w:tr>
      <w:tr w:rsidR="00E043C2" w:rsidTr="00521CBA">
        <w:trPr>
          <w:tblCellSpacing w:w="7" w:type="dxa"/>
        </w:trPr>
        <w:tc>
          <w:tcPr>
            <w:tcW w:w="8291" w:type="dxa"/>
            <w:vAlign w:val="center"/>
          </w:tcPr>
          <w:p w:rsidR="00E043C2" w:rsidRDefault="00E043C2" w:rsidP="00521CBA">
            <w:pPr>
              <w:spacing w:line="480" w:lineRule="exact"/>
              <w:outlineLvl w:val="4"/>
              <w:rPr>
                <w:rFonts w:eastAsiaTheme="minorEastAsia"/>
                <w:sz w:val="28"/>
                <w:szCs w:val="28"/>
              </w:rPr>
            </w:pPr>
            <w:r>
              <w:rPr>
                <w:rFonts w:eastAsiaTheme="minorEastAsia"/>
                <w:sz w:val="28"/>
                <w:szCs w:val="28"/>
              </w:rPr>
              <w:t xml:space="preserve">　　</w:t>
            </w:r>
            <w:r>
              <w:rPr>
                <w:rFonts w:eastAsiaTheme="minorEastAsia"/>
                <w:sz w:val="28"/>
                <w:szCs w:val="28"/>
              </w:rPr>
              <w:t xml:space="preserve">4 </w:t>
            </w:r>
            <w:r>
              <w:rPr>
                <w:rFonts w:eastAsiaTheme="minorEastAsia"/>
                <w:sz w:val="28"/>
                <w:szCs w:val="28"/>
              </w:rPr>
              <w:t>车辆荷载的立面、平面布置及标准值应符合下列规定：</w:t>
            </w:r>
            <w:r>
              <w:rPr>
                <w:rFonts w:eastAsiaTheme="minorEastAsia"/>
                <w:sz w:val="28"/>
                <w:szCs w:val="28"/>
              </w:rPr>
              <w:br/>
            </w:r>
            <w:r>
              <w:rPr>
                <w:rFonts w:eastAsiaTheme="minorEastAsia"/>
                <w:sz w:val="28"/>
                <w:szCs w:val="28"/>
              </w:rPr>
              <w:t xml:space="preserve">　　　</w:t>
            </w:r>
            <w:r>
              <w:rPr>
                <w:rFonts w:eastAsiaTheme="minorEastAsia"/>
                <w:sz w:val="28"/>
                <w:szCs w:val="28"/>
              </w:rPr>
              <w:t>1)</w:t>
            </w:r>
            <w:r>
              <w:rPr>
                <w:rFonts w:eastAsiaTheme="minorEastAsia"/>
                <w:sz w:val="28"/>
                <w:szCs w:val="28"/>
              </w:rPr>
              <w:t>城</w:t>
            </w:r>
            <w:r>
              <w:rPr>
                <w:rFonts w:eastAsiaTheme="minorEastAsia"/>
                <w:sz w:val="28"/>
                <w:szCs w:val="28"/>
              </w:rPr>
              <w:t>-A</w:t>
            </w:r>
            <w:proofErr w:type="gramStart"/>
            <w:r>
              <w:rPr>
                <w:rFonts w:eastAsiaTheme="minorEastAsia"/>
                <w:sz w:val="28"/>
                <w:szCs w:val="28"/>
              </w:rPr>
              <w:t>级车辆</w:t>
            </w:r>
            <w:proofErr w:type="gramEnd"/>
            <w:r>
              <w:rPr>
                <w:rFonts w:eastAsiaTheme="minorEastAsia"/>
                <w:sz w:val="28"/>
                <w:szCs w:val="28"/>
              </w:rPr>
              <w:t>荷载的立面、平面、横桥向布置</w:t>
            </w:r>
            <w:r>
              <w:rPr>
                <w:rFonts w:eastAsiaTheme="minorEastAsia"/>
                <w:sz w:val="28"/>
                <w:szCs w:val="28"/>
              </w:rPr>
              <w:t>(</w:t>
            </w:r>
            <w:r>
              <w:rPr>
                <w:rFonts w:eastAsiaTheme="minorEastAsia"/>
                <w:sz w:val="28"/>
                <w:szCs w:val="28"/>
              </w:rPr>
              <w:t>图</w:t>
            </w:r>
            <w:r>
              <w:rPr>
                <w:rFonts w:eastAsiaTheme="minorEastAsia"/>
                <w:sz w:val="28"/>
                <w:szCs w:val="28"/>
              </w:rPr>
              <w:t>A.0.1-2)</w:t>
            </w:r>
            <w:r>
              <w:rPr>
                <w:rFonts w:eastAsiaTheme="minorEastAsia"/>
                <w:sz w:val="28"/>
                <w:szCs w:val="28"/>
              </w:rPr>
              <w:t>及标准值应符合表</w:t>
            </w:r>
            <w:r>
              <w:rPr>
                <w:rFonts w:eastAsiaTheme="minorEastAsia"/>
                <w:sz w:val="28"/>
                <w:szCs w:val="28"/>
              </w:rPr>
              <w:t>A.0.1-1</w:t>
            </w:r>
            <w:r>
              <w:rPr>
                <w:rFonts w:eastAsiaTheme="minorEastAsia"/>
                <w:sz w:val="28"/>
                <w:szCs w:val="28"/>
              </w:rPr>
              <w:t>的规定。</w:t>
            </w:r>
          </w:p>
        </w:tc>
      </w:tr>
      <w:tr w:rsidR="00E043C2" w:rsidTr="00521CBA">
        <w:trPr>
          <w:tblCellSpacing w:w="7" w:type="dxa"/>
        </w:trPr>
        <w:tc>
          <w:tcPr>
            <w:tcW w:w="8291" w:type="dxa"/>
            <w:vAlign w:val="center"/>
          </w:tcPr>
          <w:p w:rsidR="00E043C2" w:rsidRDefault="00E043C2" w:rsidP="00521CBA">
            <w:pPr>
              <w:spacing w:line="360" w:lineRule="auto"/>
              <w:jc w:val="center"/>
              <w:outlineLvl w:val="4"/>
              <w:rPr>
                <w:rFonts w:eastAsia="仿宋_GB2312"/>
                <w:sz w:val="24"/>
              </w:rPr>
            </w:pPr>
            <w:r>
              <w:object w:dxaOrig="4320" w:dyaOrig="2208" w14:anchorId="40118FB7">
                <v:shape id="_x0000_i1026" type="#_x0000_t75" style="width:424.8pt;height:518.4pt" o:ole="">
                  <v:imagedata r:id="rId18" o:title="" croptop="11547f" cropbottom="17920f" cropleft="14592f" cropright="37083f"/>
                </v:shape>
                <o:OLEObject Type="Embed" ProgID="AutoCAD.Drawing.20" ShapeID="_x0000_i1026" DrawAspect="Content" ObjectID="_1608192922" r:id="rId19"/>
              </w:object>
            </w:r>
          </w:p>
        </w:tc>
      </w:tr>
      <w:tr w:rsidR="00E043C2" w:rsidTr="00521CBA">
        <w:trPr>
          <w:tblCellSpacing w:w="7" w:type="dxa"/>
        </w:trPr>
        <w:tc>
          <w:tcPr>
            <w:tcW w:w="8291" w:type="dxa"/>
            <w:vAlign w:val="center"/>
          </w:tcPr>
          <w:p w:rsidR="00E043C2" w:rsidRDefault="00E043C2" w:rsidP="00521CBA">
            <w:pPr>
              <w:spacing w:line="360" w:lineRule="auto"/>
              <w:jc w:val="center"/>
              <w:outlineLvl w:val="4"/>
              <w:rPr>
                <w:rFonts w:eastAsiaTheme="minorEastAsia"/>
                <w:sz w:val="24"/>
              </w:rPr>
            </w:pPr>
            <w:r>
              <w:rPr>
                <w:rFonts w:eastAsiaTheme="minorEastAsia"/>
                <w:sz w:val="24"/>
              </w:rPr>
              <w:t>图</w:t>
            </w:r>
            <w:r>
              <w:rPr>
                <w:rFonts w:eastAsiaTheme="minorEastAsia"/>
                <w:sz w:val="24"/>
              </w:rPr>
              <w:t xml:space="preserve">A.0.1-2 </w:t>
            </w:r>
            <w:r>
              <w:rPr>
                <w:rFonts w:eastAsiaTheme="minorEastAsia"/>
                <w:sz w:val="24"/>
              </w:rPr>
              <w:t>城</w:t>
            </w:r>
            <w:r>
              <w:rPr>
                <w:rFonts w:eastAsiaTheme="minorEastAsia"/>
                <w:sz w:val="24"/>
              </w:rPr>
              <w:t>-A</w:t>
            </w:r>
            <w:proofErr w:type="gramStart"/>
            <w:r>
              <w:rPr>
                <w:rFonts w:eastAsiaTheme="minorEastAsia"/>
                <w:sz w:val="24"/>
              </w:rPr>
              <w:t>级车辆</w:t>
            </w:r>
            <w:proofErr w:type="gramEnd"/>
            <w:r>
              <w:rPr>
                <w:rFonts w:eastAsiaTheme="minorEastAsia"/>
                <w:sz w:val="24"/>
              </w:rPr>
              <w:t>荷载的立面、平面、横桥向布置</w:t>
            </w:r>
          </w:p>
          <w:p w:rsidR="00E043C2" w:rsidRDefault="00E043C2" w:rsidP="00521CBA">
            <w:pPr>
              <w:spacing w:line="360" w:lineRule="auto"/>
              <w:jc w:val="center"/>
              <w:outlineLvl w:val="4"/>
              <w:rPr>
                <w:rFonts w:eastAsiaTheme="minorEastAsia"/>
                <w:sz w:val="24"/>
              </w:rPr>
            </w:pPr>
          </w:p>
          <w:p w:rsidR="00E043C2" w:rsidRDefault="00E043C2" w:rsidP="00521CBA">
            <w:pPr>
              <w:spacing w:line="360" w:lineRule="auto"/>
              <w:jc w:val="center"/>
              <w:outlineLvl w:val="4"/>
              <w:rPr>
                <w:rFonts w:eastAsiaTheme="minorEastAsia"/>
                <w:sz w:val="24"/>
              </w:rPr>
            </w:pPr>
          </w:p>
          <w:p w:rsidR="005D7170" w:rsidRDefault="005D7170" w:rsidP="00521CBA">
            <w:pPr>
              <w:spacing w:line="360" w:lineRule="auto"/>
              <w:jc w:val="center"/>
              <w:outlineLvl w:val="4"/>
              <w:rPr>
                <w:rFonts w:eastAsiaTheme="minorEastAsia"/>
                <w:sz w:val="24"/>
              </w:rPr>
            </w:pPr>
          </w:p>
          <w:p w:rsidR="005D7170" w:rsidRDefault="005D7170" w:rsidP="00521CBA">
            <w:pPr>
              <w:spacing w:line="360" w:lineRule="auto"/>
              <w:jc w:val="center"/>
              <w:outlineLvl w:val="4"/>
              <w:rPr>
                <w:rFonts w:eastAsiaTheme="minorEastAsia"/>
                <w:sz w:val="24"/>
              </w:rPr>
            </w:pPr>
          </w:p>
          <w:p w:rsidR="00E043C2" w:rsidRDefault="00E043C2" w:rsidP="00521CBA">
            <w:pPr>
              <w:spacing w:line="360" w:lineRule="auto"/>
              <w:jc w:val="center"/>
              <w:outlineLvl w:val="4"/>
              <w:rPr>
                <w:rFonts w:eastAsia="仿宋_GB2312"/>
                <w:sz w:val="24"/>
              </w:rPr>
            </w:pPr>
            <w:r>
              <w:rPr>
                <w:rFonts w:eastAsiaTheme="minorEastAsia"/>
                <w:sz w:val="24"/>
              </w:rPr>
              <w:lastRenderedPageBreak/>
              <w:t>表</w:t>
            </w:r>
            <w:r>
              <w:rPr>
                <w:rFonts w:eastAsiaTheme="minorEastAsia"/>
                <w:sz w:val="28"/>
                <w:szCs w:val="28"/>
              </w:rPr>
              <w:t>A.0.1-1</w:t>
            </w:r>
            <w:r>
              <w:rPr>
                <w:rFonts w:eastAsiaTheme="minorEastAsia"/>
                <w:sz w:val="24"/>
              </w:rPr>
              <w:t>城</w:t>
            </w:r>
            <w:r>
              <w:rPr>
                <w:rFonts w:eastAsiaTheme="minorEastAsia"/>
                <w:sz w:val="24"/>
              </w:rPr>
              <w:t>-A</w:t>
            </w:r>
            <w:proofErr w:type="gramStart"/>
            <w:r>
              <w:rPr>
                <w:rFonts w:eastAsiaTheme="minorEastAsia"/>
                <w:sz w:val="24"/>
              </w:rPr>
              <w:t>级车辆</w:t>
            </w:r>
            <w:proofErr w:type="gramEnd"/>
            <w:r>
              <w:rPr>
                <w:rFonts w:eastAsiaTheme="minorEastAsia"/>
                <w:sz w:val="24"/>
              </w:rPr>
              <w:t>荷载</w:t>
            </w:r>
          </w:p>
        </w:tc>
      </w:tr>
      <w:tr w:rsidR="00E043C2" w:rsidTr="00521CBA">
        <w:trPr>
          <w:tblCellSpacing w:w="7" w:type="dxa"/>
        </w:trPr>
        <w:tc>
          <w:tcPr>
            <w:tcW w:w="8291" w:type="dxa"/>
            <w:vAlign w:val="center"/>
          </w:tcPr>
          <w:p w:rsidR="00E043C2" w:rsidRDefault="00E043C2" w:rsidP="00521CBA">
            <w:pPr>
              <w:spacing w:line="360" w:lineRule="auto"/>
              <w:jc w:val="center"/>
              <w:outlineLvl w:val="4"/>
              <w:rPr>
                <w:rFonts w:eastAsia="仿宋_GB2312"/>
                <w:sz w:val="24"/>
              </w:rPr>
            </w:pPr>
            <w:r>
              <w:rPr>
                <w:rFonts w:eastAsia="仿宋_GB2312"/>
                <w:noProof/>
                <w:sz w:val="24"/>
              </w:rPr>
              <w:lastRenderedPageBreak/>
              <w:drawing>
                <wp:inline distT="0" distB="0" distL="0" distR="0" wp14:anchorId="352AA9CD" wp14:editId="40C0F510">
                  <wp:extent cx="4876800" cy="1895475"/>
                  <wp:effectExtent l="0" t="0" r="0" b="0"/>
                  <wp:docPr id="5" name="图片 7" descr="说明: 2011113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descr="说明: 2011113004"/>
                          <pic:cNvPicPr>
                            <a:picLocks noChangeAspect="1" noChangeArrowheads="1"/>
                          </pic:cNvPicPr>
                        </pic:nvPicPr>
                        <pic:blipFill>
                          <a:blip r:embed="rId20" cstate="print">
                            <a:extLst>
                              <a:ext uri="{28A0092B-C50C-407E-A947-70E740481C1C}">
                                <a14:useLocalDpi xmlns:a14="http://schemas.microsoft.com/office/drawing/2010/main" val="0"/>
                              </a:ext>
                            </a:extLst>
                          </a:blip>
                          <a:srcRect t="11058"/>
                          <a:stretch>
                            <a:fillRect/>
                          </a:stretch>
                        </pic:blipFill>
                        <pic:spPr>
                          <a:xfrm>
                            <a:off x="0" y="0"/>
                            <a:ext cx="4877006" cy="1895475"/>
                          </a:xfrm>
                          <a:prstGeom prst="rect">
                            <a:avLst/>
                          </a:prstGeom>
                          <a:noFill/>
                          <a:ln>
                            <a:noFill/>
                          </a:ln>
                        </pic:spPr>
                      </pic:pic>
                    </a:graphicData>
                  </a:graphic>
                </wp:inline>
              </w:drawing>
            </w:r>
          </w:p>
        </w:tc>
      </w:tr>
      <w:tr w:rsidR="00E043C2" w:rsidTr="00521CBA">
        <w:trPr>
          <w:tblCellSpacing w:w="7" w:type="dxa"/>
        </w:trPr>
        <w:tc>
          <w:tcPr>
            <w:tcW w:w="8291" w:type="dxa"/>
            <w:vAlign w:val="center"/>
          </w:tcPr>
          <w:p w:rsidR="00E043C2" w:rsidRDefault="00E043C2" w:rsidP="00521CBA">
            <w:pPr>
              <w:spacing w:line="480" w:lineRule="exact"/>
              <w:outlineLvl w:val="4"/>
              <w:rPr>
                <w:rFonts w:eastAsiaTheme="minorEastAsia"/>
                <w:sz w:val="28"/>
                <w:szCs w:val="28"/>
              </w:rPr>
            </w:pPr>
            <w:r>
              <w:rPr>
                <w:szCs w:val="28"/>
              </w:rPr>
              <w:t xml:space="preserve">　　　</w:t>
            </w:r>
            <w:r>
              <w:rPr>
                <w:sz w:val="28"/>
                <w:szCs w:val="28"/>
              </w:rPr>
              <w:t>2)</w:t>
            </w:r>
            <w:r>
              <w:rPr>
                <w:rFonts w:eastAsiaTheme="minorEastAsia"/>
                <w:sz w:val="28"/>
                <w:szCs w:val="28"/>
              </w:rPr>
              <w:t>城</w:t>
            </w:r>
            <w:r>
              <w:rPr>
                <w:rFonts w:eastAsiaTheme="minorEastAsia"/>
                <w:sz w:val="28"/>
                <w:szCs w:val="28"/>
              </w:rPr>
              <w:t>-B</w:t>
            </w:r>
            <w:proofErr w:type="gramStart"/>
            <w:r>
              <w:rPr>
                <w:rFonts w:eastAsiaTheme="minorEastAsia"/>
                <w:sz w:val="28"/>
                <w:szCs w:val="28"/>
              </w:rPr>
              <w:t>级车辆</w:t>
            </w:r>
            <w:proofErr w:type="gramEnd"/>
            <w:r>
              <w:rPr>
                <w:rFonts w:eastAsiaTheme="minorEastAsia"/>
                <w:sz w:val="28"/>
                <w:szCs w:val="28"/>
              </w:rPr>
              <w:t>荷载的立面、平面、横桥向布置</w:t>
            </w:r>
            <w:r>
              <w:rPr>
                <w:rFonts w:eastAsiaTheme="minorEastAsia"/>
                <w:sz w:val="28"/>
                <w:szCs w:val="28"/>
              </w:rPr>
              <w:t>(</w:t>
            </w:r>
            <w:r>
              <w:rPr>
                <w:rFonts w:eastAsiaTheme="minorEastAsia"/>
                <w:sz w:val="28"/>
                <w:szCs w:val="28"/>
              </w:rPr>
              <w:t>图</w:t>
            </w:r>
            <w:r>
              <w:rPr>
                <w:rFonts w:eastAsiaTheme="minorEastAsia"/>
                <w:sz w:val="28"/>
                <w:szCs w:val="28"/>
              </w:rPr>
              <w:t>A.0.1-3)</w:t>
            </w:r>
            <w:r>
              <w:rPr>
                <w:rFonts w:eastAsiaTheme="minorEastAsia"/>
                <w:sz w:val="28"/>
                <w:szCs w:val="28"/>
              </w:rPr>
              <w:t>及标准值应符合表</w:t>
            </w:r>
            <w:r>
              <w:rPr>
                <w:rFonts w:eastAsiaTheme="minorEastAsia" w:hint="eastAsia"/>
                <w:sz w:val="28"/>
                <w:szCs w:val="28"/>
              </w:rPr>
              <w:t>A</w:t>
            </w:r>
            <w:r>
              <w:rPr>
                <w:rFonts w:eastAsiaTheme="minorEastAsia"/>
                <w:sz w:val="28"/>
                <w:szCs w:val="28"/>
              </w:rPr>
              <w:t>.0.</w:t>
            </w:r>
            <w:r>
              <w:rPr>
                <w:rFonts w:eastAsiaTheme="minorEastAsia" w:hint="eastAsia"/>
                <w:sz w:val="28"/>
                <w:szCs w:val="28"/>
              </w:rPr>
              <w:t>1</w:t>
            </w:r>
            <w:r>
              <w:rPr>
                <w:rFonts w:eastAsiaTheme="minorEastAsia"/>
                <w:sz w:val="28"/>
                <w:szCs w:val="28"/>
              </w:rPr>
              <w:t>-2</w:t>
            </w:r>
            <w:r>
              <w:rPr>
                <w:rFonts w:eastAsiaTheme="minorEastAsia"/>
                <w:sz w:val="28"/>
                <w:szCs w:val="28"/>
              </w:rPr>
              <w:t>的规定。</w:t>
            </w:r>
          </w:p>
          <w:p w:rsidR="00E043C2" w:rsidRDefault="00E043C2" w:rsidP="00521CBA">
            <w:pPr>
              <w:jc w:val="right"/>
            </w:pPr>
          </w:p>
          <w:p w:rsidR="00E043C2" w:rsidRDefault="00E043C2" w:rsidP="00521CBA">
            <w:pPr>
              <w:pStyle w:val="affffff6"/>
              <w:ind w:firstLineChars="0" w:firstLine="0"/>
              <w:jc w:val="left"/>
              <w:rPr>
                <w:rFonts w:ascii="Times New Roman" w:hAnsi="Times New Roman" w:cs="Times New Roman"/>
              </w:rPr>
            </w:pPr>
            <w:r>
              <w:rPr>
                <w:rFonts w:ascii="Times New Roman" w:hAnsi="Times New Roman" w:cs="Times New Roman"/>
              </w:rPr>
              <w:tab/>
            </w:r>
            <w:r w:rsidRPr="00641C0A">
              <w:rPr>
                <w:rFonts w:ascii="Times New Roman" w:hAnsi="Times New Roman" w:cs="Times New Roman"/>
              </w:rPr>
              <w:object w:dxaOrig="24360" w:dyaOrig="12060" w14:anchorId="5ACCFF66">
                <v:shape id="_x0000_i1027" type="#_x0000_t75" style="width:446.4pt;height:309.6pt" o:ole="">
                  <v:imagedata r:id="rId21" o:title="" croptop="11253f" cropbottom="26740f" cropleft="36252f" cropright="9403f"/>
                </v:shape>
                <o:OLEObject Type="Embed" ProgID="AutoCAD.Drawing.17" ShapeID="_x0000_i1027" DrawAspect="Content" ObjectID="_1608192923" r:id="rId22"/>
              </w:object>
            </w:r>
          </w:p>
          <w:p w:rsidR="00E043C2" w:rsidRDefault="00E043C2" w:rsidP="00521CBA">
            <w:pPr>
              <w:pStyle w:val="affffff6"/>
              <w:ind w:left="128" w:firstLineChars="0" w:firstLine="0"/>
              <w:jc w:val="left"/>
              <w:rPr>
                <w:rFonts w:ascii="Times New Roman" w:hAnsi="Times New Roman" w:cs="Times New Roman"/>
                <w:sz w:val="24"/>
                <w:szCs w:val="24"/>
              </w:rPr>
            </w:pPr>
            <w:r w:rsidRPr="00641C0A">
              <w:rPr>
                <w:rFonts w:ascii="Times New Roman" w:hAnsi="Times New Roman" w:cs="Times New Roman"/>
              </w:rPr>
              <w:object w:dxaOrig="24360" w:dyaOrig="12060" w14:anchorId="5A8EA511">
                <v:shape id="_x0000_i1028" type="#_x0000_t75" style="width:6in;height:252pt" o:ole="">
                  <v:imagedata r:id="rId21" o:title="" croptop="39358f" cropbottom="3530f" cropleft="36252f" cropright="9403f"/>
                </v:shape>
                <o:OLEObject Type="Embed" ProgID="AutoCAD.Drawing.17" ShapeID="_x0000_i1028" DrawAspect="Content" ObjectID="_1608192924" r:id="rId23"/>
              </w:object>
            </w:r>
            <w:r>
              <w:rPr>
                <w:rFonts w:ascii="Times New Roman" w:hAnsi="Times New Roman" w:cs="Times New Roman"/>
                <w:sz w:val="24"/>
                <w:szCs w:val="24"/>
              </w:rPr>
              <w:t>图</w:t>
            </w:r>
            <w:r>
              <w:rPr>
                <w:rFonts w:ascii="Times New Roman" w:hAnsi="Times New Roman" w:cs="Times New Roman"/>
                <w:sz w:val="24"/>
                <w:szCs w:val="24"/>
              </w:rPr>
              <w:t>A.0.1-3</w:t>
            </w:r>
            <w:r>
              <w:rPr>
                <w:rFonts w:ascii="Times New Roman" w:hAnsi="Times New Roman" w:cs="Times New Roman"/>
                <w:sz w:val="24"/>
                <w:szCs w:val="24"/>
              </w:rPr>
              <w:t>城</w:t>
            </w:r>
            <w:r>
              <w:rPr>
                <w:rFonts w:ascii="Times New Roman" w:hAnsi="Times New Roman" w:cs="Times New Roman"/>
                <w:sz w:val="24"/>
                <w:szCs w:val="24"/>
              </w:rPr>
              <w:t>-B</w:t>
            </w:r>
            <w:proofErr w:type="gramStart"/>
            <w:r>
              <w:rPr>
                <w:rFonts w:ascii="Times New Roman" w:hAnsi="Times New Roman" w:cs="Times New Roman"/>
                <w:sz w:val="24"/>
                <w:szCs w:val="24"/>
              </w:rPr>
              <w:t>级车辆</w:t>
            </w:r>
            <w:proofErr w:type="gramEnd"/>
            <w:r>
              <w:rPr>
                <w:rFonts w:ascii="Times New Roman" w:hAnsi="Times New Roman" w:cs="Times New Roman"/>
                <w:sz w:val="24"/>
                <w:szCs w:val="24"/>
              </w:rPr>
              <w:t>荷载立面、平面、横桥向布置</w:t>
            </w:r>
          </w:p>
          <w:p w:rsidR="00E043C2" w:rsidRDefault="00E043C2" w:rsidP="00521CBA">
            <w:pPr>
              <w:spacing w:line="360" w:lineRule="exact"/>
              <w:jc w:val="center"/>
              <w:rPr>
                <w:rFonts w:eastAsiaTheme="minorEastAsia"/>
                <w:sz w:val="24"/>
              </w:rPr>
            </w:pPr>
          </w:p>
          <w:p w:rsidR="00E043C2" w:rsidRDefault="00E043C2" w:rsidP="00521CBA">
            <w:pPr>
              <w:spacing w:line="360" w:lineRule="exact"/>
              <w:jc w:val="center"/>
              <w:rPr>
                <w:rFonts w:eastAsiaTheme="minorEastAsia"/>
                <w:sz w:val="24"/>
              </w:rPr>
            </w:pPr>
            <w:r w:rsidRPr="005D7170">
              <w:rPr>
                <w:rFonts w:ascii="黑体" w:eastAsia="黑体" w:hAnsi="黑体"/>
                <w:sz w:val="24"/>
              </w:rPr>
              <w:t>表</w:t>
            </w:r>
            <w:r>
              <w:rPr>
                <w:rFonts w:eastAsiaTheme="minorEastAsia" w:hint="eastAsia"/>
                <w:sz w:val="24"/>
              </w:rPr>
              <w:t>A.</w:t>
            </w:r>
            <w:r>
              <w:rPr>
                <w:rFonts w:eastAsiaTheme="minorEastAsia"/>
                <w:sz w:val="24"/>
              </w:rPr>
              <w:t>0.</w:t>
            </w:r>
            <w:r>
              <w:rPr>
                <w:rFonts w:eastAsiaTheme="minorEastAsia" w:hint="eastAsia"/>
                <w:sz w:val="24"/>
              </w:rPr>
              <w:t>1</w:t>
            </w:r>
            <w:r>
              <w:rPr>
                <w:rFonts w:eastAsiaTheme="minorEastAsia"/>
                <w:sz w:val="24"/>
              </w:rPr>
              <w:t xml:space="preserve">-2 </w:t>
            </w:r>
            <w:r w:rsidRPr="005D7170">
              <w:rPr>
                <w:rFonts w:ascii="黑体" w:eastAsia="黑体" w:hAnsi="黑体"/>
                <w:sz w:val="24"/>
              </w:rPr>
              <w:t xml:space="preserve"> 城-B</w:t>
            </w:r>
            <w:proofErr w:type="gramStart"/>
            <w:r w:rsidRPr="005D7170">
              <w:rPr>
                <w:rFonts w:ascii="黑体" w:eastAsia="黑体" w:hAnsi="黑体"/>
                <w:sz w:val="24"/>
              </w:rPr>
              <w:t>级车辆</w:t>
            </w:r>
            <w:proofErr w:type="gramEnd"/>
            <w:r w:rsidRPr="005D7170">
              <w:rPr>
                <w:rFonts w:ascii="黑体" w:eastAsia="黑体" w:hAnsi="黑体"/>
                <w:sz w:val="24"/>
              </w:rPr>
              <w:t>荷载</w:t>
            </w:r>
          </w:p>
          <w:tbl>
            <w:tblPr>
              <w:tblStyle w:val="affc"/>
              <w:tblW w:w="8281" w:type="dxa"/>
              <w:tblLayout w:type="fixed"/>
              <w:tblLook w:val="04A0" w:firstRow="1" w:lastRow="0" w:firstColumn="1" w:lastColumn="0" w:noHBand="0" w:noVBand="1"/>
            </w:tblPr>
            <w:tblGrid>
              <w:gridCol w:w="2217"/>
              <w:gridCol w:w="733"/>
              <w:gridCol w:w="450"/>
              <w:gridCol w:w="485"/>
              <w:gridCol w:w="706"/>
              <w:gridCol w:w="393"/>
              <w:gridCol w:w="550"/>
              <w:gridCol w:w="550"/>
              <w:gridCol w:w="393"/>
              <w:gridCol w:w="706"/>
              <w:gridCol w:w="548"/>
              <w:gridCol w:w="550"/>
            </w:tblGrid>
            <w:tr w:rsidR="00E043C2" w:rsidTr="00521CBA">
              <w:trPr>
                <w:trHeight w:val="535"/>
              </w:trPr>
              <w:tc>
                <w:tcPr>
                  <w:tcW w:w="2217" w:type="dxa"/>
                  <w:vAlign w:val="center"/>
                </w:tcPr>
                <w:p w:rsidR="00E043C2" w:rsidRDefault="00E043C2" w:rsidP="00521CBA">
                  <w:pPr>
                    <w:spacing w:line="360" w:lineRule="exact"/>
                    <w:jc w:val="center"/>
                    <w:rPr>
                      <w:sz w:val="24"/>
                    </w:rPr>
                  </w:pPr>
                  <w:r>
                    <w:rPr>
                      <w:sz w:val="24"/>
                    </w:rPr>
                    <w:t>车轴编号</w:t>
                  </w:r>
                </w:p>
              </w:tc>
              <w:tc>
                <w:tcPr>
                  <w:tcW w:w="733" w:type="dxa"/>
                  <w:vAlign w:val="center"/>
                </w:tcPr>
                <w:p w:rsidR="00E043C2" w:rsidRDefault="00E043C2" w:rsidP="00521CBA">
                  <w:pPr>
                    <w:spacing w:line="360" w:lineRule="exact"/>
                    <w:jc w:val="center"/>
                    <w:rPr>
                      <w:sz w:val="24"/>
                    </w:rPr>
                  </w:pPr>
                  <w:r>
                    <w:rPr>
                      <w:sz w:val="24"/>
                    </w:rPr>
                    <w:t>单位</w:t>
                  </w:r>
                </w:p>
              </w:tc>
              <w:tc>
                <w:tcPr>
                  <w:tcW w:w="935" w:type="dxa"/>
                  <w:gridSpan w:val="2"/>
                  <w:vAlign w:val="center"/>
                </w:tcPr>
                <w:p w:rsidR="00E043C2" w:rsidRPr="00044C1B" w:rsidRDefault="00E043C2" w:rsidP="00521CBA">
                  <w:pPr>
                    <w:spacing w:line="360" w:lineRule="exact"/>
                    <w:jc w:val="center"/>
                    <w:rPr>
                      <w:rFonts w:ascii="Times New Roman" w:hAnsi="Times New Roman" w:cs="Times New Roman"/>
                      <w:sz w:val="24"/>
                    </w:rPr>
                  </w:pPr>
                  <w:r w:rsidRPr="00044C1B">
                    <w:rPr>
                      <w:rFonts w:ascii="Times New Roman" w:hAnsi="Times New Roman" w:cs="Times New Roman"/>
                      <w:sz w:val="24"/>
                    </w:rPr>
                    <w:t>1</w:t>
                  </w:r>
                </w:p>
              </w:tc>
              <w:tc>
                <w:tcPr>
                  <w:tcW w:w="1099" w:type="dxa"/>
                  <w:gridSpan w:val="2"/>
                  <w:vAlign w:val="center"/>
                </w:tcPr>
                <w:p w:rsidR="00E043C2" w:rsidRPr="00044C1B" w:rsidRDefault="00E043C2" w:rsidP="00521CBA">
                  <w:pPr>
                    <w:spacing w:line="360" w:lineRule="exact"/>
                    <w:jc w:val="center"/>
                    <w:rPr>
                      <w:rFonts w:ascii="Times New Roman" w:hAnsi="Times New Roman" w:cs="Times New Roman"/>
                      <w:sz w:val="24"/>
                    </w:rPr>
                  </w:pPr>
                  <w:r w:rsidRPr="00044C1B">
                    <w:rPr>
                      <w:rFonts w:ascii="Times New Roman" w:hAnsi="Times New Roman" w:cs="Times New Roman"/>
                      <w:sz w:val="24"/>
                    </w:rPr>
                    <w:t>2</w:t>
                  </w:r>
                </w:p>
              </w:tc>
              <w:tc>
                <w:tcPr>
                  <w:tcW w:w="1100" w:type="dxa"/>
                  <w:gridSpan w:val="2"/>
                  <w:vAlign w:val="center"/>
                </w:tcPr>
                <w:p w:rsidR="00E043C2" w:rsidRPr="00044C1B" w:rsidRDefault="00E043C2" w:rsidP="00521CBA">
                  <w:pPr>
                    <w:spacing w:line="360" w:lineRule="exact"/>
                    <w:jc w:val="center"/>
                    <w:rPr>
                      <w:rFonts w:ascii="Times New Roman" w:hAnsi="Times New Roman" w:cs="Times New Roman"/>
                      <w:sz w:val="24"/>
                    </w:rPr>
                  </w:pPr>
                  <w:r w:rsidRPr="00044C1B">
                    <w:rPr>
                      <w:rFonts w:ascii="Times New Roman" w:hAnsi="Times New Roman" w:cs="Times New Roman"/>
                      <w:sz w:val="24"/>
                    </w:rPr>
                    <w:t>3</w:t>
                  </w:r>
                </w:p>
              </w:tc>
              <w:tc>
                <w:tcPr>
                  <w:tcW w:w="1099" w:type="dxa"/>
                  <w:gridSpan w:val="2"/>
                  <w:vAlign w:val="center"/>
                </w:tcPr>
                <w:p w:rsidR="00E043C2" w:rsidRPr="00044C1B" w:rsidRDefault="00E043C2" w:rsidP="00521CBA">
                  <w:pPr>
                    <w:spacing w:line="360" w:lineRule="exact"/>
                    <w:jc w:val="center"/>
                    <w:rPr>
                      <w:rFonts w:ascii="Times New Roman" w:hAnsi="Times New Roman" w:cs="Times New Roman"/>
                      <w:sz w:val="24"/>
                    </w:rPr>
                  </w:pPr>
                  <w:r w:rsidRPr="00044C1B">
                    <w:rPr>
                      <w:rFonts w:ascii="Times New Roman" w:hAnsi="Times New Roman" w:cs="Times New Roman"/>
                      <w:sz w:val="24"/>
                    </w:rPr>
                    <w:t>4</w:t>
                  </w:r>
                </w:p>
              </w:tc>
              <w:tc>
                <w:tcPr>
                  <w:tcW w:w="1098" w:type="dxa"/>
                  <w:gridSpan w:val="2"/>
                  <w:vAlign w:val="center"/>
                </w:tcPr>
                <w:p w:rsidR="00E043C2" w:rsidRPr="00044C1B" w:rsidRDefault="00E043C2" w:rsidP="00521CBA">
                  <w:pPr>
                    <w:spacing w:line="360" w:lineRule="exact"/>
                    <w:jc w:val="center"/>
                    <w:rPr>
                      <w:rFonts w:ascii="Times New Roman" w:hAnsi="Times New Roman" w:cs="Times New Roman"/>
                      <w:sz w:val="24"/>
                    </w:rPr>
                  </w:pPr>
                  <w:r w:rsidRPr="00044C1B">
                    <w:rPr>
                      <w:rFonts w:ascii="Times New Roman" w:hAnsi="Times New Roman" w:cs="Times New Roman"/>
                      <w:sz w:val="24"/>
                    </w:rPr>
                    <w:t>5</w:t>
                  </w:r>
                </w:p>
              </w:tc>
            </w:tr>
            <w:tr w:rsidR="00E043C2" w:rsidTr="00521CBA">
              <w:trPr>
                <w:trHeight w:val="441"/>
              </w:trPr>
              <w:tc>
                <w:tcPr>
                  <w:tcW w:w="2217" w:type="dxa"/>
                  <w:vAlign w:val="center"/>
                </w:tcPr>
                <w:p w:rsidR="00E043C2" w:rsidRDefault="00E043C2" w:rsidP="00521CBA">
                  <w:pPr>
                    <w:spacing w:line="360" w:lineRule="exact"/>
                    <w:jc w:val="center"/>
                    <w:rPr>
                      <w:sz w:val="24"/>
                    </w:rPr>
                  </w:pPr>
                  <w:r>
                    <w:rPr>
                      <w:sz w:val="24"/>
                    </w:rPr>
                    <w:t>轴重</w:t>
                  </w:r>
                </w:p>
              </w:tc>
              <w:tc>
                <w:tcPr>
                  <w:tcW w:w="733" w:type="dxa"/>
                  <w:vAlign w:val="center"/>
                </w:tcPr>
                <w:p w:rsidR="00E043C2" w:rsidRDefault="00E043C2" w:rsidP="00521CBA">
                  <w:pPr>
                    <w:spacing w:line="360" w:lineRule="exact"/>
                    <w:jc w:val="center"/>
                    <w:rPr>
                      <w:sz w:val="24"/>
                    </w:rPr>
                  </w:pPr>
                  <w:proofErr w:type="spellStart"/>
                  <w:r>
                    <w:rPr>
                      <w:sz w:val="24"/>
                    </w:rPr>
                    <w:t>kN</w:t>
                  </w:r>
                  <w:proofErr w:type="spellEnd"/>
                </w:p>
              </w:tc>
              <w:tc>
                <w:tcPr>
                  <w:tcW w:w="935" w:type="dxa"/>
                  <w:gridSpan w:val="2"/>
                  <w:vAlign w:val="center"/>
                </w:tcPr>
                <w:p w:rsidR="00E043C2" w:rsidRPr="00044C1B" w:rsidRDefault="00E043C2" w:rsidP="00521CBA">
                  <w:pPr>
                    <w:spacing w:line="360" w:lineRule="exact"/>
                    <w:jc w:val="center"/>
                    <w:rPr>
                      <w:rFonts w:ascii="Times New Roman" w:hAnsi="Times New Roman" w:cs="Times New Roman"/>
                      <w:sz w:val="24"/>
                    </w:rPr>
                  </w:pPr>
                  <w:r w:rsidRPr="00044C1B">
                    <w:rPr>
                      <w:rFonts w:ascii="Times New Roman" w:hAnsi="Times New Roman" w:cs="Times New Roman"/>
                      <w:sz w:val="24"/>
                    </w:rPr>
                    <w:t>30</w:t>
                  </w:r>
                </w:p>
              </w:tc>
              <w:tc>
                <w:tcPr>
                  <w:tcW w:w="1099" w:type="dxa"/>
                  <w:gridSpan w:val="2"/>
                  <w:vAlign w:val="center"/>
                </w:tcPr>
                <w:p w:rsidR="00E043C2" w:rsidRPr="00044C1B" w:rsidRDefault="00E043C2" w:rsidP="00521CBA">
                  <w:pPr>
                    <w:spacing w:line="360" w:lineRule="exact"/>
                    <w:jc w:val="center"/>
                    <w:rPr>
                      <w:rFonts w:ascii="Times New Roman" w:hAnsi="Times New Roman" w:cs="Times New Roman"/>
                      <w:sz w:val="24"/>
                    </w:rPr>
                  </w:pPr>
                  <w:r w:rsidRPr="00044C1B">
                    <w:rPr>
                      <w:rFonts w:ascii="Times New Roman" w:hAnsi="Times New Roman" w:cs="Times New Roman"/>
                      <w:sz w:val="24"/>
                    </w:rPr>
                    <w:t>120</w:t>
                  </w:r>
                </w:p>
              </w:tc>
              <w:tc>
                <w:tcPr>
                  <w:tcW w:w="1100" w:type="dxa"/>
                  <w:gridSpan w:val="2"/>
                  <w:vAlign w:val="center"/>
                </w:tcPr>
                <w:p w:rsidR="00E043C2" w:rsidRPr="00044C1B" w:rsidRDefault="00E043C2" w:rsidP="00521CBA">
                  <w:pPr>
                    <w:spacing w:line="360" w:lineRule="exact"/>
                    <w:jc w:val="center"/>
                    <w:rPr>
                      <w:rFonts w:ascii="Times New Roman" w:hAnsi="Times New Roman" w:cs="Times New Roman"/>
                      <w:sz w:val="24"/>
                    </w:rPr>
                  </w:pPr>
                  <w:r w:rsidRPr="00044C1B">
                    <w:rPr>
                      <w:rFonts w:ascii="Times New Roman" w:hAnsi="Times New Roman" w:cs="Times New Roman"/>
                      <w:sz w:val="24"/>
                    </w:rPr>
                    <w:t>120</w:t>
                  </w:r>
                </w:p>
              </w:tc>
              <w:tc>
                <w:tcPr>
                  <w:tcW w:w="1099" w:type="dxa"/>
                  <w:gridSpan w:val="2"/>
                  <w:vAlign w:val="center"/>
                </w:tcPr>
                <w:p w:rsidR="00E043C2" w:rsidRPr="00044C1B" w:rsidRDefault="00E043C2" w:rsidP="00521CBA">
                  <w:pPr>
                    <w:spacing w:line="360" w:lineRule="exact"/>
                    <w:jc w:val="center"/>
                    <w:rPr>
                      <w:rFonts w:ascii="Times New Roman" w:hAnsi="Times New Roman" w:cs="Times New Roman"/>
                      <w:sz w:val="24"/>
                    </w:rPr>
                  </w:pPr>
                  <w:r w:rsidRPr="00044C1B">
                    <w:rPr>
                      <w:rFonts w:ascii="Times New Roman" w:hAnsi="Times New Roman" w:cs="Times New Roman"/>
                      <w:sz w:val="24"/>
                    </w:rPr>
                    <w:t>140</w:t>
                  </w:r>
                </w:p>
              </w:tc>
              <w:tc>
                <w:tcPr>
                  <w:tcW w:w="1098" w:type="dxa"/>
                  <w:gridSpan w:val="2"/>
                  <w:vAlign w:val="center"/>
                </w:tcPr>
                <w:p w:rsidR="00E043C2" w:rsidRPr="00044C1B" w:rsidRDefault="00E043C2" w:rsidP="00521CBA">
                  <w:pPr>
                    <w:spacing w:line="360" w:lineRule="exact"/>
                    <w:jc w:val="center"/>
                    <w:rPr>
                      <w:rFonts w:ascii="Times New Roman" w:hAnsi="Times New Roman" w:cs="Times New Roman"/>
                      <w:sz w:val="24"/>
                    </w:rPr>
                  </w:pPr>
                  <w:r w:rsidRPr="00044C1B">
                    <w:rPr>
                      <w:rFonts w:ascii="Times New Roman" w:hAnsi="Times New Roman" w:cs="Times New Roman"/>
                      <w:sz w:val="24"/>
                    </w:rPr>
                    <w:t>140</w:t>
                  </w:r>
                </w:p>
              </w:tc>
            </w:tr>
            <w:tr w:rsidR="00E043C2" w:rsidTr="00521CBA">
              <w:trPr>
                <w:trHeight w:val="503"/>
              </w:trPr>
              <w:tc>
                <w:tcPr>
                  <w:tcW w:w="2217" w:type="dxa"/>
                  <w:vAlign w:val="center"/>
                </w:tcPr>
                <w:p w:rsidR="00E043C2" w:rsidRDefault="00E043C2" w:rsidP="00521CBA">
                  <w:pPr>
                    <w:spacing w:line="360" w:lineRule="exact"/>
                    <w:jc w:val="center"/>
                    <w:rPr>
                      <w:sz w:val="24"/>
                    </w:rPr>
                  </w:pPr>
                  <w:r>
                    <w:rPr>
                      <w:sz w:val="24"/>
                    </w:rPr>
                    <w:t>轮重</w:t>
                  </w:r>
                </w:p>
              </w:tc>
              <w:tc>
                <w:tcPr>
                  <w:tcW w:w="733" w:type="dxa"/>
                  <w:vAlign w:val="center"/>
                </w:tcPr>
                <w:p w:rsidR="00E043C2" w:rsidRDefault="00E043C2" w:rsidP="00521CBA">
                  <w:pPr>
                    <w:spacing w:line="360" w:lineRule="exact"/>
                    <w:jc w:val="center"/>
                    <w:rPr>
                      <w:sz w:val="24"/>
                    </w:rPr>
                  </w:pPr>
                  <w:proofErr w:type="spellStart"/>
                  <w:r>
                    <w:rPr>
                      <w:sz w:val="24"/>
                    </w:rPr>
                    <w:t>kN</w:t>
                  </w:r>
                  <w:proofErr w:type="spellEnd"/>
                </w:p>
              </w:tc>
              <w:tc>
                <w:tcPr>
                  <w:tcW w:w="935" w:type="dxa"/>
                  <w:gridSpan w:val="2"/>
                  <w:vAlign w:val="center"/>
                </w:tcPr>
                <w:p w:rsidR="00E043C2" w:rsidRPr="00044C1B" w:rsidRDefault="00E043C2" w:rsidP="00521CBA">
                  <w:pPr>
                    <w:spacing w:line="360" w:lineRule="exact"/>
                    <w:jc w:val="center"/>
                    <w:rPr>
                      <w:rFonts w:ascii="Times New Roman" w:hAnsi="Times New Roman" w:cs="Times New Roman"/>
                      <w:sz w:val="24"/>
                    </w:rPr>
                  </w:pPr>
                  <w:r w:rsidRPr="00044C1B">
                    <w:rPr>
                      <w:rFonts w:ascii="Times New Roman" w:hAnsi="Times New Roman" w:cs="Times New Roman"/>
                      <w:sz w:val="24"/>
                    </w:rPr>
                    <w:t>15</w:t>
                  </w:r>
                </w:p>
              </w:tc>
              <w:tc>
                <w:tcPr>
                  <w:tcW w:w="1099" w:type="dxa"/>
                  <w:gridSpan w:val="2"/>
                  <w:vAlign w:val="center"/>
                </w:tcPr>
                <w:p w:rsidR="00E043C2" w:rsidRPr="00044C1B" w:rsidRDefault="00E043C2" w:rsidP="00521CBA">
                  <w:pPr>
                    <w:spacing w:line="360" w:lineRule="exact"/>
                    <w:jc w:val="center"/>
                    <w:rPr>
                      <w:rFonts w:ascii="Times New Roman" w:hAnsi="Times New Roman" w:cs="Times New Roman"/>
                      <w:sz w:val="24"/>
                    </w:rPr>
                  </w:pPr>
                  <w:r w:rsidRPr="00044C1B">
                    <w:rPr>
                      <w:rFonts w:ascii="Times New Roman" w:hAnsi="Times New Roman" w:cs="Times New Roman"/>
                      <w:sz w:val="24"/>
                    </w:rPr>
                    <w:t>60</w:t>
                  </w:r>
                </w:p>
              </w:tc>
              <w:tc>
                <w:tcPr>
                  <w:tcW w:w="1100" w:type="dxa"/>
                  <w:gridSpan w:val="2"/>
                  <w:vAlign w:val="center"/>
                </w:tcPr>
                <w:p w:rsidR="00E043C2" w:rsidRPr="00044C1B" w:rsidRDefault="00E043C2" w:rsidP="00521CBA">
                  <w:pPr>
                    <w:spacing w:line="360" w:lineRule="exact"/>
                    <w:jc w:val="center"/>
                    <w:rPr>
                      <w:rFonts w:ascii="Times New Roman" w:hAnsi="Times New Roman" w:cs="Times New Roman"/>
                      <w:sz w:val="24"/>
                    </w:rPr>
                  </w:pPr>
                  <w:r w:rsidRPr="00044C1B">
                    <w:rPr>
                      <w:rFonts w:ascii="Times New Roman" w:hAnsi="Times New Roman" w:cs="Times New Roman"/>
                      <w:sz w:val="24"/>
                    </w:rPr>
                    <w:t>60</w:t>
                  </w:r>
                </w:p>
              </w:tc>
              <w:tc>
                <w:tcPr>
                  <w:tcW w:w="1099" w:type="dxa"/>
                  <w:gridSpan w:val="2"/>
                  <w:vAlign w:val="center"/>
                </w:tcPr>
                <w:p w:rsidR="00E043C2" w:rsidRPr="00044C1B" w:rsidRDefault="00E043C2" w:rsidP="00521CBA">
                  <w:pPr>
                    <w:spacing w:line="360" w:lineRule="exact"/>
                    <w:jc w:val="center"/>
                    <w:rPr>
                      <w:rFonts w:ascii="Times New Roman" w:hAnsi="Times New Roman" w:cs="Times New Roman"/>
                      <w:sz w:val="24"/>
                    </w:rPr>
                  </w:pPr>
                  <w:r w:rsidRPr="00044C1B">
                    <w:rPr>
                      <w:rFonts w:ascii="Times New Roman" w:hAnsi="Times New Roman" w:cs="Times New Roman"/>
                      <w:sz w:val="24"/>
                    </w:rPr>
                    <w:t>70</w:t>
                  </w:r>
                </w:p>
              </w:tc>
              <w:tc>
                <w:tcPr>
                  <w:tcW w:w="1098" w:type="dxa"/>
                  <w:gridSpan w:val="2"/>
                  <w:vAlign w:val="center"/>
                </w:tcPr>
                <w:p w:rsidR="00E043C2" w:rsidRPr="00044C1B" w:rsidRDefault="00E043C2" w:rsidP="00521CBA">
                  <w:pPr>
                    <w:spacing w:line="360" w:lineRule="exact"/>
                    <w:jc w:val="center"/>
                    <w:rPr>
                      <w:rFonts w:ascii="Times New Roman" w:hAnsi="Times New Roman" w:cs="Times New Roman"/>
                      <w:sz w:val="24"/>
                    </w:rPr>
                  </w:pPr>
                  <w:r w:rsidRPr="00044C1B">
                    <w:rPr>
                      <w:rFonts w:ascii="Times New Roman" w:hAnsi="Times New Roman" w:cs="Times New Roman"/>
                      <w:sz w:val="24"/>
                    </w:rPr>
                    <w:t>70</w:t>
                  </w:r>
                </w:p>
              </w:tc>
            </w:tr>
            <w:tr w:rsidR="00E043C2" w:rsidTr="00521CBA">
              <w:trPr>
                <w:trHeight w:val="427"/>
              </w:trPr>
              <w:tc>
                <w:tcPr>
                  <w:tcW w:w="2217" w:type="dxa"/>
                  <w:vAlign w:val="center"/>
                </w:tcPr>
                <w:p w:rsidR="00E043C2" w:rsidRDefault="00E043C2" w:rsidP="00521CBA">
                  <w:pPr>
                    <w:spacing w:line="360" w:lineRule="exact"/>
                    <w:jc w:val="center"/>
                    <w:rPr>
                      <w:sz w:val="24"/>
                    </w:rPr>
                  </w:pPr>
                  <w:r>
                    <w:rPr>
                      <w:sz w:val="24"/>
                    </w:rPr>
                    <w:t>纵向轴距</w:t>
                  </w:r>
                </w:p>
              </w:tc>
              <w:tc>
                <w:tcPr>
                  <w:tcW w:w="733" w:type="dxa"/>
                  <w:vAlign w:val="center"/>
                </w:tcPr>
                <w:p w:rsidR="00E043C2" w:rsidRDefault="00E043C2" w:rsidP="00521CBA">
                  <w:pPr>
                    <w:spacing w:line="360" w:lineRule="exact"/>
                    <w:jc w:val="center"/>
                    <w:rPr>
                      <w:sz w:val="24"/>
                    </w:rPr>
                  </w:pPr>
                  <w:r>
                    <w:rPr>
                      <w:sz w:val="24"/>
                    </w:rPr>
                    <w:t>m</w:t>
                  </w:r>
                </w:p>
              </w:tc>
              <w:tc>
                <w:tcPr>
                  <w:tcW w:w="450" w:type="dxa"/>
                  <w:vAlign w:val="center"/>
                </w:tcPr>
                <w:p w:rsidR="00E043C2" w:rsidRPr="00044C1B" w:rsidRDefault="00E043C2" w:rsidP="00521CBA">
                  <w:pPr>
                    <w:spacing w:line="360" w:lineRule="exact"/>
                    <w:jc w:val="center"/>
                    <w:rPr>
                      <w:rFonts w:ascii="Times New Roman" w:hAnsi="Times New Roman" w:cs="Times New Roman"/>
                      <w:sz w:val="24"/>
                    </w:rPr>
                  </w:pPr>
                </w:p>
              </w:tc>
              <w:tc>
                <w:tcPr>
                  <w:tcW w:w="1191" w:type="dxa"/>
                  <w:gridSpan w:val="2"/>
                  <w:vAlign w:val="center"/>
                </w:tcPr>
                <w:p w:rsidR="00E043C2" w:rsidRPr="00044C1B" w:rsidRDefault="00E043C2" w:rsidP="00521CBA">
                  <w:pPr>
                    <w:spacing w:line="360" w:lineRule="exact"/>
                    <w:jc w:val="center"/>
                    <w:rPr>
                      <w:rFonts w:ascii="Times New Roman" w:hAnsi="Times New Roman" w:cs="Times New Roman"/>
                      <w:sz w:val="24"/>
                    </w:rPr>
                  </w:pPr>
                  <w:r w:rsidRPr="00044C1B">
                    <w:rPr>
                      <w:rFonts w:ascii="Times New Roman" w:hAnsi="Times New Roman" w:cs="Times New Roman"/>
                      <w:sz w:val="24"/>
                    </w:rPr>
                    <w:t>3.0</w:t>
                  </w:r>
                </w:p>
              </w:tc>
              <w:tc>
                <w:tcPr>
                  <w:tcW w:w="943" w:type="dxa"/>
                  <w:gridSpan w:val="2"/>
                  <w:vAlign w:val="center"/>
                </w:tcPr>
                <w:p w:rsidR="00E043C2" w:rsidRPr="00044C1B" w:rsidRDefault="00E043C2" w:rsidP="00521CBA">
                  <w:pPr>
                    <w:spacing w:line="360" w:lineRule="exact"/>
                    <w:jc w:val="center"/>
                    <w:rPr>
                      <w:rFonts w:ascii="Times New Roman" w:hAnsi="Times New Roman" w:cs="Times New Roman"/>
                      <w:sz w:val="24"/>
                    </w:rPr>
                  </w:pPr>
                  <w:r w:rsidRPr="00044C1B">
                    <w:rPr>
                      <w:rFonts w:ascii="Times New Roman" w:hAnsi="Times New Roman" w:cs="Times New Roman"/>
                      <w:sz w:val="24"/>
                    </w:rPr>
                    <w:t>1.4</w:t>
                  </w:r>
                </w:p>
              </w:tc>
              <w:tc>
                <w:tcPr>
                  <w:tcW w:w="943" w:type="dxa"/>
                  <w:gridSpan w:val="2"/>
                  <w:vAlign w:val="center"/>
                </w:tcPr>
                <w:p w:rsidR="00E043C2" w:rsidRPr="00044C1B" w:rsidRDefault="00E043C2" w:rsidP="00521CBA">
                  <w:pPr>
                    <w:spacing w:line="360" w:lineRule="exact"/>
                    <w:jc w:val="center"/>
                    <w:rPr>
                      <w:rFonts w:ascii="Times New Roman" w:hAnsi="Times New Roman" w:cs="Times New Roman"/>
                      <w:sz w:val="24"/>
                    </w:rPr>
                  </w:pPr>
                  <w:r w:rsidRPr="00044C1B">
                    <w:rPr>
                      <w:rFonts w:ascii="Times New Roman" w:hAnsi="Times New Roman" w:cs="Times New Roman"/>
                      <w:sz w:val="24"/>
                    </w:rPr>
                    <w:t>7.0</w:t>
                  </w:r>
                </w:p>
              </w:tc>
              <w:tc>
                <w:tcPr>
                  <w:tcW w:w="1254" w:type="dxa"/>
                  <w:gridSpan w:val="2"/>
                  <w:vAlign w:val="center"/>
                </w:tcPr>
                <w:p w:rsidR="00E043C2" w:rsidRPr="00044C1B" w:rsidRDefault="00E043C2" w:rsidP="00521CBA">
                  <w:pPr>
                    <w:spacing w:line="360" w:lineRule="exact"/>
                    <w:jc w:val="center"/>
                    <w:rPr>
                      <w:rFonts w:ascii="Times New Roman" w:hAnsi="Times New Roman" w:cs="Times New Roman"/>
                      <w:sz w:val="24"/>
                    </w:rPr>
                  </w:pPr>
                  <w:r w:rsidRPr="00044C1B">
                    <w:rPr>
                      <w:rFonts w:ascii="Times New Roman" w:hAnsi="Times New Roman" w:cs="Times New Roman"/>
                      <w:sz w:val="24"/>
                    </w:rPr>
                    <w:t>1.4</w:t>
                  </w:r>
                </w:p>
              </w:tc>
              <w:tc>
                <w:tcPr>
                  <w:tcW w:w="550" w:type="dxa"/>
                  <w:vAlign w:val="center"/>
                </w:tcPr>
                <w:p w:rsidR="00E043C2" w:rsidRPr="00044C1B" w:rsidRDefault="00E043C2" w:rsidP="00521CBA">
                  <w:pPr>
                    <w:spacing w:line="360" w:lineRule="exact"/>
                    <w:jc w:val="center"/>
                    <w:rPr>
                      <w:rFonts w:ascii="Times New Roman" w:hAnsi="Times New Roman" w:cs="Times New Roman"/>
                      <w:sz w:val="24"/>
                    </w:rPr>
                  </w:pPr>
                </w:p>
              </w:tc>
            </w:tr>
            <w:tr w:rsidR="00E043C2" w:rsidTr="00521CBA">
              <w:trPr>
                <w:trHeight w:val="471"/>
              </w:trPr>
              <w:tc>
                <w:tcPr>
                  <w:tcW w:w="2217" w:type="dxa"/>
                  <w:vAlign w:val="center"/>
                </w:tcPr>
                <w:p w:rsidR="00E043C2" w:rsidRDefault="00E043C2" w:rsidP="00521CBA">
                  <w:pPr>
                    <w:spacing w:line="360" w:lineRule="exact"/>
                    <w:jc w:val="center"/>
                    <w:rPr>
                      <w:spacing w:val="-16"/>
                      <w:sz w:val="24"/>
                    </w:rPr>
                  </w:pPr>
                  <w:r>
                    <w:rPr>
                      <w:spacing w:val="-16"/>
                      <w:sz w:val="24"/>
                    </w:rPr>
                    <w:t>每组车轮的横向中距</w:t>
                  </w:r>
                </w:p>
              </w:tc>
              <w:tc>
                <w:tcPr>
                  <w:tcW w:w="733" w:type="dxa"/>
                  <w:vAlign w:val="center"/>
                </w:tcPr>
                <w:p w:rsidR="00E043C2" w:rsidRDefault="00E043C2" w:rsidP="00521CBA">
                  <w:pPr>
                    <w:spacing w:line="360" w:lineRule="exact"/>
                    <w:jc w:val="center"/>
                    <w:rPr>
                      <w:sz w:val="24"/>
                    </w:rPr>
                  </w:pPr>
                  <w:r>
                    <w:rPr>
                      <w:sz w:val="24"/>
                    </w:rPr>
                    <w:t>m</w:t>
                  </w:r>
                </w:p>
              </w:tc>
              <w:tc>
                <w:tcPr>
                  <w:tcW w:w="935" w:type="dxa"/>
                  <w:gridSpan w:val="2"/>
                  <w:vAlign w:val="center"/>
                </w:tcPr>
                <w:p w:rsidR="00E043C2" w:rsidRPr="00044C1B" w:rsidRDefault="00E043C2" w:rsidP="00521CBA">
                  <w:pPr>
                    <w:spacing w:line="360" w:lineRule="exact"/>
                    <w:jc w:val="center"/>
                    <w:rPr>
                      <w:rFonts w:ascii="Times New Roman" w:hAnsi="Times New Roman" w:cs="Times New Roman"/>
                      <w:sz w:val="24"/>
                    </w:rPr>
                  </w:pPr>
                  <w:r w:rsidRPr="00044C1B">
                    <w:rPr>
                      <w:rFonts w:ascii="Times New Roman" w:hAnsi="Times New Roman" w:cs="Times New Roman"/>
                      <w:sz w:val="24"/>
                    </w:rPr>
                    <w:t>1.8</w:t>
                  </w:r>
                </w:p>
              </w:tc>
              <w:tc>
                <w:tcPr>
                  <w:tcW w:w="1099" w:type="dxa"/>
                  <w:gridSpan w:val="2"/>
                  <w:vAlign w:val="center"/>
                </w:tcPr>
                <w:p w:rsidR="00E043C2" w:rsidRPr="00044C1B" w:rsidRDefault="00E043C2" w:rsidP="00521CBA">
                  <w:pPr>
                    <w:spacing w:line="360" w:lineRule="exact"/>
                    <w:jc w:val="center"/>
                    <w:rPr>
                      <w:rFonts w:ascii="Times New Roman" w:hAnsi="Times New Roman" w:cs="Times New Roman"/>
                      <w:sz w:val="24"/>
                    </w:rPr>
                  </w:pPr>
                  <w:r w:rsidRPr="00044C1B">
                    <w:rPr>
                      <w:rFonts w:ascii="Times New Roman" w:hAnsi="Times New Roman" w:cs="Times New Roman"/>
                      <w:sz w:val="24"/>
                    </w:rPr>
                    <w:t>1.8</w:t>
                  </w:r>
                </w:p>
              </w:tc>
              <w:tc>
                <w:tcPr>
                  <w:tcW w:w="1100" w:type="dxa"/>
                  <w:gridSpan w:val="2"/>
                  <w:vAlign w:val="center"/>
                </w:tcPr>
                <w:p w:rsidR="00E043C2" w:rsidRPr="00044C1B" w:rsidRDefault="00E043C2" w:rsidP="00521CBA">
                  <w:pPr>
                    <w:spacing w:line="360" w:lineRule="exact"/>
                    <w:jc w:val="center"/>
                    <w:rPr>
                      <w:rFonts w:ascii="Times New Roman" w:hAnsi="Times New Roman" w:cs="Times New Roman"/>
                      <w:sz w:val="24"/>
                    </w:rPr>
                  </w:pPr>
                  <w:r w:rsidRPr="00044C1B">
                    <w:rPr>
                      <w:rFonts w:ascii="Times New Roman" w:hAnsi="Times New Roman" w:cs="Times New Roman"/>
                      <w:sz w:val="24"/>
                    </w:rPr>
                    <w:t>1.8</w:t>
                  </w:r>
                </w:p>
              </w:tc>
              <w:tc>
                <w:tcPr>
                  <w:tcW w:w="1099" w:type="dxa"/>
                  <w:gridSpan w:val="2"/>
                  <w:vAlign w:val="center"/>
                </w:tcPr>
                <w:p w:rsidR="00E043C2" w:rsidRPr="00044C1B" w:rsidRDefault="00E043C2" w:rsidP="00521CBA">
                  <w:pPr>
                    <w:spacing w:line="360" w:lineRule="exact"/>
                    <w:jc w:val="center"/>
                    <w:rPr>
                      <w:rFonts w:ascii="Times New Roman" w:hAnsi="Times New Roman" w:cs="Times New Roman"/>
                      <w:sz w:val="24"/>
                    </w:rPr>
                  </w:pPr>
                  <w:r w:rsidRPr="00044C1B">
                    <w:rPr>
                      <w:rFonts w:ascii="Times New Roman" w:hAnsi="Times New Roman" w:cs="Times New Roman"/>
                      <w:sz w:val="24"/>
                    </w:rPr>
                    <w:t>1.8</w:t>
                  </w:r>
                </w:p>
              </w:tc>
              <w:tc>
                <w:tcPr>
                  <w:tcW w:w="1098" w:type="dxa"/>
                  <w:gridSpan w:val="2"/>
                  <w:vAlign w:val="center"/>
                </w:tcPr>
                <w:p w:rsidR="00E043C2" w:rsidRPr="00044C1B" w:rsidRDefault="00E043C2" w:rsidP="00521CBA">
                  <w:pPr>
                    <w:spacing w:line="360" w:lineRule="exact"/>
                    <w:jc w:val="center"/>
                    <w:rPr>
                      <w:rFonts w:ascii="Times New Roman" w:hAnsi="Times New Roman" w:cs="Times New Roman"/>
                      <w:sz w:val="24"/>
                    </w:rPr>
                  </w:pPr>
                  <w:r w:rsidRPr="00044C1B">
                    <w:rPr>
                      <w:rFonts w:ascii="Times New Roman" w:hAnsi="Times New Roman" w:cs="Times New Roman"/>
                      <w:sz w:val="24"/>
                    </w:rPr>
                    <w:t>1.8</w:t>
                  </w:r>
                </w:p>
              </w:tc>
            </w:tr>
            <w:tr w:rsidR="00E043C2" w:rsidTr="00521CBA">
              <w:trPr>
                <w:trHeight w:val="519"/>
              </w:trPr>
              <w:tc>
                <w:tcPr>
                  <w:tcW w:w="2217" w:type="dxa"/>
                  <w:vAlign w:val="center"/>
                </w:tcPr>
                <w:p w:rsidR="00E043C2" w:rsidRDefault="00E043C2" w:rsidP="00521CBA">
                  <w:pPr>
                    <w:spacing w:line="360" w:lineRule="exact"/>
                    <w:jc w:val="center"/>
                    <w:rPr>
                      <w:spacing w:val="-16"/>
                      <w:sz w:val="24"/>
                    </w:rPr>
                  </w:pPr>
                  <w:r>
                    <w:rPr>
                      <w:spacing w:val="-16"/>
                      <w:sz w:val="24"/>
                    </w:rPr>
                    <w:t>车轮着地的宽度</w:t>
                  </w:r>
                  <w:r>
                    <w:rPr>
                      <w:spacing w:val="-16"/>
                      <w:sz w:val="24"/>
                    </w:rPr>
                    <w:t>×</w:t>
                  </w:r>
                  <w:r>
                    <w:rPr>
                      <w:spacing w:val="-16"/>
                      <w:sz w:val="24"/>
                    </w:rPr>
                    <w:t>长度</w:t>
                  </w:r>
                </w:p>
              </w:tc>
              <w:tc>
                <w:tcPr>
                  <w:tcW w:w="733" w:type="dxa"/>
                  <w:vAlign w:val="center"/>
                </w:tcPr>
                <w:p w:rsidR="00E043C2" w:rsidRDefault="00E043C2" w:rsidP="00521CBA">
                  <w:pPr>
                    <w:spacing w:line="360" w:lineRule="exact"/>
                    <w:jc w:val="center"/>
                    <w:rPr>
                      <w:sz w:val="24"/>
                    </w:rPr>
                  </w:pPr>
                  <w:r>
                    <w:rPr>
                      <w:sz w:val="24"/>
                    </w:rPr>
                    <w:t>m</w:t>
                  </w:r>
                </w:p>
              </w:tc>
              <w:tc>
                <w:tcPr>
                  <w:tcW w:w="935" w:type="dxa"/>
                  <w:gridSpan w:val="2"/>
                  <w:vAlign w:val="center"/>
                </w:tcPr>
                <w:p w:rsidR="00E043C2" w:rsidRPr="00044C1B" w:rsidRDefault="00E043C2" w:rsidP="00521CBA">
                  <w:pPr>
                    <w:spacing w:line="360" w:lineRule="exact"/>
                    <w:jc w:val="center"/>
                    <w:rPr>
                      <w:rFonts w:ascii="Times New Roman" w:hAnsi="Times New Roman" w:cs="Times New Roman"/>
                      <w:spacing w:val="-20"/>
                      <w:sz w:val="24"/>
                    </w:rPr>
                  </w:pPr>
                  <w:r w:rsidRPr="00044C1B">
                    <w:rPr>
                      <w:rFonts w:ascii="Times New Roman" w:hAnsi="Times New Roman" w:cs="Times New Roman"/>
                      <w:spacing w:val="-20"/>
                      <w:sz w:val="24"/>
                    </w:rPr>
                    <w:t>0.3×0.2</w:t>
                  </w:r>
                </w:p>
              </w:tc>
              <w:tc>
                <w:tcPr>
                  <w:tcW w:w="1099" w:type="dxa"/>
                  <w:gridSpan w:val="2"/>
                  <w:vAlign w:val="center"/>
                </w:tcPr>
                <w:p w:rsidR="00E043C2" w:rsidRPr="00044C1B" w:rsidRDefault="00E043C2" w:rsidP="00521CBA">
                  <w:pPr>
                    <w:spacing w:line="360" w:lineRule="exact"/>
                    <w:jc w:val="center"/>
                    <w:rPr>
                      <w:rFonts w:ascii="Times New Roman" w:hAnsi="Times New Roman" w:cs="Times New Roman"/>
                      <w:sz w:val="24"/>
                    </w:rPr>
                  </w:pPr>
                  <w:r w:rsidRPr="00044C1B">
                    <w:rPr>
                      <w:rFonts w:ascii="Times New Roman" w:hAnsi="Times New Roman" w:cs="Times New Roman"/>
                      <w:sz w:val="24"/>
                    </w:rPr>
                    <w:t>0.6×0.2</w:t>
                  </w:r>
                </w:p>
              </w:tc>
              <w:tc>
                <w:tcPr>
                  <w:tcW w:w="1100" w:type="dxa"/>
                  <w:gridSpan w:val="2"/>
                  <w:vAlign w:val="center"/>
                </w:tcPr>
                <w:p w:rsidR="00E043C2" w:rsidRPr="00044C1B" w:rsidRDefault="00E043C2" w:rsidP="00521CBA">
                  <w:pPr>
                    <w:spacing w:line="360" w:lineRule="exact"/>
                    <w:jc w:val="center"/>
                    <w:rPr>
                      <w:rFonts w:ascii="Times New Roman" w:hAnsi="Times New Roman" w:cs="Times New Roman"/>
                      <w:sz w:val="24"/>
                    </w:rPr>
                  </w:pPr>
                  <w:r w:rsidRPr="00044C1B">
                    <w:rPr>
                      <w:rFonts w:ascii="Times New Roman" w:hAnsi="Times New Roman" w:cs="Times New Roman"/>
                      <w:sz w:val="24"/>
                    </w:rPr>
                    <w:t>0.6×0.2</w:t>
                  </w:r>
                </w:p>
              </w:tc>
              <w:tc>
                <w:tcPr>
                  <w:tcW w:w="1099" w:type="dxa"/>
                  <w:gridSpan w:val="2"/>
                  <w:vAlign w:val="center"/>
                </w:tcPr>
                <w:p w:rsidR="00E043C2" w:rsidRPr="00044C1B" w:rsidRDefault="00E043C2" w:rsidP="00521CBA">
                  <w:pPr>
                    <w:spacing w:line="360" w:lineRule="exact"/>
                    <w:jc w:val="center"/>
                    <w:rPr>
                      <w:rFonts w:ascii="Times New Roman" w:hAnsi="Times New Roman" w:cs="Times New Roman"/>
                      <w:sz w:val="24"/>
                    </w:rPr>
                  </w:pPr>
                  <w:r w:rsidRPr="00044C1B">
                    <w:rPr>
                      <w:rFonts w:ascii="Times New Roman" w:hAnsi="Times New Roman" w:cs="Times New Roman"/>
                      <w:sz w:val="24"/>
                    </w:rPr>
                    <w:t>0.6×0.2</w:t>
                  </w:r>
                </w:p>
              </w:tc>
              <w:tc>
                <w:tcPr>
                  <w:tcW w:w="1098" w:type="dxa"/>
                  <w:gridSpan w:val="2"/>
                  <w:vAlign w:val="center"/>
                </w:tcPr>
                <w:p w:rsidR="00E043C2" w:rsidRPr="00044C1B" w:rsidRDefault="00E043C2" w:rsidP="00521CBA">
                  <w:pPr>
                    <w:spacing w:line="360" w:lineRule="exact"/>
                    <w:jc w:val="center"/>
                    <w:rPr>
                      <w:rFonts w:ascii="Times New Roman" w:hAnsi="Times New Roman" w:cs="Times New Roman"/>
                      <w:sz w:val="24"/>
                    </w:rPr>
                  </w:pPr>
                  <w:r w:rsidRPr="00044C1B">
                    <w:rPr>
                      <w:rFonts w:ascii="Times New Roman" w:hAnsi="Times New Roman" w:cs="Times New Roman"/>
                      <w:sz w:val="24"/>
                    </w:rPr>
                    <w:t>0.6×0.2</w:t>
                  </w:r>
                </w:p>
              </w:tc>
            </w:tr>
          </w:tbl>
          <w:p w:rsidR="00E043C2" w:rsidRDefault="00E043C2" w:rsidP="00521CBA">
            <w:pPr>
              <w:spacing w:line="480" w:lineRule="exact"/>
              <w:outlineLvl w:val="4"/>
              <w:rPr>
                <w:szCs w:val="28"/>
              </w:rPr>
            </w:pPr>
          </w:p>
        </w:tc>
      </w:tr>
    </w:tbl>
    <w:p w:rsidR="00E043C2" w:rsidRDefault="00E043C2" w:rsidP="00E043C2">
      <w:pPr>
        <w:pStyle w:val="CharCharCharCharCharCharCharCharChar1CharCharChar1Char"/>
        <w:ind w:firstLine="420"/>
        <w:rPr>
          <w:rFonts w:ascii="Times New Roman" w:hAnsi="Times New Roman"/>
          <w:lang w:eastAsia="zh-CN"/>
        </w:rPr>
      </w:pPr>
    </w:p>
    <w:p w:rsidR="00E043C2" w:rsidRPr="00725012" w:rsidRDefault="00E043C2" w:rsidP="00E043C2">
      <w:pPr>
        <w:spacing w:line="480" w:lineRule="exact"/>
        <w:rPr>
          <w:sz w:val="28"/>
          <w:szCs w:val="28"/>
        </w:rPr>
      </w:pPr>
      <w:r w:rsidRPr="00725012">
        <w:rPr>
          <w:rFonts w:hint="eastAsia"/>
          <w:b/>
          <w:sz w:val="28"/>
          <w:szCs w:val="28"/>
        </w:rPr>
        <w:t>A.0.2</w:t>
      </w:r>
      <w:r w:rsidRPr="00725012">
        <w:rPr>
          <w:sz w:val="28"/>
          <w:szCs w:val="28"/>
        </w:rPr>
        <w:t>梁、桁架、</w:t>
      </w:r>
      <w:proofErr w:type="gramStart"/>
      <w:r w:rsidRPr="00725012">
        <w:rPr>
          <w:sz w:val="28"/>
          <w:szCs w:val="28"/>
        </w:rPr>
        <w:t>拱及其</w:t>
      </w:r>
      <w:proofErr w:type="gramEnd"/>
      <w:r w:rsidRPr="00725012">
        <w:rPr>
          <w:rFonts w:hint="eastAsia"/>
          <w:sz w:val="28"/>
          <w:szCs w:val="28"/>
        </w:rPr>
        <w:t>他</w:t>
      </w:r>
      <w:r w:rsidRPr="00725012">
        <w:rPr>
          <w:sz w:val="28"/>
          <w:szCs w:val="28"/>
        </w:rPr>
        <w:t>大跨结构的人群荷载</w:t>
      </w:r>
      <w:r w:rsidRPr="00725012">
        <w:rPr>
          <w:rFonts w:hint="eastAsia"/>
          <w:sz w:val="28"/>
          <w:szCs w:val="28"/>
        </w:rPr>
        <w:t>（</w:t>
      </w:r>
      <w:r w:rsidRPr="00725012">
        <w:rPr>
          <w:i/>
          <w:sz w:val="28"/>
          <w:szCs w:val="28"/>
        </w:rPr>
        <w:t>W</w:t>
      </w:r>
      <w:r w:rsidRPr="00725012">
        <w:rPr>
          <w:rFonts w:hint="eastAsia"/>
          <w:sz w:val="28"/>
          <w:szCs w:val="28"/>
        </w:rPr>
        <w:t>）应</w:t>
      </w:r>
      <w:r w:rsidRPr="00725012">
        <w:rPr>
          <w:sz w:val="28"/>
          <w:szCs w:val="28"/>
        </w:rPr>
        <w:t>采用下列公式</w:t>
      </w:r>
      <w:r w:rsidRPr="00725012">
        <w:rPr>
          <w:rFonts w:hint="eastAsia"/>
          <w:sz w:val="28"/>
          <w:szCs w:val="28"/>
        </w:rPr>
        <w:t>计算，且</w:t>
      </w:r>
      <w:r w:rsidRPr="00725012">
        <w:rPr>
          <w:rFonts w:hint="eastAsia"/>
          <w:i/>
          <w:sz w:val="28"/>
          <w:szCs w:val="28"/>
        </w:rPr>
        <w:t>W</w:t>
      </w:r>
      <w:r w:rsidRPr="00725012">
        <w:rPr>
          <w:rFonts w:hint="eastAsia"/>
          <w:sz w:val="28"/>
          <w:szCs w:val="28"/>
        </w:rPr>
        <w:t>值在任何情况下不得小于</w:t>
      </w:r>
      <w:r w:rsidRPr="00725012">
        <w:rPr>
          <w:rFonts w:hint="eastAsia"/>
          <w:sz w:val="28"/>
          <w:szCs w:val="28"/>
        </w:rPr>
        <w:t>2.4</w:t>
      </w:r>
      <w:r w:rsidRPr="00725012">
        <w:rPr>
          <w:sz w:val="28"/>
          <w:szCs w:val="28"/>
        </w:rPr>
        <w:t>kPa</w:t>
      </w:r>
      <w:r w:rsidRPr="00725012">
        <w:rPr>
          <w:rFonts w:hint="eastAsia"/>
          <w:sz w:val="28"/>
          <w:szCs w:val="28"/>
        </w:rPr>
        <w:t>：</w:t>
      </w:r>
    </w:p>
    <w:p w:rsidR="00E043C2" w:rsidRPr="00725012" w:rsidRDefault="00E043C2" w:rsidP="00E043C2">
      <w:pPr>
        <w:spacing w:line="480" w:lineRule="exact"/>
        <w:ind w:firstLineChars="200" w:firstLine="560"/>
        <w:rPr>
          <w:sz w:val="28"/>
          <w:szCs w:val="28"/>
        </w:rPr>
      </w:pPr>
      <w:r w:rsidRPr="00725012">
        <w:rPr>
          <w:sz w:val="28"/>
          <w:szCs w:val="28"/>
        </w:rPr>
        <w:t>当加载长度</w:t>
      </w:r>
      <w:r w:rsidRPr="00725012">
        <w:rPr>
          <w:i/>
          <w:sz w:val="28"/>
          <w:szCs w:val="28"/>
        </w:rPr>
        <w:t>L</w:t>
      </w:r>
      <w:r w:rsidRPr="00725012">
        <w:rPr>
          <w:sz w:val="28"/>
          <w:szCs w:val="28"/>
        </w:rPr>
        <w:t>&lt;20m</w:t>
      </w:r>
      <w:r w:rsidRPr="00725012">
        <w:rPr>
          <w:sz w:val="28"/>
          <w:szCs w:val="28"/>
        </w:rPr>
        <w:t>时：</w:t>
      </w:r>
    </w:p>
    <w:p w:rsidR="00E043C2" w:rsidRPr="00725012" w:rsidRDefault="00E043C2" w:rsidP="00E043C2">
      <w:pPr>
        <w:spacing w:line="360" w:lineRule="auto"/>
        <w:ind w:leftChars="332" w:left="697" w:firstLineChars="500" w:firstLine="1400"/>
        <w:rPr>
          <w:sz w:val="28"/>
          <w:szCs w:val="28"/>
        </w:rPr>
      </w:pPr>
      <w:r w:rsidRPr="00725012">
        <w:rPr>
          <w:sz w:val="28"/>
          <w:szCs w:val="28"/>
        </w:rPr>
        <w:object w:dxaOrig="1620" w:dyaOrig="660" w14:anchorId="164CD14F">
          <v:shape id="_x0000_i1029" type="#_x0000_t75" style="width:79.2pt;height:36pt" o:ole="" fillcolor="window">
            <v:imagedata r:id="rId24" o:title=""/>
          </v:shape>
          <o:OLEObject Type="Embed" ProgID="Equation.3" ShapeID="_x0000_i1029" DrawAspect="Content" ObjectID="_1608192925" r:id="rId25"/>
        </w:object>
      </w:r>
      <w:r w:rsidRPr="00725012">
        <w:rPr>
          <w:sz w:val="28"/>
          <w:szCs w:val="28"/>
        </w:rPr>
        <w:tab/>
      </w:r>
      <w:r w:rsidRPr="00725012">
        <w:rPr>
          <w:sz w:val="28"/>
          <w:szCs w:val="28"/>
        </w:rPr>
        <w:tab/>
      </w:r>
      <w:r w:rsidRPr="00725012">
        <w:rPr>
          <w:sz w:val="28"/>
          <w:szCs w:val="28"/>
        </w:rPr>
        <w:tab/>
      </w:r>
      <w:r w:rsidRPr="00725012">
        <w:rPr>
          <w:sz w:val="28"/>
          <w:szCs w:val="28"/>
        </w:rPr>
        <w:tab/>
      </w:r>
      <w:r w:rsidRPr="00725012">
        <w:rPr>
          <w:sz w:val="28"/>
          <w:szCs w:val="28"/>
        </w:rPr>
        <w:tab/>
      </w:r>
      <w:r w:rsidRPr="00725012">
        <w:rPr>
          <w:sz w:val="28"/>
          <w:szCs w:val="28"/>
        </w:rPr>
        <w:tab/>
      </w:r>
      <w:r w:rsidRPr="00725012">
        <w:rPr>
          <w:sz w:val="28"/>
          <w:szCs w:val="28"/>
        </w:rPr>
        <w:tab/>
      </w:r>
      <w:r w:rsidRPr="00725012">
        <w:rPr>
          <w:sz w:val="28"/>
          <w:szCs w:val="28"/>
        </w:rPr>
        <w:tab/>
      </w:r>
      <w:r w:rsidRPr="00725012">
        <w:rPr>
          <w:sz w:val="28"/>
          <w:szCs w:val="28"/>
        </w:rPr>
        <w:tab/>
        <w:t>(</w:t>
      </w:r>
      <w:r w:rsidRPr="00725012">
        <w:rPr>
          <w:rFonts w:hint="eastAsia"/>
          <w:sz w:val="28"/>
          <w:szCs w:val="28"/>
        </w:rPr>
        <w:t>A.0.2</w:t>
      </w:r>
      <w:r w:rsidRPr="00725012">
        <w:rPr>
          <w:sz w:val="28"/>
          <w:szCs w:val="28"/>
        </w:rPr>
        <w:t>-1)</w:t>
      </w:r>
    </w:p>
    <w:p w:rsidR="00E043C2" w:rsidRPr="00725012" w:rsidRDefault="00E043C2" w:rsidP="00E043C2">
      <w:pPr>
        <w:spacing w:line="480" w:lineRule="exact"/>
        <w:rPr>
          <w:sz w:val="28"/>
          <w:szCs w:val="28"/>
        </w:rPr>
      </w:pPr>
      <w:r w:rsidRPr="00725012">
        <w:rPr>
          <w:sz w:val="28"/>
          <w:szCs w:val="28"/>
        </w:rPr>
        <w:t>当加载长度</w:t>
      </w:r>
      <w:r w:rsidRPr="00725012">
        <w:rPr>
          <w:sz w:val="28"/>
          <w:szCs w:val="28"/>
        </w:rPr>
        <w:t>20m≤</w:t>
      </w:r>
      <w:r w:rsidRPr="00725012">
        <w:rPr>
          <w:i/>
          <w:sz w:val="28"/>
          <w:szCs w:val="28"/>
        </w:rPr>
        <w:t>L</w:t>
      </w:r>
      <w:r w:rsidRPr="00725012">
        <w:rPr>
          <w:sz w:val="28"/>
          <w:szCs w:val="28"/>
        </w:rPr>
        <w:t>≤100m</w:t>
      </w:r>
      <w:r w:rsidRPr="00725012">
        <w:rPr>
          <w:sz w:val="28"/>
          <w:szCs w:val="28"/>
        </w:rPr>
        <w:t>时：</w:t>
      </w:r>
    </w:p>
    <w:p w:rsidR="00E043C2" w:rsidRPr="00725012" w:rsidRDefault="00E043C2" w:rsidP="00E043C2">
      <w:pPr>
        <w:spacing w:line="360" w:lineRule="auto"/>
        <w:ind w:firstLineChars="700" w:firstLine="1960"/>
        <w:rPr>
          <w:sz w:val="28"/>
          <w:szCs w:val="28"/>
        </w:rPr>
      </w:pPr>
      <w:r w:rsidRPr="00725012">
        <w:rPr>
          <w:sz w:val="28"/>
          <w:szCs w:val="28"/>
        </w:rPr>
        <w:object w:dxaOrig="2900" w:dyaOrig="660" w14:anchorId="73EDC4B5">
          <v:shape id="_x0000_i1030" type="#_x0000_t75" style="width:2in;height:36pt" o:ole="" fillcolor="window">
            <v:imagedata r:id="rId26" o:title=""/>
          </v:shape>
          <o:OLEObject Type="Embed" ProgID="Equation.3" ShapeID="_x0000_i1030" DrawAspect="Content" ObjectID="_1608192926" r:id="rId27"/>
        </w:object>
      </w:r>
      <w:r w:rsidRPr="00725012">
        <w:rPr>
          <w:sz w:val="28"/>
          <w:szCs w:val="28"/>
        </w:rPr>
        <w:tab/>
      </w:r>
      <w:r w:rsidRPr="00725012">
        <w:rPr>
          <w:sz w:val="28"/>
          <w:szCs w:val="28"/>
        </w:rPr>
        <w:tab/>
      </w:r>
      <w:r w:rsidRPr="00725012">
        <w:rPr>
          <w:sz w:val="28"/>
          <w:szCs w:val="28"/>
        </w:rPr>
        <w:tab/>
      </w:r>
      <w:r w:rsidRPr="00725012">
        <w:rPr>
          <w:sz w:val="28"/>
          <w:szCs w:val="28"/>
        </w:rPr>
        <w:tab/>
      </w:r>
      <w:r w:rsidRPr="00725012">
        <w:rPr>
          <w:sz w:val="28"/>
          <w:szCs w:val="28"/>
        </w:rPr>
        <w:tab/>
      </w:r>
      <w:r>
        <w:rPr>
          <w:rFonts w:hint="eastAsia"/>
          <w:sz w:val="28"/>
          <w:szCs w:val="28"/>
        </w:rPr>
        <w:t xml:space="preserve">   </w:t>
      </w:r>
      <w:r w:rsidRPr="00725012">
        <w:rPr>
          <w:sz w:val="28"/>
          <w:szCs w:val="28"/>
        </w:rPr>
        <w:t>(</w:t>
      </w:r>
      <w:r w:rsidRPr="00725012">
        <w:rPr>
          <w:rFonts w:hint="eastAsia"/>
          <w:sz w:val="28"/>
          <w:szCs w:val="28"/>
        </w:rPr>
        <w:t>A.0.2</w:t>
      </w:r>
      <w:r w:rsidRPr="00725012">
        <w:rPr>
          <w:sz w:val="28"/>
          <w:szCs w:val="28"/>
        </w:rPr>
        <w:t>-</w:t>
      </w:r>
      <w:r w:rsidRPr="00725012">
        <w:rPr>
          <w:rFonts w:hint="eastAsia"/>
          <w:sz w:val="28"/>
          <w:szCs w:val="28"/>
        </w:rPr>
        <w:t>2</w:t>
      </w:r>
      <w:r w:rsidRPr="00725012">
        <w:rPr>
          <w:sz w:val="28"/>
          <w:szCs w:val="28"/>
        </w:rPr>
        <w:t>)</w:t>
      </w:r>
    </w:p>
    <w:tbl>
      <w:tblPr>
        <w:tblW w:w="9060" w:type="dxa"/>
        <w:tblLayout w:type="fixed"/>
        <w:tblLook w:val="0000" w:firstRow="0" w:lastRow="0" w:firstColumn="0" w:lastColumn="0" w:noHBand="0" w:noVBand="0"/>
      </w:tblPr>
      <w:tblGrid>
        <w:gridCol w:w="1028"/>
        <w:gridCol w:w="1220"/>
        <w:gridCol w:w="6812"/>
      </w:tblGrid>
      <w:tr w:rsidR="00E043C2" w:rsidRPr="00725012" w:rsidTr="00521CBA">
        <w:trPr>
          <w:cantSplit/>
        </w:trPr>
        <w:tc>
          <w:tcPr>
            <w:tcW w:w="1028" w:type="dxa"/>
            <w:vAlign w:val="center"/>
          </w:tcPr>
          <w:p w:rsidR="00E043C2" w:rsidRPr="00725012" w:rsidRDefault="00E043C2" w:rsidP="00521CBA">
            <w:pPr>
              <w:spacing w:line="480" w:lineRule="exact"/>
              <w:rPr>
                <w:sz w:val="28"/>
                <w:szCs w:val="28"/>
              </w:rPr>
            </w:pPr>
            <w:r w:rsidRPr="00725012">
              <w:rPr>
                <w:sz w:val="28"/>
                <w:szCs w:val="28"/>
              </w:rPr>
              <w:lastRenderedPageBreak/>
              <w:t>式中</w:t>
            </w:r>
            <w:r w:rsidRPr="00725012">
              <w:rPr>
                <w:rFonts w:hint="eastAsia"/>
                <w:sz w:val="28"/>
                <w:szCs w:val="28"/>
              </w:rPr>
              <w:t>：</w:t>
            </w:r>
          </w:p>
        </w:tc>
        <w:tc>
          <w:tcPr>
            <w:tcW w:w="1220" w:type="dxa"/>
            <w:vAlign w:val="center"/>
          </w:tcPr>
          <w:p w:rsidR="00E043C2" w:rsidRPr="00725012" w:rsidRDefault="00E043C2" w:rsidP="00521CBA">
            <w:pPr>
              <w:spacing w:line="480" w:lineRule="exact"/>
              <w:rPr>
                <w:sz w:val="28"/>
                <w:szCs w:val="28"/>
              </w:rPr>
            </w:pPr>
            <w:r w:rsidRPr="00725012">
              <w:rPr>
                <w:i/>
                <w:sz w:val="28"/>
                <w:szCs w:val="28"/>
              </w:rPr>
              <w:t>W</w:t>
            </w:r>
            <w:r w:rsidRPr="00725012">
              <w:rPr>
                <w:sz w:val="28"/>
                <w:szCs w:val="28"/>
              </w:rPr>
              <w:t>――</w:t>
            </w:r>
          </w:p>
        </w:tc>
        <w:tc>
          <w:tcPr>
            <w:tcW w:w="6812" w:type="dxa"/>
            <w:vAlign w:val="center"/>
          </w:tcPr>
          <w:p w:rsidR="00E043C2" w:rsidRPr="00725012" w:rsidRDefault="00E043C2" w:rsidP="00521CBA">
            <w:pPr>
              <w:spacing w:line="480" w:lineRule="exact"/>
              <w:rPr>
                <w:sz w:val="28"/>
                <w:szCs w:val="28"/>
              </w:rPr>
            </w:pPr>
            <w:r w:rsidRPr="00725012">
              <w:rPr>
                <w:sz w:val="28"/>
                <w:szCs w:val="28"/>
              </w:rPr>
              <w:t>单位面积的人群荷载，</w:t>
            </w:r>
            <w:r w:rsidRPr="00725012">
              <w:rPr>
                <w:rFonts w:hint="eastAsia"/>
                <w:sz w:val="28"/>
                <w:szCs w:val="28"/>
              </w:rPr>
              <w:t>(</w:t>
            </w:r>
            <w:proofErr w:type="spellStart"/>
            <w:r w:rsidRPr="00725012">
              <w:rPr>
                <w:sz w:val="28"/>
                <w:szCs w:val="28"/>
              </w:rPr>
              <w:t>kPa</w:t>
            </w:r>
            <w:proofErr w:type="spellEnd"/>
            <w:r w:rsidRPr="00725012">
              <w:rPr>
                <w:rFonts w:hint="eastAsia"/>
                <w:sz w:val="28"/>
                <w:szCs w:val="28"/>
              </w:rPr>
              <w:t>)</w:t>
            </w:r>
            <w:r w:rsidRPr="00725012">
              <w:rPr>
                <w:sz w:val="28"/>
                <w:szCs w:val="28"/>
              </w:rPr>
              <w:t>；</w:t>
            </w:r>
          </w:p>
        </w:tc>
      </w:tr>
      <w:tr w:rsidR="00E043C2" w:rsidRPr="00725012" w:rsidTr="00521CBA">
        <w:trPr>
          <w:cantSplit/>
        </w:trPr>
        <w:tc>
          <w:tcPr>
            <w:tcW w:w="1028" w:type="dxa"/>
            <w:vAlign w:val="center"/>
          </w:tcPr>
          <w:p w:rsidR="00E043C2" w:rsidRPr="00725012" w:rsidRDefault="00E043C2" w:rsidP="00521CBA">
            <w:pPr>
              <w:spacing w:line="480" w:lineRule="exact"/>
              <w:rPr>
                <w:sz w:val="28"/>
                <w:szCs w:val="28"/>
              </w:rPr>
            </w:pPr>
          </w:p>
        </w:tc>
        <w:tc>
          <w:tcPr>
            <w:tcW w:w="1220" w:type="dxa"/>
            <w:vAlign w:val="center"/>
          </w:tcPr>
          <w:p w:rsidR="00E043C2" w:rsidRPr="00725012" w:rsidRDefault="00E043C2" w:rsidP="00521CBA">
            <w:pPr>
              <w:spacing w:line="480" w:lineRule="exact"/>
              <w:rPr>
                <w:sz w:val="28"/>
                <w:szCs w:val="28"/>
              </w:rPr>
            </w:pPr>
            <w:r w:rsidRPr="00725012">
              <w:rPr>
                <w:i/>
                <w:sz w:val="28"/>
                <w:szCs w:val="28"/>
              </w:rPr>
              <w:t>L</w:t>
            </w:r>
            <w:r w:rsidRPr="00725012">
              <w:rPr>
                <w:sz w:val="28"/>
                <w:szCs w:val="28"/>
              </w:rPr>
              <w:t>――</w:t>
            </w:r>
          </w:p>
        </w:tc>
        <w:tc>
          <w:tcPr>
            <w:tcW w:w="6812" w:type="dxa"/>
            <w:vAlign w:val="center"/>
          </w:tcPr>
          <w:p w:rsidR="00E043C2" w:rsidRPr="00725012" w:rsidRDefault="00E043C2" w:rsidP="00521CBA">
            <w:pPr>
              <w:spacing w:line="480" w:lineRule="exact"/>
              <w:rPr>
                <w:sz w:val="28"/>
                <w:szCs w:val="28"/>
              </w:rPr>
            </w:pPr>
            <w:r w:rsidRPr="00725012">
              <w:rPr>
                <w:sz w:val="28"/>
                <w:szCs w:val="28"/>
              </w:rPr>
              <w:t>加载长度，</w:t>
            </w:r>
            <w:r w:rsidRPr="00725012">
              <w:rPr>
                <w:rFonts w:hint="eastAsia"/>
                <w:sz w:val="28"/>
                <w:szCs w:val="28"/>
              </w:rPr>
              <w:t>(</w:t>
            </w:r>
            <w:r w:rsidRPr="00725012">
              <w:rPr>
                <w:sz w:val="28"/>
                <w:szCs w:val="28"/>
              </w:rPr>
              <w:t>m</w:t>
            </w:r>
            <w:r w:rsidRPr="00725012">
              <w:rPr>
                <w:rFonts w:hint="eastAsia"/>
                <w:sz w:val="28"/>
                <w:szCs w:val="28"/>
              </w:rPr>
              <w:t>)</w:t>
            </w:r>
            <w:r w:rsidRPr="00725012">
              <w:rPr>
                <w:sz w:val="28"/>
                <w:szCs w:val="28"/>
              </w:rPr>
              <w:t>；</w:t>
            </w:r>
          </w:p>
        </w:tc>
      </w:tr>
    </w:tbl>
    <w:p w:rsidR="00E043C2" w:rsidRPr="00725012" w:rsidRDefault="00E043C2" w:rsidP="00E043C2">
      <w:pPr>
        <w:spacing w:line="480" w:lineRule="exact"/>
        <w:ind w:leftChars="534" w:left="2241" w:hangingChars="400" w:hanging="1120"/>
        <w:jc w:val="left"/>
        <w:rPr>
          <w:sz w:val="28"/>
          <w:szCs w:val="28"/>
        </w:rPr>
      </w:pPr>
      <w:proofErr w:type="spellStart"/>
      <w:r w:rsidRPr="00725012">
        <w:rPr>
          <w:rFonts w:hint="eastAsia"/>
          <w:i/>
          <w:sz w:val="28"/>
          <w:szCs w:val="28"/>
        </w:rPr>
        <w:t>w</w:t>
      </w:r>
      <w:r w:rsidRPr="00725012">
        <w:rPr>
          <w:rFonts w:eastAsia="黑体" w:hint="eastAsia"/>
          <w:sz w:val="30"/>
          <w:szCs w:val="30"/>
          <w:vertAlign w:val="subscript"/>
        </w:rPr>
        <w:t>p</w:t>
      </w:r>
      <w:proofErr w:type="spellEnd"/>
      <w:r w:rsidRPr="00725012">
        <w:rPr>
          <w:sz w:val="28"/>
          <w:szCs w:val="28"/>
        </w:rPr>
        <w:t>――</w:t>
      </w:r>
      <w:r w:rsidRPr="00725012">
        <w:rPr>
          <w:sz w:val="28"/>
          <w:szCs w:val="28"/>
        </w:rPr>
        <w:t>单边人行道宽度，</w:t>
      </w:r>
      <w:r w:rsidRPr="00725012">
        <w:rPr>
          <w:rFonts w:hint="eastAsia"/>
          <w:sz w:val="28"/>
          <w:szCs w:val="28"/>
        </w:rPr>
        <w:t>(</w:t>
      </w:r>
      <w:r w:rsidRPr="00725012">
        <w:rPr>
          <w:sz w:val="28"/>
          <w:szCs w:val="28"/>
        </w:rPr>
        <w:t>m</w:t>
      </w:r>
      <w:r w:rsidRPr="00725012">
        <w:rPr>
          <w:rFonts w:hint="eastAsia"/>
          <w:sz w:val="28"/>
          <w:szCs w:val="28"/>
        </w:rPr>
        <w:t>)</w:t>
      </w:r>
      <w:r w:rsidRPr="00725012">
        <w:rPr>
          <w:sz w:val="28"/>
          <w:szCs w:val="28"/>
        </w:rPr>
        <w:t>；在专用非机动车桥上</w:t>
      </w:r>
      <w:r w:rsidRPr="00725012">
        <w:rPr>
          <w:rFonts w:hint="eastAsia"/>
          <w:sz w:val="28"/>
          <w:szCs w:val="28"/>
        </w:rPr>
        <w:t>取</w:t>
      </w:r>
      <w:r w:rsidRPr="00725012">
        <w:rPr>
          <w:rFonts w:hint="eastAsia"/>
          <w:sz w:val="28"/>
          <w:szCs w:val="28"/>
        </w:rPr>
        <w:t>1/2</w:t>
      </w:r>
      <w:r w:rsidRPr="00725012">
        <w:rPr>
          <w:sz w:val="28"/>
          <w:szCs w:val="28"/>
        </w:rPr>
        <w:t>桥宽，大于</w:t>
      </w:r>
      <w:r w:rsidRPr="00725012">
        <w:rPr>
          <w:sz w:val="28"/>
          <w:szCs w:val="28"/>
        </w:rPr>
        <w:t>4m</w:t>
      </w:r>
      <w:r w:rsidRPr="00725012">
        <w:rPr>
          <w:sz w:val="28"/>
          <w:szCs w:val="28"/>
        </w:rPr>
        <w:t>时仍按</w:t>
      </w:r>
      <w:r w:rsidRPr="00725012">
        <w:rPr>
          <w:sz w:val="28"/>
          <w:szCs w:val="28"/>
        </w:rPr>
        <w:t>4m</w:t>
      </w:r>
      <w:r w:rsidRPr="00725012">
        <w:rPr>
          <w:sz w:val="28"/>
          <w:szCs w:val="28"/>
        </w:rPr>
        <w:t>计。</w:t>
      </w:r>
    </w:p>
    <w:p w:rsidR="00E043C2" w:rsidRPr="00912B63" w:rsidRDefault="00E043C2" w:rsidP="00E043C2">
      <w:pPr>
        <w:pStyle w:val="a6"/>
        <w:spacing w:line="480" w:lineRule="exact"/>
        <w:ind w:firstLine="281"/>
        <w:rPr>
          <w:sz w:val="28"/>
          <w:szCs w:val="28"/>
        </w:rPr>
      </w:pPr>
      <w:r w:rsidRPr="00725012">
        <w:rPr>
          <w:rFonts w:hint="eastAsia"/>
          <w:b/>
          <w:sz w:val="28"/>
          <w:szCs w:val="28"/>
        </w:rPr>
        <w:t>A.0.3</w:t>
      </w:r>
      <w:r w:rsidRPr="00725012">
        <w:rPr>
          <w:rFonts w:hint="eastAsia"/>
          <w:sz w:val="28"/>
          <w:szCs w:val="28"/>
        </w:rPr>
        <w:t>非机动车道和专用非机动车桥的设计荷载应</w:t>
      </w:r>
      <w:r>
        <w:rPr>
          <w:rFonts w:hint="eastAsia"/>
          <w:sz w:val="28"/>
          <w:szCs w:val="28"/>
        </w:rPr>
        <w:t>根据</w:t>
      </w:r>
      <w:r w:rsidRPr="00725012">
        <w:rPr>
          <w:rFonts w:hint="eastAsia"/>
          <w:sz w:val="28"/>
          <w:szCs w:val="28"/>
        </w:rPr>
        <w:t>使用过程中可能发生的荷载工况</w:t>
      </w:r>
      <w:r>
        <w:rPr>
          <w:rFonts w:hint="eastAsia"/>
          <w:sz w:val="28"/>
          <w:szCs w:val="28"/>
        </w:rPr>
        <w:t>选取</w:t>
      </w:r>
      <w:r w:rsidRPr="00725012">
        <w:rPr>
          <w:rFonts w:hint="eastAsia"/>
          <w:sz w:val="28"/>
          <w:szCs w:val="28"/>
        </w:rPr>
        <w:t>。</w:t>
      </w:r>
    </w:p>
    <w:p w:rsidR="00FD7E7C" w:rsidRPr="00E043C2" w:rsidRDefault="00FD7E7C" w:rsidP="00FD7E7C">
      <w:pPr>
        <w:pStyle w:val="CharCharCharCharCharCharCharCharChar1CharCharChar1Char"/>
        <w:ind w:firstLine="420"/>
        <w:rPr>
          <w:lang w:eastAsia="zh-CN"/>
        </w:rPr>
      </w:pPr>
    </w:p>
    <w:p w:rsidR="00FD7E7C" w:rsidRDefault="00FD7E7C" w:rsidP="00FD7E7C">
      <w:pPr>
        <w:pStyle w:val="CharCharCharCharCharCharCharCharChar1CharCharChar1Char"/>
        <w:ind w:firstLine="420"/>
        <w:rPr>
          <w:lang w:eastAsia="zh-CN"/>
        </w:rPr>
      </w:pPr>
    </w:p>
    <w:p w:rsidR="00FD7E7C" w:rsidRDefault="00FD7E7C" w:rsidP="00FD7E7C">
      <w:pPr>
        <w:pStyle w:val="CharCharCharCharCharCharCharCharChar1CharCharChar1Char"/>
        <w:ind w:firstLine="420"/>
        <w:rPr>
          <w:lang w:eastAsia="zh-CN"/>
        </w:rPr>
      </w:pPr>
    </w:p>
    <w:p w:rsidR="00FD7E7C" w:rsidRDefault="00FD7E7C" w:rsidP="00FD7E7C">
      <w:pPr>
        <w:pStyle w:val="CharCharCharCharCharCharCharCharChar1CharCharChar1Char"/>
        <w:ind w:firstLine="420"/>
        <w:rPr>
          <w:lang w:eastAsia="zh-CN"/>
        </w:rPr>
      </w:pPr>
    </w:p>
    <w:p w:rsidR="00FD7E7C" w:rsidRDefault="00FD7E7C" w:rsidP="00FD7E7C">
      <w:pPr>
        <w:pStyle w:val="CharCharCharCharCharCharCharCharChar1CharCharChar1Char"/>
        <w:ind w:firstLine="420"/>
        <w:rPr>
          <w:lang w:eastAsia="zh-CN"/>
        </w:rPr>
      </w:pPr>
    </w:p>
    <w:p w:rsidR="00FD7E7C" w:rsidRDefault="00FD7E7C" w:rsidP="00FD7E7C">
      <w:pPr>
        <w:pStyle w:val="CharCharCharCharCharCharCharCharChar1CharCharChar1Char"/>
        <w:ind w:firstLine="420"/>
        <w:rPr>
          <w:lang w:eastAsia="zh-CN"/>
        </w:rPr>
      </w:pPr>
    </w:p>
    <w:p w:rsidR="00FD7E7C" w:rsidRDefault="00FD7E7C" w:rsidP="00FD7E7C">
      <w:pPr>
        <w:pStyle w:val="CharCharCharCharCharCharCharCharChar1CharCharChar1Char"/>
        <w:ind w:firstLine="420"/>
        <w:rPr>
          <w:lang w:eastAsia="zh-CN"/>
        </w:rPr>
      </w:pPr>
    </w:p>
    <w:p w:rsidR="00FD7E7C" w:rsidRDefault="00FD7E7C" w:rsidP="00FD7E7C">
      <w:pPr>
        <w:pStyle w:val="CharCharCharCharCharCharCharCharChar1CharCharChar1Char"/>
        <w:ind w:firstLine="420"/>
        <w:rPr>
          <w:lang w:eastAsia="zh-CN"/>
        </w:rPr>
      </w:pPr>
    </w:p>
    <w:p w:rsidR="00FD7E7C" w:rsidRDefault="00FD7E7C" w:rsidP="00FD7E7C">
      <w:pPr>
        <w:pStyle w:val="CharCharCharCharCharCharCharCharChar1CharCharChar1Char"/>
        <w:ind w:firstLine="420"/>
        <w:rPr>
          <w:lang w:eastAsia="zh-CN"/>
        </w:rPr>
      </w:pPr>
    </w:p>
    <w:p w:rsidR="00FD7E7C" w:rsidRDefault="00FD7E7C" w:rsidP="00FD7E7C">
      <w:pPr>
        <w:pStyle w:val="CharCharCharCharCharCharCharCharChar1CharCharChar1Char"/>
        <w:ind w:firstLine="420"/>
        <w:rPr>
          <w:lang w:eastAsia="zh-CN"/>
        </w:rPr>
      </w:pPr>
    </w:p>
    <w:p w:rsidR="00FD7E7C" w:rsidRDefault="00FD7E7C" w:rsidP="00FD7E7C">
      <w:pPr>
        <w:pStyle w:val="CharCharCharCharCharCharCharCharChar1CharCharChar1Char"/>
        <w:ind w:firstLine="420"/>
        <w:rPr>
          <w:lang w:eastAsia="zh-CN"/>
        </w:rPr>
      </w:pPr>
    </w:p>
    <w:p w:rsidR="00FD7E7C" w:rsidRDefault="00FD7E7C" w:rsidP="00FD7E7C">
      <w:pPr>
        <w:pStyle w:val="CharCharCharCharCharCharCharCharChar1CharCharChar1Char"/>
        <w:ind w:firstLine="420"/>
        <w:rPr>
          <w:lang w:eastAsia="zh-CN"/>
        </w:rPr>
      </w:pPr>
    </w:p>
    <w:p w:rsidR="00FD7E7C" w:rsidRDefault="00FD7E7C" w:rsidP="00FD7E7C">
      <w:pPr>
        <w:pStyle w:val="CharCharCharCharCharCharCharCharChar1CharCharChar1Char"/>
        <w:ind w:firstLine="420"/>
        <w:rPr>
          <w:lang w:eastAsia="zh-CN"/>
        </w:rPr>
      </w:pPr>
    </w:p>
    <w:p w:rsidR="00FD7E7C" w:rsidRDefault="00FD7E7C" w:rsidP="00FD7E7C">
      <w:pPr>
        <w:pStyle w:val="CharCharCharCharCharCharCharCharChar1CharCharChar1Char"/>
        <w:ind w:firstLine="420"/>
        <w:rPr>
          <w:lang w:eastAsia="zh-CN"/>
        </w:rPr>
      </w:pPr>
    </w:p>
    <w:p w:rsidR="00FD7E7C" w:rsidRDefault="00FD7E7C" w:rsidP="00FD7E7C">
      <w:pPr>
        <w:pStyle w:val="CharCharCharCharCharCharCharCharChar1CharCharChar1Char"/>
        <w:ind w:firstLine="420"/>
        <w:rPr>
          <w:lang w:eastAsia="zh-CN"/>
        </w:rPr>
      </w:pPr>
    </w:p>
    <w:p w:rsidR="00FD7E7C" w:rsidRDefault="00FD7E7C" w:rsidP="00FD7E7C">
      <w:pPr>
        <w:pStyle w:val="CharCharCharCharCharCharCharCharChar1CharCharChar1Char"/>
        <w:ind w:firstLine="420"/>
        <w:rPr>
          <w:lang w:eastAsia="zh-CN"/>
        </w:rPr>
      </w:pPr>
    </w:p>
    <w:p w:rsidR="00FD7E7C" w:rsidRDefault="00FD7E7C" w:rsidP="00FD7E7C">
      <w:pPr>
        <w:pStyle w:val="CharCharCharCharCharCharCharCharChar1CharCharChar1Char"/>
        <w:ind w:firstLine="420"/>
        <w:rPr>
          <w:lang w:eastAsia="zh-CN"/>
        </w:rPr>
      </w:pPr>
    </w:p>
    <w:p w:rsidR="00FD7E7C" w:rsidRDefault="00FD7E7C" w:rsidP="00FD7E7C">
      <w:pPr>
        <w:pStyle w:val="CharCharCharCharCharCharCharCharChar1CharCharChar1Char"/>
        <w:ind w:firstLine="420"/>
        <w:rPr>
          <w:lang w:eastAsia="zh-CN"/>
        </w:rPr>
      </w:pPr>
    </w:p>
    <w:p w:rsidR="00FD7E7C" w:rsidRDefault="00FD7E7C" w:rsidP="00FD7E7C">
      <w:pPr>
        <w:pStyle w:val="CharCharCharCharCharCharCharCharChar1CharCharChar1Char"/>
        <w:ind w:firstLine="420"/>
        <w:rPr>
          <w:lang w:eastAsia="zh-CN"/>
        </w:rPr>
      </w:pPr>
    </w:p>
    <w:p w:rsidR="00FD7E7C" w:rsidRDefault="00FD7E7C" w:rsidP="00FD7E7C">
      <w:pPr>
        <w:pStyle w:val="CharCharCharCharCharCharCharCharChar1CharCharChar1Char"/>
        <w:ind w:firstLine="420"/>
        <w:rPr>
          <w:lang w:eastAsia="zh-CN"/>
        </w:rPr>
      </w:pPr>
    </w:p>
    <w:p w:rsidR="00FD7E7C" w:rsidRDefault="00FD7E7C" w:rsidP="00FD7E7C">
      <w:pPr>
        <w:pStyle w:val="CharCharCharCharCharCharCharCharChar1CharCharChar1Char"/>
        <w:ind w:firstLine="420"/>
        <w:rPr>
          <w:lang w:eastAsia="zh-CN"/>
        </w:rPr>
      </w:pPr>
    </w:p>
    <w:p w:rsidR="00AE2D17" w:rsidRDefault="00AE2D17">
      <w:pPr>
        <w:widowControl/>
        <w:jc w:val="left"/>
        <w:rPr>
          <w:rFonts w:ascii="宋体" w:hAnsi="宋体"/>
          <w:kern w:val="0"/>
          <w:szCs w:val="28"/>
        </w:rPr>
      </w:pPr>
      <w:r>
        <w:br w:type="page"/>
      </w:r>
    </w:p>
    <w:p w:rsidR="00FD7E7C" w:rsidRDefault="003A773F" w:rsidP="003A773F">
      <w:pPr>
        <w:pStyle w:val="afffc"/>
        <w:tabs>
          <w:tab w:val="clear" w:pos="720"/>
          <w:tab w:val="left" w:pos="432"/>
        </w:tabs>
        <w:ind w:left="0" w:firstLineChars="0" w:firstLine="0"/>
        <w:rPr>
          <w:rFonts w:ascii="Times New Roman" w:eastAsiaTheme="minorEastAsia" w:hAnsi="Times New Roman" w:cs="Times New Roman"/>
          <w:b/>
          <w:sz w:val="28"/>
          <w:szCs w:val="28"/>
        </w:rPr>
      </w:pPr>
      <w:bookmarkStart w:id="128" w:name="_Toc524013511"/>
      <w:bookmarkStart w:id="129" w:name="_Toc534288020"/>
      <w:bookmarkStart w:id="130" w:name="_Toc511286633"/>
      <w:r>
        <w:rPr>
          <w:rFonts w:ascii="Times New Roman" w:eastAsiaTheme="minorEastAsia" w:hAnsi="Times New Roman" w:cs="Times New Roman" w:hint="eastAsia"/>
          <w:b/>
          <w:sz w:val="28"/>
          <w:szCs w:val="28"/>
        </w:rPr>
        <w:lastRenderedPageBreak/>
        <w:t>附</w:t>
      </w:r>
      <w:r>
        <w:rPr>
          <w:rFonts w:ascii="Times New Roman" w:eastAsiaTheme="minorEastAsia" w:hAnsi="Times New Roman" w:cs="Times New Roman"/>
          <w:b/>
          <w:sz w:val="28"/>
          <w:szCs w:val="28"/>
        </w:rPr>
        <w:t>：</w:t>
      </w:r>
      <w:r w:rsidR="00FD7E7C">
        <w:rPr>
          <w:rFonts w:ascii="Times New Roman" w:eastAsiaTheme="minorEastAsia" w:hAnsi="Times New Roman" w:cs="Times New Roman" w:hint="eastAsia"/>
          <w:b/>
          <w:sz w:val="28"/>
          <w:szCs w:val="28"/>
        </w:rPr>
        <w:t>起草说明</w:t>
      </w:r>
      <w:bookmarkEnd w:id="128"/>
      <w:bookmarkEnd w:id="129"/>
    </w:p>
    <w:p w:rsidR="00FD7E7C" w:rsidRPr="003A773F" w:rsidRDefault="003A773F" w:rsidP="003A773F">
      <w:pPr>
        <w:autoSpaceDE w:val="0"/>
        <w:autoSpaceDN w:val="0"/>
        <w:adjustRightInd w:val="0"/>
        <w:spacing w:line="520" w:lineRule="exact"/>
        <w:rPr>
          <w:rFonts w:ascii="黑体" w:eastAsia="黑体" w:hAnsi="黑体" w:cs="宋体"/>
          <w:color w:val="000000"/>
          <w:kern w:val="0"/>
          <w:sz w:val="28"/>
          <w:szCs w:val="28"/>
        </w:rPr>
      </w:pPr>
      <w:r w:rsidRPr="003A773F">
        <w:rPr>
          <w:rFonts w:ascii="黑体" w:eastAsia="黑体" w:hAnsi="黑体" w:cs="宋体" w:hint="eastAsia"/>
          <w:color w:val="000000"/>
          <w:kern w:val="0"/>
          <w:sz w:val="28"/>
          <w:szCs w:val="28"/>
        </w:rPr>
        <w:t>一、</w:t>
      </w:r>
      <w:r w:rsidR="00FD7E7C" w:rsidRPr="003A773F">
        <w:rPr>
          <w:rFonts w:ascii="黑体" w:eastAsia="黑体" w:hAnsi="黑体" w:cs="宋体" w:hint="eastAsia"/>
          <w:color w:val="000000"/>
          <w:kern w:val="0"/>
          <w:sz w:val="28"/>
          <w:szCs w:val="28"/>
        </w:rPr>
        <w:t>起草单位</w:t>
      </w:r>
      <w:r w:rsidRPr="003A773F">
        <w:rPr>
          <w:rFonts w:ascii="黑体" w:eastAsia="黑体" w:hAnsi="黑体" w:cs="宋体" w:hint="eastAsia"/>
          <w:color w:val="000000"/>
          <w:kern w:val="0"/>
          <w:sz w:val="28"/>
          <w:szCs w:val="28"/>
        </w:rPr>
        <w:t>和</w:t>
      </w:r>
      <w:r w:rsidR="00FD7E7C" w:rsidRPr="003A773F">
        <w:rPr>
          <w:rFonts w:ascii="黑体" w:eastAsia="黑体" w:hAnsi="黑体" w:cs="宋体" w:hint="eastAsia"/>
          <w:color w:val="000000"/>
          <w:kern w:val="0"/>
          <w:sz w:val="28"/>
          <w:szCs w:val="28"/>
        </w:rPr>
        <w:t>起草人员</w:t>
      </w:r>
    </w:p>
    <w:p w:rsidR="00FD7E7C" w:rsidRPr="003861BA" w:rsidRDefault="00FD7E7C" w:rsidP="003861BA">
      <w:pPr>
        <w:autoSpaceDE w:val="0"/>
        <w:autoSpaceDN w:val="0"/>
        <w:adjustRightInd w:val="0"/>
        <w:spacing w:line="480" w:lineRule="exact"/>
        <w:ind w:firstLine="527"/>
        <w:rPr>
          <w:rFonts w:asciiTheme="minorEastAsia" w:eastAsiaTheme="minorEastAsia" w:hAnsiTheme="minorEastAsia" w:cs="宋体"/>
          <w:color w:val="000000"/>
          <w:kern w:val="0"/>
          <w:sz w:val="28"/>
          <w:szCs w:val="28"/>
        </w:rPr>
      </w:pPr>
      <w:r w:rsidRPr="003861BA">
        <w:rPr>
          <w:rFonts w:asciiTheme="minorEastAsia" w:eastAsiaTheme="minorEastAsia" w:hAnsiTheme="minorEastAsia" w:cs="宋体" w:hint="eastAsia"/>
          <w:color w:val="000000"/>
          <w:kern w:val="0"/>
          <w:sz w:val="28"/>
          <w:szCs w:val="28"/>
        </w:rPr>
        <w:t>（一）起草单位</w:t>
      </w:r>
    </w:p>
    <w:p w:rsidR="00FD7E7C" w:rsidRPr="003861BA" w:rsidRDefault="00FD7E7C" w:rsidP="003C7344">
      <w:pPr>
        <w:autoSpaceDE w:val="0"/>
        <w:autoSpaceDN w:val="0"/>
        <w:adjustRightInd w:val="0"/>
        <w:spacing w:line="480" w:lineRule="exact"/>
        <w:ind w:firstLine="527"/>
        <w:rPr>
          <w:rFonts w:asciiTheme="minorEastAsia" w:eastAsiaTheme="minorEastAsia" w:hAnsiTheme="minorEastAsia" w:cs="宋体"/>
          <w:color w:val="000000"/>
          <w:kern w:val="0"/>
          <w:sz w:val="28"/>
          <w:szCs w:val="28"/>
        </w:rPr>
      </w:pPr>
      <w:r w:rsidRPr="003861BA">
        <w:rPr>
          <w:rFonts w:asciiTheme="minorEastAsia" w:eastAsiaTheme="minorEastAsia" w:hAnsiTheme="minorEastAsia" w:cs="宋体" w:hint="eastAsia"/>
          <w:color w:val="000000"/>
          <w:kern w:val="0"/>
          <w:sz w:val="28"/>
          <w:szCs w:val="28"/>
        </w:rPr>
        <w:t>北京市市政工程设计研究总院有限公司、上海市政工程设计研究总院(集团)有限公司、中国城市规划设计研究院、上海市隧道工程轨道交通设计研究院、长安大学天津市市政工程设计研究院、重庆市设计院、深圳市市政设计研究院有限公司、同济大学、北京市政路桥股份有限公司、北京市政路桥管理养护集团有限公司、天津城建集团有限公司、上海市路政局、中国道路运输协会城市客运分会、中交路桥技术有限公司、中交公路规划设计院有限公司。</w:t>
      </w:r>
    </w:p>
    <w:p w:rsidR="00FD7E7C" w:rsidRPr="003861BA" w:rsidRDefault="00FD7E7C" w:rsidP="003861BA">
      <w:pPr>
        <w:autoSpaceDE w:val="0"/>
        <w:autoSpaceDN w:val="0"/>
        <w:adjustRightInd w:val="0"/>
        <w:spacing w:line="480" w:lineRule="exact"/>
        <w:ind w:firstLine="527"/>
        <w:rPr>
          <w:rFonts w:asciiTheme="minorEastAsia" w:eastAsiaTheme="minorEastAsia" w:hAnsiTheme="minorEastAsia" w:cs="宋体"/>
          <w:color w:val="000000"/>
          <w:kern w:val="0"/>
          <w:sz w:val="28"/>
          <w:szCs w:val="28"/>
        </w:rPr>
      </w:pPr>
      <w:r w:rsidRPr="003861BA">
        <w:rPr>
          <w:rFonts w:asciiTheme="minorEastAsia" w:eastAsiaTheme="minorEastAsia" w:hAnsiTheme="minorEastAsia" w:cs="宋体" w:hint="eastAsia"/>
          <w:color w:val="000000"/>
          <w:kern w:val="0"/>
          <w:sz w:val="28"/>
          <w:szCs w:val="28"/>
        </w:rPr>
        <w:t>（二）起草人员</w:t>
      </w:r>
    </w:p>
    <w:p w:rsidR="00FD7E7C" w:rsidRPr="003861BA" w:rsidRDefault="00FD7E7C" w:rsidP="003861BA">
      <w:pPr>
        <w:autoSpaceDE w:val="0"/>
        <w:autoSpaceDN w:val="0"/>
        <w:adjustRightInd w:val="0"/>
        <w:spacing w:line="480" w:lineRule="exact"/>
        <w:ind w:firstLine="527"/>
        <w:rPr>
          <w:rFonts w:asciiTheme="minorEastAsia" w:eastAsiaTheme="minorEastAsia" w:hAnsiTheme="minorEastAsia" w:cs="宋体"/>
          <w:color w:val="000000"/>
          <w:kern w:val="0"/>
          <w:sz w:val="28"/>
          <w:szCs w:val="28"/>
        </w:rPr>
      </w:pPr>
      <w:r w:rsidRPr="003861BA">
        <w:rPr>
          <w:rFonts w:asciiTheme="minorEastAsia" w:eastAsiaTheme="minorEastAsia" w:hAnsiTheme="minorEastAsia" w:cs="宋体" w:hint="eastAsia"/>
          <w:color w:val="000000"/>
          <w:kern w:val="0"/>
          <w:sz w:val="28"/>
          <w:szCs w:val="28"/>
        </w:rPr>
        <w:t xml:space="preserve">包琦玮 </w:t>
      </w:r>
      <w:proofErr w:type="gramStart"/>
      <w:r w:rsidRPr="003861BA">
        <w:rPr>
          <w:rFonts w:asciiTheme="minorEastAsia" w:eastAsiaTheme="minorEastAsia" w:hAnsiTheme="minorEastAsia" w:cs="宋体" w:hint="eastAsia"/>
          <w:color w:val="000000"/>
          <w:kern w:val="0"/>
          <w:sz w:val="28"/>
          <w:szCs w:val="28"/>
        </w:rPr>
        <w:t>和坤玲</w:t>
      </w:r>
      <w:proofErr w:type="gramEnd"/>
      <w:r w:rsidRPr="003861BA">
        <w:rPr>
          <w:rFonts w:asciiTheme="minorEastAsia" w:eastAsiaTheme="minorEastAsia" w:hAnsiTheme="minorEastAsia" w:cs="宋体" w:hint="eastAsia"/>
          <w:color w:val="000000"/>
          <w:kern w:val="0"/>
          <w:sz w:val="28"/>
          <w:szCs w:val="28"/>
        </w:rPr>
        <w:t xml:space="preserve"> 马骉 徐健 孔令斌 曹文宏 孙文龙 武贤慧 刘亚珊 </w:t>
      </w:r>
      <w:proofErr w:type="gramStart"/>
      <w:r w:rsidRPr="003861BA">
        <w:rPr>
          <w:rFonts w:asciiTheme="minorEastAsia" w:eastAsiaTheme="minorEastAsia" w:hAnsiTheme="minorEastAsia" w:cs="宋体" w:hint="eastAsia"/>
          <w:color w:val="000000"/>
          <w:kern w:val="0"/>
          <w:sz w:val="28"/>
          <w:szCs w:val="28"/>
        </w:rPr>
        <w:t>郑晋丽</w:t>
      </w:r>
      <w:proofErr w:type="gramEnd"/>
      <w:r w:rsidRPr="003861BA">
        <w:rPr>
          <w:rFonts w:asciiTheme="minorEastAsia" w:eastAsiaTheme="minorEastAsia" w:hAnsiTheme="minorEastAsia" w:cs="宋体" w:hint="eastAsia"/>
          <w:color w:val="000000"/>
          <w:kern w:val="0"/>
          <w:sz w:val="28"/>
          <w:szCs w:val="28"/>
        </w:rPr>
        <w:t xml:space="preserve"> 王晓华 袁胜强 秦大航 </w:t>
      </w:r>
      <w:proofErr w:type="gramStart"/>
      <w:r w:rsidRPr="003861BA">
        <w:rPr>
          <w:rFonts w:asciiTheme="minorEastAsia" w:eastAsiaTheme="minorEastAsia" w:hAnsiTheme="minorEastAsia" w:cs="宋体" w:hint="eastAsia"/>
          <w:color w:val="000000"/>
          <w:kern w:val="0"/>
          <w:sz w:val="28"/>
          <w:szCs w:val="28"/>
        </w:rPr>
        <w:t>温学钧</w:t>
      </w:r>
      <w:proofErr w:type="gramEnd"/>
      <w:r w:rsidRPr="003861BA">
        <w:rPr>
          <w:rFonts w:asciiTheme="minorEastAsia" w:eastAsiaTheme="minorEastAsia" w:hAnsiTheme="minorEastAsia" w:cs="宋体" w:hint="eastAsia"/>
          <w:color w:val="000000"/>
          <w:kern w:val="0"/>
          <w:sz w:val="28"/>
          <w:szCs w:val="28"/>
        </w:rPr>
        <w:t xml:space="preserve"> 徐波 李建中 杨斌 赵建新 倪伟 聂大华 刘璇亦 张燕 </w:t>
      </w:r>
      <w:proofErr w:type="gramStart"/>
      <w:r w:rsidRPr="003861BA">
        <w:rPr>
          <w:rFonts w:asciiTheme="minorEastAsia" w:eastAsiaTheme="minorEastAsia" w:hAnsiTheme="minorEastAsia" w:cs="宋体" w:hint="eastAsia"/>
          <w:color w:val="000000"/>
          <w:kern w:val="0"/>
          <w:sz w:val="28"/>
          <w:szCs w:val="28"/>
        </w:rPr>
        <w:t>赵济平</w:t>
      </w:r>
      <w:proofErr w:type="gramEnd"/>
      <w:r w:rsidRPr="003861BA">
        <w:rPr>
          <w:rFonts w:asciiTheme="minorEastAsia" w:eastAsiaTheme="minorEastAsia" w:hAnsiTheme="minorEastAsia" w:cs="宋体" w:hint="eastAsia"/>
          <w:color w:val="000000"/>
          <w:kern w:val="0"/>
          <w:sz w:val="28"/>
          <w:szCs w:val="28"/>
        </w:rPr>
        <w:t xml:space="preserve"> </w:t>
      </w:r>
      <w:proofErr w:type="gramStart"/>
      <w:r w:rsidRPr="003861BA">
        <w:rPr>
          <w:rFonts w:asciiTheme="minorEastAsia" w:eastAsiaTheme="minorEastAsia" w:hAnsiTheme="minorEastAsia" w:cs="宋体" w:hint="eastAsia"/>
          <w:color w:val="000000"/>
          <w:kern w:val="0"/>
          <w:sz w:val="28"/>
          <w:szCs w:val="28"/>
        </w:rPr>
        <w:t>韩振勇</w:t>
      </w:r>
      <w:proofErr w:type="gramEnd"/>
      <w:r w:rsidRPr="003861BA">
        <w:rPr>
          <w:rFonts w:asciiTheme="minorEastAsia" w:eastAsiaTheme="minorEastAsia" w:hAnsiTheme="minorEastAsia" w:cs="宋体" w:hint="eastAsia"/>
          <w:color w:val="000000"/>
          <w:kern w:val="0"/>
          <w:sz w:val="28"/>
          <w:szCs w:val="28"/>
        </w:rPr>
        <w:t xml:space="preserve"> 周</w:t>
      </w:r>
      <w:proofErr w:type="gramStart"/>
      <w:r w:rsidRPr="003861BA">
        <w:rPr>
          <w:rFonts w:asciiTheme="minorEastAsia" w:eastAsiaTheme="minorEastAsia" w:hAnsiTheme="minorEastAsia" w:cs="宋体" w:hint="eastAsia"/>
          <w:color w:val="000000"/>
          <w:kern w:val="0"/>
          <w:sz w:val="28"/>
          <w:szCs w:val="28"/>
        </w:rPr>
        <w:t>世</w:t>
      </w:r>
      <w:proofErr w:type="gramEnd"/>
      <w:r w:rsidRPr="003861BA">
        <w:rPr>
          <w:rFonts w:asciiTheme="minorEastAsia" w:eastAsiaTheme="minorEastAsia" w:hAnsiTheme="minorEastAsia" w:cs="宋体" w:hint="eastAsia"/>
          <w:color w:val="000000"/>
          <w:kern w:val="0"/>
          <w:sz w:val="28"/>
          <w:szCs w:val="28"/>
        </w:rPr>
        <w:t xml:space="preserve">生 赵洪彬 </w:t>
      </w:r>
      <w:proofErr w:type="gramStart"/>
      <w:r w:rsidRPr="003861BA">
        <w:rPr>
          <w:rFonts w:asciiTheme="minorEastAsia" w:eastAsiaTheme="minorEastAsia" w:hAnsiTheme="minorEastAsia" w:cs="宋体" w:hint="eastAsia"/>
          <w:color w:val="000000"/>
          <w:kern w:val="0"/>
          <w:sz w:val="28"/>
          <w:szCs w:val="28"/>
        </w:rPr>
        <w:t>凌建明</w:t>
      </w:r>
      <w:proofErr w:type="gramEnd"/>
      <w:r w:rsidRPr="003861BA">
        <w:rPr>
          <w:rFonts w:asciiTheme="minorEastAsia" w:eastAsiaTheme="minorEastAsia" w:hAnsiTheme="minorEastAsia" w:cs="宋体" w:hint="eastAsia"/>
          <w:color w:val="000000"/>
          <w:kern w:val="0"/>
          <w:sz w:val="28"/>
          <w:szCs w:val="28"/>
        </w:rPr>
        <w:t xml:space="preserve"> 商国平 叶东强 李旭 陈双全 卢九章 赵君黎</w:t>
      </w:r>
    </w:p>
    <w:p w:rsidR="00FD7E7C" w:rsidRPr="003A773F" w:rsidRDefault="003A773F" w:rsidP="003A773F">
      <w:pPr>
        <w:autoSpaceDE w:val="0"/>
        <w:autoSpaceDN w:val="0"/>
        <w:adjustRightInd w:val="0"/>
        <w:spacing w:line="480" w:lineRule="exact"/>
        <w:rPr>
          <w:rFonts w:ascii="黑体" w:eastAsia="黑体" w:hAnsi="黑体" w:cs="宋体"/>
          <w:color w:val="000000"/>
          <w:kern w:val="0"/>
          <w:sz w:val="28"/>
          <w:szCs w:val="28"/>
        </w:rPr>
      </w:pPr>
      <w:r w:rsidRPr="003A773F">
        <w:rPr>
          <w:rFonts w:ascii="黑体" w:eastAsia="黑体" w:hAnsi="黑体" w:cs="宋体" w:hint="eastAsia"/>
          <w:color w:val="000000"/>
          <w:kern w:val="0"/>
          <w:sz w:val="28"/>
          <w:szCs w:val="28"/>
        </w:rPr>
        <w:t>二</w:t>
      </w:r>
      <w:r w:rsidR="008675D5" w:rsidRPr="003A773F">
        <w:rPr>
          <w:rFonts w:ascii="黑体" w:eastAsia="黑体" w:hAnsi="黑体" w:cs="宋体" w:hint="eastAsia"/>
          <w:color w:val="000000"/>
          <w:kern w:val="0"/>
          <w:sz w:val="28"/>
          <w:szCs w:val="28"/>
        </w:rPr>
        <w:t>、条文</w:t>
      </w:r>
      <w:r w:rsidR="00FD7E7C" w:rsidRPr="003A773F">
        <w:rPr>
          <w:rFonts w:ascii="黑体" w:eastAsia="黑体" w:hAnsi="黑体" w:cs="宋体" w:hint="eastAsia"/>
          <w:color w:val="000000"/>
          <w:kern w:val="0"/>
          <w:sz w:val="28"/>
          <w:szCs w:val="28"/>
        </w:rPr>
        <w:t>说明</w:t>
      </w:r>
    </w:p>
    <w:p w:rsidR="00FD7E7C" w:rsidRPr="003861BA" w:rsidRDefault="00FD7E7C" w:rsidP="003861BA">
      <w:pPr>
        <w:autoSpaceDE w:val="0"/>
        <w:autoSpaceDN w:val="0"/>
        <w:adjustRightInd w:val="0"/>
        <w:spacing w:line="480" w:lineRule="exact"/>
        <w:ind w:firstLine="527"/>
        <w:rPr>
          <w:rFonts w:asciiTheme="minorEastAsia" w:eastAsiaTheme="minorEastAsia" w:hAnsiTheme="minorEastAsia" w:cs="宋体"/>
          <w:color w:val="000000"/>
          <w:kern w:val="0"/>
          <w:sz w:val="28"/>
          <w:szCs w:val="28"/>
        </w:rPr>
      </w:pPr>
      <w:r w:rsidRPr="003861BA">
        <w:rPr>
          <w:rFonts w:asciiTheme="minorEastAsia" w:eastAsiaTheme="minorEastAsia" w:hAnsiTheme="minorEastAsia" w:cs="宋体" w:hint="eastAsia"/>
          <w:color w:val="000000"/>
          <w:kern w:val="0"/>
          <w:sz w:val="28"/>
          <w:szCs w:val="28"/>
        </w:rPr>
        <w:t>为便</w:t>
      </w:r>
      <w:bookmarkStart w:id="131" w:name="_GoBack"/>
      <w:bookmarkEnd w:id="131"/>
      <w:r w:rsidRPr="003861BA">
        <w:rPr>
          <w:rFonts w:asciiTheme="minorEastAsia" w:eastAsiaTheme="minorEastAsia" w:hAnsiTheme="minorEastAsia" w:cs="宋体" w:hint="eastAsia"/>
          <w:color w:val="000000"/>
          <w:kern w:val="0"/>
          <w:sz w:val="28"/>
          <w:szCs w:val="28"/>
        </w:rPr>
        <w:t>于政府有关管理部门和建设、设计、施工、科研等单位有关人员在使用本规范时能正确理解和执行条文规定，规范起草组按照条、款顺序编制了本规范的条文说明。但本条文说明不具备与规范正文同等的法律效力，仅供使用者作为理解和把握规范规定的参考。</w:t>
      </w:r>
    </w:p>
    <w:bookmarkEnd w:id="130"/>
    <w:p w:rsidR="00C95507" w:rsidRPr="00AF6E9E" w:rsidRDefault="00C95507" w:rsidP="003861BA">
      <w:pPr>
        <w:adjustRightInd w:val="0"/>
        <w:snapToGrid w:val="0"/>
        <w:spacing w:line="480" w:lineRule="exact"/>
        <w:rPr>
          <w:rFonts w:ascii="华文楷体" w:eastAsia="华文楷体" w:hAnsi="华文楷体"/>
          <w:sz w:val="28"/>
          <w:szCs w:val="28"/>
        </w:rPr>
      </w:pPr>
      <w:r w:rsidRPr="00AF6E9E">
        <w:rPr>
          <w:rFonts w:hint="eastAsia"/>
          <w:b/>
          <w:sz w:val="28"/>
          <w:szCs w:val="28"/>
        </w:rPr>
        <w:t>1.0.4</w:t>
      </w:r>
      <w:r w:rsidRPr="00AF6E9E">
        <w:rPr>
          <w:rFonts w:ascii="华文楷体" w:eastAsia="华文楷体" w:hAnsi="华文楷体" w:hint="eastAsia"/>
          <w:sz w:val="28"/>
          <w:szCs w:val="28"/>
        </w:rPr>
        <w:t>本规范为项目规范，相关的通用技术措施要求不属于本规范编制内容，列入全文强制通用技术规范，如道路工程的拆除及资源回收利用在《施工安全卫生与职业健康技术规范》、《建筑节能与可再生能源利用技术规范》中有所规定，道路工程的通用施工要求、安全措施等在《建筑与市政工程施工质量控制技术规范》、《施工脚手架技术规范》中有所规定。</w:t>
      </w:r>
    </w:p>
    <w:p w:rsidR="00C95507" w:rsidRPr="00AF6E9E" w:rsidRDefault="00C95507" w:rsidP="003861BA">
      <w:pPr>
        <w:adjustRightInd w:val="0"/>
        <w:snapToGrid w:val="0"/>
        <w:spacing w:line="480" w:lineRule="exact"/>
        <w:rPr>
          <w:rFonts w:ascii="华文楷体" w:eastAsia="华文楷体" w:hAnsi="华文楷体"/>
          <w:kern w:val="0"/>
          <w:sz w:val="28"/>
          <w:szCs w:val="28"/>
        </w:rPr>
      </w:pPr>
      <w:r w:rsidRPr="00AF6E9E">
        <w:rPr>
          <w:b/>
          <w:sz w:val="28"/>
          <w:szCs w:val="28"/>
        </w:rPr>
        <w:t>2.0.1</w:t>
      </w:r>
      <w:r w:rsidRPr="00AF6E9E">
        <w:rPr>
          <w:rFonts w:ascii="华文楷体" w:eastAsia="华文楷体" w:hAnsi="华文楷体" w:hint="eastAsia"/>
          <w:kern w:val="0"/>
          <w:sz w:val="28"/>
          <w:szCs w:val="28"/>
        </w:rPr>
        <w:t>本条规定了城市道路工程建设的规模及选址要求，是城市道路</w:t>
      </w:r>
      <w:r w:rsidRPr="00AF6E9E">
        <w:rPr>
          <w:rFonts w:ascii="华文楷体" w:eastAsia="华文楷体" w:hAnsi="华文楷体" w:hint="eastAsia"/>
          <w:kern w:val="0"/>
          <w:sz w:val="28"/>
          <w:szCs w:val="28"/>
        </w:rPr>
        <w:lastRenderedPageBreak/>
        <w:t>工程建设必须遵循的基本要求。</w:t>
      </w:r>
    </w:p>
    <w:p w:rsidR="00C95507" w:rsidRPr="00AF6E9E" w:rsidRDefault="00C95507" w:rsidP="003861BA">
      <w:pPr>
        <w:adjustRightInd w:val="0"/>
        <w:snapToGrid w:val="0"/>
        <w:spacing w:line="480" w:lineRule="exact"/>
        <w:rPr>
          <w:rFonts w:ascii="华文楷体" w:eastAsia="华文楷体" w:hAnsi="华文楷体"/>
          <w:kern w:val="0"/>
          <w:sz w:val="28"/>
          <w:szCs w:val="28"/>
        </w:rPr>
      </w:pPr>
      <w:r w:rsidRPr="00AF6E9E">
        <w:rPr>
          <w:b/>
          <w:sz w:val="28"/>
          <w:szCs w:val="28"/>
        </w:rPr>
        <w:t>2.0.2</w:t>
      </w:r>
      <w:r w:rsidRPr="00AF6E9E">
        <w:rPr>
          <w:rFonts w:ascii="华文楷体" w:eastAsia="华文楷体" w:hAnsi="华文楷体" w:hint="eastAsia"/>
          <w:sz w:val="28"/>
          <w:szCs w:val="28"/>
        </w:rPr>
        <w:t>本条</w:t>
      </w:r>
      <w:r w:rsidRPr="00AF6E9E">
        <w:rPr>
          <w:rFonts w:ascii="华文楷体" w:eastAsia="华文楷体" w:hAnsi="华文楷体" w:hint="eastAsia"/>
          <w:kern w:val="0"/>
          <w:sz w:val="28"/>
          <w:szCs w:val="28"/>
        </w:rPr>
        <w:t>规定了城市道路工程建设的功能要求，是城市道路工程建设必须达到的功能性基本要求。</w:t>
      </w:r>
    </w:p>
    <w:p w:rsidR="00C95507" w:rsidRPr="00AF6E9E" w:rsidRDefault="00C95507" w:rsidP="003861BA">
      <w:pPr>
        <w:adjustRightInd w:val="0"/>
        <w:snapToGrid w:val="0"/>
        <w:spacing w:line="480" w:lineRule="exact"/>
        <w:rPr>
          <w:rFonts w:ascii="华文楷体" w:eastAsia="华文楷体" w:hAnsi="华文楷体"/>
          <w:kern w:val="0"/>
          <w:sz w:val="28"/>
          <w:szCs w:val="28"/>
        </w:rPr>
      </w:pPr>
      <w:r w:rsidRPr="00AF6E9E">
        <w:rPr>
          <w:b/>
          <w:sz w:val="28"/>
          <w:szCs w:val="28"/>
        </w:rPr>
        <w:t>2.0.3</w:t>
      </w:r>
      <w:r w:rsidRPr="00AF6E9E">
        <w:rPr>
          <w:rFonts w:ascii="华文楷体" w:eastAsia="华文楷体" w:hAnsi="华文楷体" w:hint="eastAsia"/>
          <w:kern w:val="0"/>
          <w:sz w:val="28"/>
          <w:szCs w:val="28"/>
        </w:rPr>
        <w:t>本条规定了城市道路工程建设的性能要求，是城市道路工程建设必须达到的结构及设施性能的基本要求。</w:t>
      </w:r>
    </w:p>
    <w:p w:rsidR="00C95507" w:rsidRPr="00384923" w:rsidRDefault="00C95507" w:rsidP="003861BA">
      <w:pPr>
        <w:adjustRightInd w:val="0"/>
        <w:snapToGrid w:val="0"/>
        <w:spacing w:line="480" w:lineRule="exact"/>
        <w:rPr>
          <w:rFonts w:ascii="华文楷体" w:eastAsia="华文楷体" w:hAnsi="华文楷体"/>
          <w:sz w:val="28"/>
          <w:szCs w:val="28"/>
        </w:rPr>
      </w:pPr>
      <w:r w:rsidRPr="00AF6E9E">
        <w:rPr>
          <w:b/>
          <w:sz w:val="28"/>
          <w:szCs w:val="28"/>
        </w:rPr>
        <w:t>2.0.4</w:t>
      </w:r>
      <w:r w:rsidRPr="00072980">
        <w:rPr>
          <w:rFonts w:ascii="华文楷体" w:eastAsia="华文楷体" w:hAnsi="华文楷体" w:hint="eastAsia"/>
          <w:sz w:val="28"/>
          <w:szCs w:val="28"/>
        </w:rPr>
        <w:t>本条规定了道路工程中结构的抗震性能和采取抗震技术措施的要求。城市道路工程中桥梁等结构遭受地震破坏后可能造成的人员伤亡、城市交通中断，严重影响救灾，造成巨大的经济损失，因此对于基本地震动加速度峰值为0.05g及以上地区的桥梁等结构，应进行抗震设计，并应采取抗震措施。</w:t>
      </w:r>
    </w:p>
    <w:p w:rsidR="00C95507" w:rsidRPr="00AF6E9E" w:rsidRDefault="00C95507" w:rsidP="003861BA">
      <w:pPr>
        <w:adjustRightInd w:val="0"/>
        <w:snapToGrid w:val="0"/>
        <w:spacing w:line="480" w:lineRule="exact"/>
        <w:rPr>
          <w:rFonts w:ascii="华文楷体" w:eastAsia="华文楷体" w:hAnsi="华文楷体"/>
          <w:kern w:val="0"/>
          <w:sz w:val="28"/>
          <w:szCs w:val="28"/>
        </w:rPr>
      </w:pPr>
      <w:r w:rsidRPr="00AF6E9E">
        <w:rPr>
          <w:rFonts w:hint="eastAsia"/>
          <w:b/>
          <w:sz w:val="28"/>
          <w:szCs w:val="28"/>
        </w:rPr>
        <w:t>2</w:t>
      </w:r>
      <w:r w:rsidRPr="00AF6E9E">
        <w:rPr>
          <w:b/>
          <w:sz w:val="28"/>
          <w:szCs w:val="28"/>
        </w:rPr>
        <w:t>.</w:t>
      </w:r>
      <w:r w:rsidRPr="00AF6E9E">
        <w:rPr>
          <w:rFonts w:hint="eastAsia"/>
          <w:b/>
          <w:sz w:val="28"/>
          <w:szCs w:val="28"/>
        </w:rPr>
        <w:t>0</w:t>
      </w:r>
      <w:r w:rsidRPr="00AF6E9E">
        <w:rPr>
          <w:b/>
          <w:sz w:val="28"/>
          <w:szCs w:val="28"/>
        </w:rPr>
        <w:t>.</w:t>
      </w:r>
      <w:r w:rsidRPr="00AF6E9E">
        <w:rPr>
          <w:rFonts w:hint="eastAsia"/>
          <w:b/>
          <w:sz w:val="28"/>
          <w:szCs w:val="28"/>
        </w:rPr>
        <w:t>5</w:t>
      </w:r>
      <w:r w:rsidRPr="00AF6E9E">
        <w:rPr>
          <w:rFonts w:ascii="华文楷体" w:eastAsia="华文楷体" w:hAnsi="华文楷体" w:hint="eastAsia"/>
          <w:kern w:val="0"/>
          <w:sz w:val="28"/>
          <w:szCs w:val="28"/>
        </w:rPr>
        <w:t>本条规定了城市道路工程建设的性能要求，是为保障残疾人和老年等行动不便者在城市区域基本活动的要求，是《中华人民共和国残疾人保障法》在道路工程建设中的具体体现。</w:t>
      </w:r>
    </w:p>
    <w:p w:rsidR="00C95507" w:rsidRPr="00AF6E9E" w:rsidRDefault="00C95507" w:rsidP="003861BA">
      <w:pPr>
        <w:adjustRightInd w:val="0"/>
        <w:snapToGrid w:val="0"/>
        <w:spacing w:line="480" w:lineRule="exact"/>
        <w:rPr>
          <w:rFonts w:ascii="华文楷体" w:eastAsia="华文楷体" w:hAnsi="华文楷体"/>
          <w:kern w:val="0"/>
          <w:sz w:val="28"/>
          <w:szCs w:val="28"/>
        </w:rPr>
      </w:pPr>
      <w:r w:rsidRPr="00AF6E9E">
        <w:rPr>
          <w:b/>
          <w:sz w:val="28"/>
          <w:szCs w:val="28"/>
        </w:rPr>
        <w:t>2.0.</w:t>
      </w:r>
      <w:r w:rsidRPr="00AF6E9E">
        <w:rPr>
          <w:rFonts w:hint="eastAsia"/>
          <w:b/>
          <w:sz w:val="28"/>
          <w:szCs w:val="28"/>
        </w:rPr>
        <w:t>6</w:t>
      </w:r>
      <w:r w:rsidRPr="00AF6E9E">
        <w:rPr>
          <w:rFonts w:ascii="华文楷体" w:eastAsia="华文楷体" w:hAnsi="华文楷体" w:hint="eastAsia"/>
          <w:kern w:val="0"/>
          <w:sz w:val="28"/>
          <w:szCs w:val="28"/>
        </w:rPr>
        <w:t>本条规定了道路工程建设中施工阶段的管理措施和技术措施的总体要求。道路建设工程中施工阶段涉及安全、质量、环保等多</w:t>
      </w:r>
      <w:r>
        <w:rPr>
          <w:rFonts w:ascii="华文楷体" w:eastAsia="华文楷体" w:hAnsi="华文楷体" w:hint="eastAsia"/>
          <w:kern w:val="0"/>
          <w:sz w:val="28"/>
          <w:szCs w:val="28"/>
        </w:rPr>
        <w:t>个</w:t>
      </w:r>
      <w:r w:rsidRPr="00AF6E9E">
        <w:rPr>
          <w:rFonts w:ascii="华文楷体" w:eastAsia="华文楷体" w:hAnsi="华文楷体" w:hint="eastAsia"/>
          <w:kern w:val="0"/>
          <w:sz w:val="28"/>
          <w:szCs w:val="28"/>
        </w:rPr>
        <w:t>环节，切实可行的管理制度和技术措施是基本要求。</w:t>
      </w:r>
    </w:p>
    <w:p w:rsidR="00C95507" w:rsidRPr="00AF6E9E" w:rsidRDefault="00C95507" w:rsidP="003861BA">
      <w:pPr>
        <w:adjustRightInd w:val="0"/>
        <w:snapToGrid w:val="0"/>
        <w:spacing w:line="480" w:lineRule="exact"/>
        <w:rPr>
          <w:rFonts w:ascii="华文楷体" w:eastAsia="华文楷体" w:hAnsi="华文楷体"/>
          <w:kern w:val="0"/>
          <w:sz w:val="28"/>
          <w:szCs w:val="28"/>
        </w:rPr>
      </w:pPr>
      <w:r w:rsidRPr="00AF6E9E">
        <w:rPr>
          <w:b/>
          <w:sz w:val="28"/>
          <w:szCs w:val="28"/>
        </w:rPr>
        <w:t>2.0.</w:t>
      </w:r>
      <w:r w:rsidRPr="00AF6E9E">
        <w:rPr>
          <w:rFonts w:hint="eastAsia"/>
          <w:b/>
          <w:sz w:val="28"/>
          <w:szCs w:val="28"/>
        </w:rPr>
        <w:t>7</w:t>
      </w:r>
      <w:r w:rsidRPr="00AF6E9E">
        <w:rPr>
          <w:rFonts w:ascii="华文楷体" w:eastAsia="华文楷体" w:hAnsi="华文楷体" w:hint="eastAsia"/>
          <w:kern w:val="0"/>
          <w:sz w:val="28"/>
          <w:szCs w:val="28"/>
        </w:rPr>
        <w:t>条文规定了道路工程中各类结构设施功能性能保障的技术措施的总体要求。城市道路工程中桥梁等结构为达到预期的设计</w:t>
      </w:r>
      <w:r>
        <w:rPr>
          <w:rFonts w:ascii="华文楷体" w:eastAsia="华文楷体" w:hAnsi="华文楷体" w:hint="eastAsia"/>
          <w:kern w:val="0"/>
          <w:sz w:val="28"/>
          <w:szCs w:val="28"/>
        </w:rPr>
        <w:t>工作</w:t>
      </w:r>
      <w:r w:rsidRPr="00AF6E9E">
        <w:rPr>
          <w:rFonts w:ascii="华文楷体" w:eastAsia="华文楷体" w:hAnsi="华文楷体" w:hint="eastAsia"/>
          <w:kern w:val="0"/>
          <w:sz w:val="28"/>
          <w:szCs w:val="28"/>
        </w:rPr>
        <w:t>年限，需要在运营使用的全过程中进行养护，包括检查、检测、评估、养护维修以及档案资料管理和安全防护管理等工作，各行业的道路工程均编制了相应的养护规范。</w:t>
      </w:r>
    </w:p>
    <w:p w:rsidR="00C95507" w:rsidRPr="00AF6E9E" w:rsidRDefault="00C95507" w:rsidP="003861BA">
      <w:pPr>
        <w:adjustRightInd w:val="0"/>
        <w:snapToGrid w:val="0"/>
        <w:spacing w:line="480" w:lineRule="exact"/>
        <w:rPr>
          <w:rFonts w:ascii="华文楷体" w:eastAsia="华文楷体" w:hAnsi="华文楷体"/>
          <w:kern w:val="0"/>
          <w:sz w:val="28"/>
          <w:szCs w:val="28"/>
        </w:rPr>
      </w:pPr>
      <w:r w:rsidRPr="00AF6E9E">
        <w:rPr>
          <w:b/>
          <w:sz w:val="28"/>
          <w:szCs w:val="28"/>
        </w:rPr>
        <w:t>2.0.</w:t>
      </w:r>
      <w:r w:rsidRPr="00AF6E9E">
        <w:rPr>
          <w:rFonts w:hint="eastAsia"/>
          <w:b/>
          <w:sz w:val="28"/>
          <w:szCs w:val="28"/>
        </w:rPr>
        <w:t>8</w:t>
      </w:r>
      <w:r w:rsidRPr="00AF6E9E">
        <w:rPr>
          <w:rFonts w:ascii="华文楷体" w:eastAsia="华文楷体" w:hAnsi="华文楷体" w:hint="eastAsia"/>
          <w:kern w:val="0"/>
          <w:sz w:val="28"/>
          <w:szCs w:val="28"/>
        </w:rPr>
        <w:t>规定了道路工程运营过程中的</w:t>
      </w:r>
      <w:r>
        <w:rPr>
          <w:rFonts w:ascii="华文楷体" w:eastAsia="华文楷体" w:hAnsi="华文楷体" w:hint="eastAsia"/>
          <w:kern w:val="0"/>
          <w:sz w:val="28"/>
          <w:szCs w:val="28"/>
        </w:rPr>
        <w:t>安全保证</w:t>
      </w:r>
      <w:r w:rsidRPr="00AF6E9E">
        <w:rPr>
          <w:rFonts w:ascii="华文楷体" w:eastAsia="华文楷体" w:hAnsi="华文楷体" w:hint="eastAsia"/>
          <w:kern w:val="0"/>
          <w:sz w:val="28"/>
          <w:szCs w:val="28"/>
        </w:rPr>
        <w:t>技术措施。本条规定是道路工程</w:t>
      </w:r>
      <w:r>
        <w:rPr>
          <w:rFonts w:ascii="华文楷体" w:eastAsia="华文楷体" w:hAnsi="华文楷体" w:hint="eastAsia"/>
          <w:kern w:val="0"/>
          <w:sz w:val="28"/>
          <w:szCs w:val="28"/>
        </w:rPr>
        <w:t>运营阶段</w:t>
      </w:r>
      <w:r w:rsidRPr="00AF6E9E">
        <w:rPr>
          <w:rFonts w:ascii="华文楷体" w:eastAsia="华文楷体" w:hAnsi="华文楷体" w:hint="eastAsia"/>
          <w:kern w:val="0"/>
          <w:sz w:val="28"/>
          <w:szCs w:val="28"/>
        </w:rPr>
        <w:t>必须</w:t>
      </w:r>
      <w:r>
        <w:rPr>
          <w:rFonts w:ascii="华文楷体" w:eastAsia="华文楷体" w:hAnsi="华文楷体" w:hint="eastAsia"/>
          <w:kern w:val="0"/>
          <w:sz w:val="28"/>
          <w:szCs w:val="28"/>
        </w:rPr>
        <w:t>满足</w:t>
      </w:r>
      <w:r w:rsidRPr="00AF6E9E">
        <w:rPr>
          <w:rFonts w:ascii="华文楷体" w:eastAsia="华文楷体" w:hAnsi="华文楷体" w:hint="eastAsia"/>
          <w:kern w:val="0"/>
          <w:sz w:val="28"/>
          <w:szCs w:val="28"/>
        </w:rPr>
        <w:t>的基本要求。</w:t>
      </w:r>
    </w:p>
    <w:p w:rsidR="00C95507" w:rsidRPr="00AF6E9E" w:rsidRDefault="00C95507" w:rsidP="003861BA">
      <w:pPr>
        <w:spacing w:line="480" w:lineRule="exact"/>
        <w:rPr>
          <w:rFonts w:ascii="华文楷体" w:eastAsia="华文楷体" w:hAnsi="华文楷体"/>
          <w:kern w:val="44"/>
          <w:sz w:val="28"/>
          <w:szCs w:val="28"/>
        </w:rPr>
      </w:pPr>
      <w:r w:rsidRPr="00AF6E9E">
        <w:rPr>
          <w:rFonts w:hint="eastAsia"/>
          <w:b/>
          <w:sz w:val="28"/>
          <w:szCs w:val="28"/>
        </w:rPr>
        <w:t>2.0.9</w:t>
      </w:r>
      <w:r w:rsidRPr="00AF6E9E">
        <w:rPr>
          <w:rFonts w:ascii="华文楷体" w:eastAsia="华文楷体" w:hAnsi="华文楷体" w:hint="eastAsia"/>
          <w:kern w:val="44"/>
          <w:sz w:val="28"/>
          <w:szCs w:val="28"/>
        </w:rPr>
        <w:t>本条规定对道路工程建设中涉及文物保护、古树名木保护和水源地等的保护提出了明确的要求，属重要技术措施。</w:t>
      </w:r>
    </w:p>
    <w:p w:rsidR="00C95507" w:rsidRPr="00AF6E9E" w:rsidRDefault="00C95507" w:rsidP="003861BA">
      <w:pPr>
        <w:spacing w:line="480" w:lineRule="exact"/>
        <w:ind w:firstLineChars="200" w:firstLine="560"/>
        <w:rPr>
          <w:rFonts w:ascii="华文楷体" w:eastAsia="华文楷体" w:hAnsi="华文楷体"/>
          <w:kern w:val="44"/>
          <w:sz w:val="28"/>
          <w:szCs w:val="28"/>
        </w:rPr>
      </w:pPr>
      <w:r w:rsidRPr="00AF6E9E">
        <w:rPr>
          <w:rFonts w:ascii="华文楷体" w:eastAsia="华文楷体" w:hAnsi="华文楷体" w:hint="eastAsia"/>
          <w:kern w:val="44"/>
          <w:sz w:val="28"/>
          <w:szCs w:val="28"/>
        </w:rPr>
        <w:t>文物是不可再生的文化资源，2015年4月24日发布的《中华人民共和国文物保护法》规定了我国境内受国家保护的文物种类，并做出“基本建设、旅游发展必须遵守文物保护工作的方针，其活动不得</w:t>
      </w:r>
      <w:r w:rsidRPr="00AF6E9E">
        <w:rPr>
          <w:rFonts w:ascii="华文楷体" w:eastAsia="华文楷体" w:hAnsi="华文楷体" w:hint="eastAsia"/>
          <w:kern w:val="44"/>
          <w:sz w:val="28"/>
          <w:szCs w:val="28"/>
        </w:rPr>
        <w:lastRenderedPageBreak/>
        <w:t>对文物造成损害。”的规定。</w:t>
      </w:r>
    </w:p>
    <w:p w:rsidR="00C95507" w:rsidRPr="00AF6E9E" w:rsidRDefault="00C95507" w:rsidP="003861BA">
      <w:pPr>
        <w:spacing w:line="480" w:lineRule="exact"/>
        <w:ind w:firstLineChars="200" w:firstLine="560"/>
        <w:rPr>
          <w:rFonts w:ascii="华文楷体" w:eastAsia="华文楷体" w:hAnsi="华文楷体"/>
          <w:kern w:val="44"/>
          <w:sz w:val="28"/>
          <w:szCs w:val="28"/>
        </w:rPr>
      </w:pPr>
      <w:r w:rsidRPr="00AF6E9E">
        <w:rPr>
          <w:rFonts w:ascii="华文楷体" w:eastAsia="华文楷体" w:hAnsi="华文楷体" w:hint="eastAsia"/>
          <w:kern w:val="44"/>
          <w:sz w:val="28"/>
          <w:szCs w:val="28"/>
        </w:rPr>
        <w:t>2000年9月1日中华人民共和国建设部发布的《城市古树名木保护管理办法》，规定了受保护的古树名木的范围及保护要求，规定“新建、改建、扩建的建设工程影响古树名木生长的，建设单位必须提出避让和保护措施。城市规划行政部门在办理有关手续时，要征得城市园林绿化行政部门的同意，并报城市人民政府批准。</w:t>
      </w:r>
    </w:p>
    <w:p w:rsidR="00C95507" w:rsidRDefault="00C95507" w:rsidP="003861BA">
      <w:pPr>
        <w:adjustRightInd w:val="0"/>
        <w:snapToGrid w:val="0"/>
        <w:spacing w:line="480" w:lineRule="exact"/>
        <w:rPr>
          <w:rFonts w:ascii="华文楷体" w:eastAsia="华文楷体" w:hAnsi="华文楷体"/>
          <w:kern w:val="44"/>
          <w:sz w:val="28"/>
          <w:szCs w:val="28"/>
        </w:rPr>
      </w:pPr>
      <w:r w:rsidRPr="00AF6E9E">
        <w:rPr>
          <w:rFonts w:ascii="华文楷体" w:eastAsia="华文楷体" w:hAnsi="华文楷体" w:hint="eastAsia"/>
          <w:kern w:val="44"/>
          <w:sz w:val="28"/>
          <w:szCs w:val="28"/>
        </w:rPr>
        <w:t>水源地是市民赖以生存的资源，建设过程中要依法依规对水源地进行保护。</w:t>
      </w:r>
    </w:p>
    <w:p w:rsidR="00C95507" w:rsidRDefault="00C95507" w:rsidP="003C7344">
      <w:pPr>
        <w:spacing w:line="480" w:lineRule="exact"/>
        <w:rPr>
          <w:rFonts w:ascii="华文楷体" w:eastAsia="华文楷体" w:hAnsi="华文楷体"/>
          <w:kern w:val="0"/>
          <w:sz w:val="28"/>
          <w:szCs w:val="28"/>
        </w:rPr>
      </w:pPr>
      <w:r w:rsidRPr="00AF6E9E">
        <w:rPr>
          <w:rFonts w:hint="eastAsia"/>
          <w:b/>
          <w:sz w:val="28"/>
          <w:szCs w:val="28"/>
        </w:rPr>
        <w:t>2.0.</w:t>
      </w:r>
      <w:r>
        <w:rPr>
          <w:rFonts w:hint="eastAsia"/>
          <w:b/>
          <w:sz w:val="28"/>
          <w:szCs w:val="28"/>
        </w:rPr>
        <w:t xml:space="preserve">10 </w:t>
      </w:r>
      <w:r>
        <w:rPr>
          <w:rFonts w:ascii="华文楷体" w:eastAsia="华文楷体" w:hAnsi="华文楷体" w:hint="eastAsia"/>
          <w:kern w:val="44"/>
          <w:sz w:val="28"/>
          <w:szCs w:val="28"/>
        </w:rPr>
        <w:t>本条规定了城市道路交通用地的规模。城市道路与交通设施用地资源的分配要符合我国城市的发展特征，鼓励集约、节约用地和绿色、可持续发展，把步行、城市公共交通和自行车交通运行空间作为交通用地资源分配的重心，保障绿色交通各类用地指标和运行空间。</w:t>
      </w:r>
    </w:p>
    <w:p w:rsidR="00C95507" w:rsidRPr="00AF6E9E" w:rsidRDefault="00C95507" w:rsidP="003861BA">
      <w:pPr>
        <w:spacing w:line="480" w:lineRule="exact"/>
        <w:rPr>
          <w:rFonts w:ascii="华文楷体" w:eastAsia="华文楷体" w:hAnsi="华文楷体"/>
          <w:kern w:val="44"/>
          <w:sz w:val="28"/>
          <w:szCs w:val="28"/>
        </w:rPr>
      </w:pPr>
      <w:r w:rsidRPr="00AF6E9E">
        <w:rPr>
          <w:rFonts w:hint="eastAsia"/>
          <w:b/>
          <w:sz w:val="28"/>
          <w:szCs w:val="28"/>
        </w:rPr>
        <w:t>2.0.</w:t>
      </w:r>
      <w:r>
        <w:rPr>
          <w:rFonts w:hint="eastAsia"/>
          <w:b/>
          <w:sz w:val="28"/>
          <w:szCs w:val="28"/>
        </w:rPr>
        <w:t>11</w:t>
      </w:r>
      <w:r>
        <w:rPr>
          <w:rFonts w:ascii="华文楷体" w:eastAsia="华文楷体" w:hAnsi="华文楷体" w:hint="eastAsia"/>
          <w:kern w:val="44"/>
          <w:sz w:val="28"/>
          <w:szCs w:val="28"/>
        </w:rPr>
        <w:t>本条规定了城市道路网络布局要求。依据《中共中央、国务院关于进一步加强城市规划建设管理工作的若干意见》要求。</w:t>
      </w:r>
    </w:p>
    <w:p w:rsidR="00C95507" w:rsidRDefault="00C95507" w:rsidP="003861BA">
      <w:pPr>
        <w:spacing w:line="480" w:lineRule="exact"/>
        <w:rPr>
          <w:rFonts w:eastAsia="华文楷体"/>
          <w:kern w:val="0"/>
          <w:sz w:val="28"/>
          <w:szCs w:val="28"/>
        </w:rPr>
      </w:pPr>
      <w:r w:rsidRPr="00AF6E9E">
        <w:rPr>
          <w:rFonts w:hint="eastAsia"/>
          <w:b/>
          <w:sz w:val="28"/>
          <w:szCs w:val="28"/>
        </w:rPr>
        <w:t>2.0.</w:t>
      </w:r>
      <w:r>
        <w:rPr>
          <w:rFonts w:hint="eastAsia"/>
          <w:b/>
          <w:sz w:val="28"/>
          <w:szCs w:val="28"/>
        </w:rPr>
        <w:t>12</w:t>
      </w:r>
      <w:r>
        <w:rPr>
          <w:rFonts w:eastAsia="华文楷体" w:hint="eastAsia"/>
          <w:kern w:val="0"/>
          <w:sz w:val="28"/>
          <w:szCs w:val="28"/>
        </w:rPr>
        <w:t>本条</w:t>
      </w:r>
      <w:r>
        <w:rPr>
          <w:rFonts w:eastAsia="华文楷体"/>
          <w:kern w:val="0"/>
          <w:sz w:val="28"/>
          <w:szCs w:val="28"/>
        </w:rPr>
        <w:t>规定了乡村道路建设的原则以及道路可持续发展的要求。</w:t>
      </w:r>
    </w:p>
    <w:p w:rsidR="00C95507" w:rsidRDefault="00C95507" w:rsidP="003861BA">
      <w:pPr>
        <w:spacing w:line="480" w:lineRule="exact"/>
        <w:ind w:firstLineChars="200" w:firstLine="560"/>
        <w:rPr>
          <w:rFonts w:eastAsia="华文楷体"/>
          <w:kern w:val="0"/>
          <w:sz w:val="28"/>
          <w:szCs w:val="28"/>
        </w:rPr>
      </w:pPr>
      <w:r>
        <w:rPr>
          <w:rFonts w:eastAsia="华文楷体"/>
          <w:kern w:val="0"/>
          <w:sz w:val="28"/>
          <w:szCs w:val="28"/>
        </w:rPr>
        <w:t>乡村道路指村庄以及规模和形态接近于村庄的</w:t>
      </w:r>
      <w:proofErr w:type="gramStart"/>
      <w:r>
        <w:rPr>
          <w:rFonts w:eastAsia="华文楷体"/>
          <w:kern w:val="0"/>
          <w:sz w:val="28"/>
          <w:szCs w:val="28"/>
        </w:rPr>
        <w:t>乡内部</w:t>
      </w:r>
      <w:proofErr w:type="gramEnd"/>
      <w:r>
        <w:rPr>
          <w:rFonts w:eastAsia="华文楷体"/>
          <w:kern w:val="0"/>
          <w:sz w:val="28"/>
          <w:szCs w:val="28"/>
        </w:rPr>
        <w:t>道路。目前很多乡村道路缺少规划指导，不能一次到位，建设无序性及随意性较大，道路建设</w:t>
      </w:r>
      <w:r>
        <w:rPr>
          <w:rFonts w:eastAsia="华文楷体" w:hint="eastAsia"/>
          <w:kern w:val="0"/>
          <w:sz w:val="28"/>
          <w:szCs w:val="28"/>
        </w:rPr>
        <w:t>应</w:t>
      </w:r>
      <w:r>
        <w:rPr>
          <w:rFonts w:eastAsia="华文楷体"/>
          <w:kern w:val="0"/>
          <w:sz w:val="28"/>
          <w:szCs w:val="28"/>
        </w:rPr>
        <w:t>在</w:t>
      </w:r>
      <w:r>
        <w:rPr>
          <w:rFonts w:eastAsia="华文楷体" w:hint="eastAsia"/>
          <w:kern w:val="0"/>
          <w:sz w:val="28"/>
          <w:szCs w:val="28"/>
        </w:rPr>
        <w:t>乡村</w:t>
      </w:r>
      <w:r>
        <w:rPr>
          <w:rFonts w:eastAsia="华文楷体"/>
          <w:kern w:val="0"/>
          <w:sz w:val="28"/>
          <w:szCs w:val="28"/>
        </w:rPr>
        <w:t>规划的基础上进行</w:t>
      </w:r>
      <w:r>
        <w:rPr>
          <w:rFonts w:eastAsia="华文楷体" w:hint="eastAsia"/>
          <w:kern w:val="0"/>
          <w:sz w:val="28"/>
          <w:szCs w:val="28"/>
        </w:rPr>
        <w:t>，以避免重复建设</w:t>
      </w:r>
      <w:r>
        <w:rPr>
          <w:rFonts w:eastAsia="华文楷体"/>
          <w:kern w:val="0"/>
          <w:sz w:val="28"/>
          <w:szCs w:val="28"/>
        </w:rPr>
        <w:t>。优先利用老路进行修复和改造，不毁林开山或随意填塘，保护乡村自然生态环境</w:t>
      </w:r>
      <w:r>
        <w:rPr>
          <w:rFonts w:eastAsia="华文楷体" w:hint="eastAsia"/>
          <w:kern w:val="0"/>
          <w:sz w:val="28"/>
          <w:szCs w:val="28"/>
        </w:rPr>
        <w:t>，是道路建设必须遵守的原则。</w:t>
      </w:r>
    </w:p>
    <w:p w:rsidR="005B017F" w:rsidRPr="006272D6" w:rsidRDefault="005B017F" w:rsidP="003861BA">
      <w:pPr>
        <w:spacing w:line="480" w:lineRule="exact"/>
        <w:rPr>
          <w:rFonts w:eastAsia="华文楷体"/>
          <w:kern w:val="0"/>
          <w:sz w:val="28"/>
          <w:szCs w:val="28"/>
        </w:rPr>
      </w:pPr>
      <w:r w:rsidRPr="008B2D21">
        <w:rPr>
          <w:rFonts w:eastAsia="华文楷体"/>
          <w:b/>
          <w:kern w:val="0"/>
          <w:sz w:val="28"/>
          <w:szCs w:val="28"/>
        </w:rPr>
        <w:t>3.1.1</w:t>
      </w:r>
      <w:r w:rsidRPr="006272D6">
        <w:rPr>
          <w:rFonts w:eastAsia="华文楷体" w:hint="eastAsia"/>
          <w:kern w:val="0"/>
          <w:sz w:val="28"/>
          <w:szCs w:val="28"/>
        </w:rPr>
        <w:t xml:space="preserve"> </w:t>
      </w:r>
      <w:r w:rsidRPr="006272D6">
        <w:rPr>
          <w:rFonts w:eastAsia="华文楷体" w:hint="eastAsia"/>
          <w:kern w:val="0"/>
          <w:sz w:val="28"/>
          <w:szCs w:val="28"/>
        </w:rPr>
        <w:t>规定了道路分级的原则，以及对道路等级的执行要求。道路等级是道路设计的先决条件，是确定道路功能、选择设计速度的基本条件。每条道路在路网中承担的作用应由整个路网决定。因此，道路等级一般在规划阶段确定。在设计阶段，需要对规划道路等级提高或降低时，均需经规划或相关主管部门审批后方可变更。</w:t>
      </w:r>
    </w:p>
    <w:p w:rsidR="005B017F" w:rsidRDefault="005B017F" w:rsidP="003861BA">
      <w:pPr>
        <w:spacing w:line="480" w:lineRule="exact"/>
        <w:rPr>
          <w:rFonts w:eastAsia="华文楷体"/>
          <w:kern w:val="0"/>
          <w:sz w:val="28"/>
          <w:szCs w:val="28"/>
        </w:rPr>
      </w:pPr>
      <w:r w:rsidRPr="008B2D21">
        <w:rPr>
          <w:rFonts w:eastAsia="华文楷体"/>
          <w:b/>
          <w:kern w:val="0"/>
          <w:sz w:val="28"/>
          <w:szCs w:val="28"/>
        </w:rPr>
        <w:t>3.1.2</w:t>
      </w:r>
      <w:r w:rsidRPr="006272D6">
        <w:rPr>
          <w:rFonts w:eastAsia="华文楷体" w:hint="eastAsia"/>
          <w:kern w:val="0"/>
          <w:sz w:val="28"/>
          <w:szCs w:val="28"/>
        </w:rPr>
        <w:t>规定了各级道路可采用的设计速度。设计速度是道路设计时确定几何线形的基本要素。它是在气候条件良好，车辆行驶只受道路本身条件影响时，具有中等驾驶技术水平的人员能够安全、舒适驾驶车</w:t>
      </w:r>
      <w:r w:rsidRPr="006272D6">
        <w:rPr>
          <w:rFonts w:eastAsia="华文楷体" w:hint="eastAsia"/>
          <w:kern w:val="0"/>
          <w:sz w:val="28"/>
          <w:szCs w:val="28"/>
        </w:rPr>
        <w:lastRenderedPageBreak/>
        <w:t>辆的速度。设计速度一经选定，道路设计的所有相关要素如平曲线半径、视距、超高、纵坡、竖曲线半径等指标均与其配合以获得均衡设计。因此，为了保证城市道路上各种交通方式的行车安全和通行能力的要求，根据城市道路的交通特点，规定了各级城市道路设计速度的可选择范围。</w:t>
      </w:r>
    </w:p>
    <w:p w:rsidR="005B017F" w:rsidRPr="006272D6" w:rsidRDefault="005B017F" w:rsidP="003861BA">
      <w:pPr>
        <w:spacing w:line="480" w:lineRule="exact"/>
        <w:rPr>
          <w:rFonts w:eastAsia="华文楷体"/>
          <w:kern w:val="0"/>
          <w:sz w:val="28"/>
          <w:szCs w:val="28"/>
        </w:rPr>
      </w:pPr>
      <w:r w:rsidRPr="008B2D21">
        <w:rPr>
          <w:rFonts w:eastAsia="华文楷体"/>
          <w:b/>
          <w:kern w:val="0"/>
          <w:sz w:val="28"/>
          <w:szCs w:val="28"/>
        </w:rPr>
        <w:t>3.1.3</w:t>
      </w:r>
      <w:r w:rsidRPr="00251423">
        <w:rPr>
          <w:rFonts w:eastAsia="华文楷体" w:hint="eastAsia"/>
          <w:kern w:val="0"/>
          <w:sz w:val="28"/>
          <w:szCs w:val="28"/>
        </w:rPr>
        <w:t>规定了</w:t>
      </w:r>
      <w:r>
        <w:rPr>
          <w:rFonts w:eastAsia="华文楷体" w:hint="eastAsia"/>
          <w:kern w:val="0"/>
          <w:sz w:val="28"/>
          <w:szCs w:val="28"/>
        </w:rPr>
        <w:t>乡村道路设计速度的最大值。乡村道路由于建设条件受限，同时交通组成比较复杂、道路沿线出入口较多等特点，为了保证交通通行的安全，最大的</w:t>
      </w:r>
      <w:r w:rsidRPr="00251423">
        <w:rPr>
          <w:rFonts w:eastAsia="华文楷体" w:hint="eastAsia"/>
          <w:kern w:val="0"/>
          <w:sz w:val="28"/>
          <w:szCs w:val="28"/>
        </w:rPr>
        <w:t>设计速度</w:t>
      </w:r>
      <w:r>
        <w:rPr>
          <w:rFonts w:eastAsia="华文楷体" w:hint="eastAsia"/>
          <w:kern w:val="0"/>
          <w:sz w:val="28"/>
          <w:szCs w:val="28"/>
        </w:rPr>
        <w:t>不应超过</w:t>
      </w:r>
      <w:r>
        <w:rPr>
          <w:rFonts w:eastAsia="华文楷体" w:hint="eastAsia"/>
          <w:kern w:val="0"/>
          <w:sz w:val="28"/>
          <w:szCs w:val="28"/>
        </w:rPr>
        <w:t>40km/h</w:t>
      </w:r>
      <w:r>
        <w:rPr>
          <w:rFonts w:eastAsia="华文楷体" w:hint="eastAsia"/>
          <w:kern w:val="0"/>
          <w:sz w:val="28"/>
          <w:szCs w:val="28"/>
        </w:rPr>
        <w:t>，对于只设置单车道宽的道路设计</w:t>
      </w:r>
      <w:r w:rsidRPr="00FA709D">
        <w:rPr>
          <w:rFonts w:eastAsia="华文楷体" w:hint="eastAsia"/>
          <w:kern w:val="0"/>
          <w:sz w:val="28"/>
          <w:szCs w:val="28"/>
        </w:rPr>
        <w:t>速度不应超过</w:t>
      </w:r>
      <w:r>
        <w:rPr>
          <w:rFonts w:eastAsia="华文楷体" w:hint="eastAsia"/>
          <w:kern w:val="0"/>
          <w:sz w:val="28"/>
          <w:szCs w:val="28"/>
        </w:rPr>
        <w:t>15</w:t>
      </w:r>
      <w:r w:rsidRPr="00FA709D">
        <w:rPr>
          <w:rFonts w:eastAsia="华文楷体" w:hint="eastAsia"/>
          <w:kern w:val="0"/>
          <w:sz w:val="28"/>
          <w:szCs w:val="28"/>
        </w:rPr>
        <w:t>km/h</w:t>
      </w:r>
      <w:r w:rsidRPr="00251423">
        <w:rPr>
          <w:rFonts w:eastAsia="华文楷体" w:hint="eastAsia"/>
          <w:kern w:val="0"/>
          <w:sz w:val="28"/>
          <w:szCs w:val="28"/>
        </w:rPr>
        <w:t>。</w:t>
      </w:r>
    </w:p>
    <w:p w:rsidR="005B017F" w:rsidRDefault="005B017F" w:rsidP="003861BA">
      <w:pPr>
        <w:spacing w:line="480" w:lineRule="exact"/>
        <w:rPr>
          <w:rFonts w:eastAsia="华文楷体"/>
          <w:kern w:val="0"/>
          <w:sz w:val="28"/>
          <w:szCs w:val="28"/>
        </w:rPr>
      </w:pPr>
      <w:r w:rsidRPr="008B2D21">
        <w:rPr>
          <w:rFonts w:eastAsia="华文楷体"/>
          <w:b/>
          <w:kern w:val="0"/>
          <w:sz w:val="28"/>
          <w:szCs w:val="28"/>
        </w:rPr>
        <w:t>3.1.4</w:t>
      </w:r>
      <w:r w:rsidRPr="006272D6">
        <w:rPr>
          <w:rFonts w:eastAsia="华文楷体" w:hint="eastAsia"/>
          <w:kern w:val="0"/>
          <w:sz w:val="28"/>
          <w:szCs w:val="28"/>
        </w:rPr>
        <w:t>规定了道路设计车辆的确定原则。控制道路几何设计的关键因素是行驶车辆的物理性能和各种车辆的组成比例。研究各种类型的车辆，建立类型分级，并选择具有代表性的车辆用于设计。这些用于控制道路几何设计，符合国家车辆标准的，具有代表性质量、外廓尺寸和运行性能的车辆，称之为设计车辆。中华人民共和国公共安全行业标准《机动车类型术语和定义》</w:t>
      </w:r>
      <w:r w:rsidRPr="006272D6">
        <w:rPr>
          <w:rFonts w:eastAsia="华文楷体" w:hint="eastAsia"/>
          <w:kern w:val="0"/>
          <w:sz w:val="28"/>
          <w:szCs w:val="28"/>
        </w:rPr>
        <w:t>GA802-2014</w:t>
      </w:r>
      <w:r w:rsidRPr="006272D6">
        <w:rPr>
          <w:rFonts w:eastAsia="华文楷体" w:hint="eastAsia"/>
          <w:kern w:val="0"/>
          <w:sz w:val="28"/>
          <w:szCs w:val="28"/>
        </w:rPr>
        <w:t>中对车辆类型进行了分类，《汽车、挂车及汽车列车外廓尺寸、轴荷及质量限值》</w:t>
      </w:r>
      <w:r w:rsidRPr="006272D6">
        <w:rPr>
          <w:rFonts w:eastAsia="华文楷体" w:hint="eastAsia"/>
          <w:kern w:val="0"/>
          <w:sz w:val="28"/>
          <w:szCs w:val="28"/>
        </w:rPr>
        <w:t>GB1589-2016</w:t>
      </w:r>
      <w:r w:rsidRPr="006272D6">
        <w:rPr>
          <w:rFonts w:eastAsia="华文楷体" w:hint="eastAsia"/>
          <w:kern w:val="0"/>
          <w:sz w:val="28"/>
          <w:szCs w:val="28"/>
        </w:rPr>
        <w:t>规定了车辆外廓尺寸的最大限值。目前按国家车辆标准生产出来的车辆类型较多，因此，设计中只能依据道路交通功能、主要服务对象和车种组成来确定几类作为</w:t>
      </w:r>
      <w:r>
        <w:rPr>
          <w:rFonts w:eastAsia="华文楷体" w:hint="eastAsia"/>
          <w:kern w:val="0"/>
          <w:sz w:val="28"/>
          <w:szCs w:val="28"/>
        </w:rPr>
        <w:t>机动车</w:t>
      </w:r>
      <w:r w:rsidRPr="006272D6">
        <w:rPr>
          <w:rFonts w:eastAsia="华文楷体" w:hint="eastAsia"/>
          <w:kern w:val="0"/>
          <w:sz w:val="28"/>
          <w:szCs w:val="28"/>
        </w:rPr>
        <w:t>设计车辆。</w:t>
      </w:r>
    </w:p>
    <w:p w:rsidR="005B017F" w:rsidRPr="009B0F7F" w:rsidRDefault="005B017F" w:rsidP="003861BA">
      <w:pPr>
        <w:spacing w:line="480" w:lineRule="exact"/>
        <w:rPr>
          <w:rFonts w:eastAsia="华文楷体"/>
          <w:kern w:val="0"/>
          <w:sz w:val="28"/>
          <w:szCs w:val="28"/>
        </w:rPr>
      </w:pPr>
      <w:r>
        <w:rPr>
          <w:rFonts w:eastAsia="华文楷体" w:hint="eastAsia"/>
          <w:kern w:val="0"/>
          <w:sz w:val="28"/>
          <w:szCs w:val="28"/>
        </w:rPr>
        <w:t xml:space="preserve">　　非机动车设计车辆结合现行使用情况和管理要求，只列入自行车和三轮车两类。</w:t>
      </w:r>
    </w:p>
    <w:p w:rsidR="005B017F" w:rsidRDefault="005B017F" w:rsidP="003861BA">
      <w:pPr>
        <w:spacing w:line="480" w:lineRule="exact"/>
        <w:rPr>
          <w:rFonts w:eastAsia="华文楷体"/>
          <w:kern w:val="0"/>
          <w:sz w:val="28"/>
          <w:szCs w:val="28"/>
        </w:rPr>
      </w:pPr>
      <w:r w:rsidRPr="008B2D21">
        <w:rPr>
          <w:rFonts w:eastAsia="华文楷体"/>
          <w:b/>
          <w:kern w:val="0"/>
          <w:sz w:val="28"/>
          <w:szCs w:val="28"/>
        </w:rPr>
        <w:t>3.1.5</w:t>
      </w:r>
      <w:r w:rsidRPr="006272D6">
        <w:rPr>
          <w:rFonts w:eastAsia="华文楷体" w:hint="eastAsia"/>
          <w:kern w:val="0"/>
          <w:sz w:val="28"/>
          <w:szCs w:val="28"/>
        </w:rPr>
        <w:t>规定了如何确定道路建筑限界，以及道路建筑限界的使用和建设要求。明确道路建筑限界是为保证车辆和行人正常通行，规定在道路一定宽度和高度范围道路建筑限界内不允许有任何设施及障碍物侵入。在道路最小净高的规定中，从规范拟定的设计车辆来看，车辆总高从</w:t>
      </w:r>
      <w:r w:rsidRPr="006272D6">
        <w:rPr>
          <w:rFonts w:eastAsia="华文楷体" w:hint="eastAsia"/>
          <w:kern w:val="0"/>
          <w:sz w:val="28"/>
          <w:szCs w:val="28"/>
        </w:rPr>
        <w:t>1.6m~4m</w:t>
      </w:r>
      <w:r w:rsidRPr="006272D6">
        <w:rPr>
          <w:rFonts w:eastAsia="华文楷体" w:hint="eastAsia"/>
          <w:kern w:val="0"/>
          <w:sz w:val="28"/>
          <w:szCs w:val="28"/>
        </w:rPr>
        <w:t>，相差</w:t>
      </w:r>
      <w:r w:rsidRPr="006272D6">
        <w:rPr>
          <w:rFonts w:eastAsia="华文楷体" w:hint="eastAsia"/>
          <w:kern w:val="0"/>
          <w:sz w:val="28"/>
          <w:szCs w:val="28"/>
        </w:rPr>
        <w:t>2.4m</w:t>
      </w:r>
      <w:r w:rsidRPr="006272D6">
        <w:rPr>
          <w:rFonts w:eastAsia="华文楷体" w:hint="eastAsia"/>
          <w:kern w:val="0"/>
          <w:sz w:val="28"/>
          <w:szCs w:val="28"/>
        </w:rPr>
        <w:t>，跨度较大。城市中车辆总高在</w:t>
      </w:r>
      <w:r w:rsidRPr="006272D6">
        <w:rPr>
          <w:rFonts w:eastAsia="华文楷体" w:hint="eastAsia"/>
          <w:kern w:val="0"/>
          <w:sz w:val="28"/>
          <w:szCs w:val="28"/>
        </w:rPr>
        <w:t>3m</w:t>
      </w:r>
      <w:r w:rsidRPr="006272D6">
        <w:rPr>
          <w:rFonts w:eastAsia="华文楷体" w:hint="eastAsia"/>
          <w:kern w:val="0"/>
          <w:sz w:val="28"/>
          <w:szCs w:val="28"/>
        </w:rPr>
        <w:t>以下的车辆大约占</w:t>
      </w:r>
      <w:r w:rsidRPr="006272D6">
        <w:rPr>
          <w:rFonts w:eastAsia="华文楷体" w:hint="eastAsia"/>
          <w:kern w:val="0"/>
          <w:sz w:val="28"/>
          <w:szCs w:val="28"/>
        </w:rPr>
        <w:t>50%</w:t>
      </w:r>
      <w:r w:rsidRPr="006272D6">
        <w:rPr>
          <w:rFonts w:eastAsia="华文楷体" w:hint="eastAsia"/>
          <w:kern w:val="0"/>
          <w:sz w:val="28"/>
          <w:szCs w:val="28"/>
        </w:rPr>
        <w:t>，且北京、上海等城市已达到</w:t>
      </w:r>
      <w:r w:rsidRPr="006272D6">
        <w:rPr>
          <w:rFonts w:eastAsia="华文楷体" w:hint="eastAsia"/>
          <w:kern w:val="0"/>
          <w:sz w:val="28"/>
          <w:szCs w:val="28"/>
        </w:rPr>
        <w:t>90%</w:t>
      </w:r>
      <w:r w:rsidRPr="006272D6">
        <w:rPr>
          <w:rFonts w:eastAsia="华文楷体" w:hint="eastAsia"/>
          <w:kern w:val="0"/>
          <w:sz w:val="28"/>
          <w:szCs w:val="28"/>
        </w:rPr>
        <w:t>以上。随着城市规模的扩大，</w:t>
      </w:r>
      <w:r>
        <w:rPr>
          <w:rFonts w:eastAsia="华文楷体" w:hint="eastAsia"/>
          <w:kern w:val="0"/>
          <w:sz w:val="28"/>
          <w:szCs w:val="28"/>
        </w:rPr>
        <w:t>在交通管理上，实行了区域化管理，部分区域限定了大</w:t>
      </w:r>
      <w:r>
        <w:rPr>
          <w:rFonts w:eastAsia="华文楷体" w:hint="eastAsia"/>
          <w:kern w:val="0"/>
          <w:sz w:val="28"/>
          <w:szCs w:val="28"/>
        </w:rPr>
        <w:lastRenderedPageBreak/>
        <w:t>型车的行驶范围。</w:t>
      </w:r>
      <w:r w:rsidRPr="006272D6">
        <w:rPr>
          <w:rFonts w:eastAsia="华文楷体" w:hint="eastAsia"/>
          <w:kern w:val="0"/>
          <w:sz w:val="28"/>
          <w:szCs w:val="28"/>
        </w:rPr>
        <w:t>因此，在这些城市中，已出现了限高</w:t>
      </w:r>
      <w:r w:rsidRPr="006272D6">
        <w:rPr>
          <w:rFonts w:eastAsia="华文楷体" w:hint="eastAsia"/>
          <w:kern w:val="0"/>
          <w:sz w:val="28"/>
          <w:szCs w:val="28"/>
        </w:rPr>
        <w:t>2.5m</w:t>
      </w:r>
      <w:r w:rsidRPr="006272D6">
        <w:rPr>
          <w:rFonts w:eastAsia="华文楷体" w:hint="eastAsia"/>
          <w:kern w:val="0"/>
          <w:sz w:val="28"/>
          <w:szCs w:val="28"/>
        </w:rPr>
        <w:t>、</w:t>
      </w:r>
      <w:r w:rsidRPr="006272D6">
        <w:rPr>
          <w:rFonts w:eastAsia="华文楷体" w:hint="eastAsia"/>
          <w:kern w:val="0"/>
          <w:sz w:val="28"/>
          <w:szCs w:val="28"/>
        </w:rPr>
        <w:t>3m</w:t>
      </w:r>
      <w:r w:rsidRPr="006272D6">
        <w:rPr>
          <w:rFonts w:eastAsia="华文楷体" w:hint="eastAsia"/>
          <w:kern w:val="0"/>
          <w:sz w:val="28"/>
          <w:szCs w:val="28"/>
        </w:rPr>
        <w:t>、</w:t>
      </w:r>
      <w:r w:rsidRPr="006272D6">
        <w:rPr>
          <w:rFonts w:eastAsia="华文楷体" w:hint="eastAsia"/>
          <w:kern w:val="0"/>
          <w:sz w:val="28"/>
          <w:szCs w:val="28"/>
        </w:rPr>
        <w:t>3.2m</w:t>
      </w:r>
      <w:r w:rsidRPr="006272D6">
        <w:rPr>
          <w:rFonts w:eastAsia="华文楷体" w:hint="eastAsia"/>
          <w:kern w:val="0"/>
          <w:sz w:val="28"/>
          <w:szCs w:val="28"/>
        </w:rPr>
        <w:t>、</w:t>
      </w:r>
      <w:r w:rsidRPr="006272D6">
        <w:rPr>
          <w:rFonts w:eastAsia="华文楷体" w:hint="eastAsia"/>
          <w:kern w:val="0"/>
          <w:sz w:val="28"/>
          <w:szCs w:val="28"/>
        </w:rPr>
        <w:t>3.5m</w:t>
      </w:r>
      <w:r w:rsidRPr="006272D6">
        <w:rPr>
          <w:rFonts w:eastAsia="华文楷体" w:hint="eastAsia"/>
          <w:kern w:val="0"/>
          <w:sz w:val="28"/>
          <w:szCs w:val="28"/>
        </w:rPr>
        <w:t>等工程实例。设计车辆最小净高标准应根据设计车辆总高加上</w:t>
      </w:r>
      <w:r w:rsidRPr="006272D6">
        <w:rPr>
          <w:rFonts w:eastAsia="华文楷体" w:hint="eastAsia"/>
          <w:kern w:val="0"/>
          <w:sz w:val="28"/>
          <w:szCs w:val="28"/>
        </w:rPr>
        <w:t>0.5m</w:t>
      </w:r>
      <w:r w:rsidRPr="006272D6">
        <w:rPr>
          <w:rFonts w:eastAsia="华文楷体" w:hint="eastAsia"/>
          <w:kern w:val="0"/>
          <w:sz w:val="28"/>
          <w:szCs w:val="28"/>
        </w:rPr>
        <w:t>竖向安全行驶距离确定，不包括以后加铺、积雪等因素的影响。但小客车的最小净高标准除了考虑设计车辆的车高要求外，同时还考虑了驾驶员的视觉感受，以及结合城市消防和应急车辆特殊通行的要求</w:t>
      </w:r>
      <w:r>
        <w:rPr>
          <w:rFonts w:eastAsia="华文楷体" w:hint="eastAsia"/>
          <w:kern w:val="0"/>
          <w:sz w:val="28"/>
          <w:szCs w:val="28"/>
        </w:rPr>
        <w:t>。</w:t>
      </w:r>
      <w:r w:rsidRPr="006272D6">
        <w:rPr>
          <w:rFonts w:eastAsia="华文楷体" w:hint="eastAsia"/>
          <w:kern w:val="0"/>
          <w:sz w:val="28"/>
          <w:szCs w:val="28"/>
        </w:rPr>
        <w:t>结合实际需求，</w:t>
      </w:r>
      <w:r>
        <w:rPr>
          <w:rFonts w:eastAsia="华文楷体" w:hint="eastAsia"/>
          <w:kern w:val="0"/>
          <w:sz w:val="28"/>
          <w:szCs w:val="28"/>
        </w:rPr>
        <w:t>道路最小净高</w:t>
      </w:r>
      <w:r w:rsidRPr="006272D6">
        <w:rPr>
          <w:rFonts w:eastAsia="华文楷体" w:hint="eastAsia"/>
          <w:kern w:val="0"/>
          <w:sz w:val="28"/>
          <w:szCs w:val="28"/>
        </w:rPr>
        <w:t>按确定的设计车辆，分车型提出了</w:t>
      </w:r>
      <w:r w:rsidRPr="006272D6">
        <w:rPr>
          <w:rFonts w:eastAsia="华文楷体" w:hint="eastAsia"/>
          <w:kern w:val="0"/>
          <w:sz w:val="28"/>
          <w:szCs w:val="28"/>
        </w:rPr>
        <w:t>3.5m</w:t>
      </w:r>
      <w:r w:rsidRPr="006272D6">
        <w:rPr>
          <w:rFonts w:eastAsia="华文楷体" w:hint="eastAsia"/>
          <w:kern w:val="0"/>
          <w:sz w:val="28"/>
          <w:szCs w:val="28"/>
        </w:rPr>
        <w:t>、</w:t>
      </w:r>
      <w:r w:rsidRPr="006272D6">
        <w:rPr>
          <w:rFonts w:eastAsia="华文楷体" w:hint="eastAsia"/>
          <w:kern w:val="0"/>
          <w:sz w:val="28"/>
          <w:szCs w:val="28"/>
        </w:rPr>
        <w:t>4.5m</w:t>
      </w:r>
      <w:r w:rsidRPr="006272D6">
        <w:rPr>
          <w:rFonts w:eastAsia="华文楷体" w:hint="eastAsia"/>
          <w:kern w:val="0"/>
          <w:sz w:val="28"/>
          <w:szCs w:val="28"/>
        </w:rPr>
        <w:t>两个标准。同时提出除了满足设计车辆的通行外，有特殊要求的道路，如考虑有特殊车辆通行、道路的加铺改造、冬季积雪等要求时，应预留一定的高度。以及如果有设计车辆不能包括的特殊车辆通行</w:t>
      </w:r>
      <w:r>
        <w:rPr>
          <w:rFonts w:eastAsia="华文楷体" w:hint="eastAsia"/>
          <w:kern w:val="0"/>
          <w:sz w:val="28"/>
          <w:szCs w:val="28"/>
        </w:rPr>
        <w:t>时</w:t>
      </w:r>
      <w:r w:rsidRPr="006272D6">
        <w:rPr>
          <w:rFonts w:eastAsia="华文楷体" w:hint="eastAsia"/>
          <w:kern w:val="0"/>
          <w:sz w:val="28"/>
          <w:szCs w:val="28"/>
        </w:rPr>
        <w:t>，最小净高应根据实际通行的车辆要求确定。</w:t>
      </w:r>
    </w:p>
    <w:p w:rsidR="003E7045" w:rsidRPr="003E7045" w:rsidRDefault="003E7045" w:rsidP="005502CD">
      <w:pPr>
        <w:spacing w:line="480" w:lineRule="exact"/>
        <w:ind w:firstLineChars="200" w:firstLine="560"/>
        <w:rPr>
          <w:rFonts w:eastAsia="华文楷体"/>
          <w:kern w:val="0"/>
          <w:sz w:val="28"/>
          <w:szCs w:val="28"/>
        </w:rPr>
      </w:pPr>
      <w:r w:rsidRPr="003E7045">
        <w:rPr>
          <w:rFonts w:eastAsia="华文楷体" w:hint="eastAsia"/>
          <w:kern w:val="0"/>
          <w:sz w:val="28"/>
          <w:szCs w:val="28"/>
        </w:rPr>
        <w:t>条文中“图</w:t>
      </w:r>
      <w:r w:rsidRPr="003E7045">
        <w:rPr>
          <w:rFonts w:eastAsia="华文楷体" w:hint="eastAsia"/>
          <w:kern w:val="0"/>
          <w:sz w:val="28"/>
          <w:szCs w:val="28"/>
        </w:rPr>
        <w:t>3.1.5</w:t>
      </w:r>
      <w:r w:rsidRPr="003E7045">
        <w:rPr>
          <w:rFonts w:eastAsia="华文楷体" w:hint="eastAsia"/>
          <w:kern w:val="0"/>
          <w:sz w:val="28"/>
          <w:szCs w:val="28"/>
        </w:rPr>
        <w:t>道路建筑限界”中，相关符号表述的意思说明如下。</w:t>
      </w:r>
    </w:p>
    <w:p w:rsidR="003E7045" w:rsidRPr="003E7045" w:rsidRDefault="003E7045" w:rsidP="003E7045">
      <w:pPr>
        <w:spacing w:line="480" w:lineRule="exact"/>
        <w:rPr>
          <w:rFonts w:eastAsia="华文楷体"/>
          <w:kern w:val="0"/>
          <w:sz w:val="28"/>
          <w:szCs w:val="28"/>
        </w:rPr>
      </w:pPr>
      <w:proofErr w:type="spellStart"/>
      <w:r w:rsidRPr="003E7045">
        <w:rPr>
          <w:rFonts w:eastAsia="华文楷体" w:hint="eastAsia"/>
          <w:kern w:val="0"/>
          <w:sz w:val="28"/>
          <w:szCs w:val="28"/>
        </w:rPr>
        <w:t>Hc</w:t>
      </w:r>
      <w:proofErr w:type="spellEnd"/>
      <w:r w:rsidRPr="003E7045">
        <w:rPr>
          <w:rFonts w:eastAsia="华文楷体" w:hint="eastAsia"/>
          <w:kern w:val="0"/>
          <w:sz w:val="28"/>
          <w:szCs w:val="28"/>
        </w:rPr>
        <w:t>—机动车车行道最小净高；</w:t>
      </w:r>
    </w:p>
    <w:p w:rsidR="003E7045" w:rsidRPr="003E7045" w:rsidRDefault="003E7045" w:rsidP="003E7045">
      <w:pPr>
        <w:spacing w:line="480" w:lineRule="exact"/>
        <w:rPr>
          <w:rFonts w:eastAsia="华文楷体"/>
          <w:kern w:val="0"/>
          <w:sz w:val="28"/>
          <w:szCs w:val="28"/>
        </w:rPr>
      </w:pPr>
      <w:proofErr w:type="spellStart"/>
      <w:r w:rsidRPr="003E7045">
        <w:rPr>
          <w:rFonts w:eastAsia="华文楷体" w:hint="eastAsia"/>
          <w:kern w:val="0"/>
          <w:sz w:val="28"/>
          <w:szCs w:val="28"/>
        </w:rPr>
        <w:t>Hb</w:t>
      </w:r>
      <w:proofErr w:type="spellEnd"/>
      <w:r w:rsidRPr="003E7045">
        <w:rPr>
          <w:rFonts w:eastAsia="华文楷体" w:hint="eastAsia"/>
          <w:kern w:val="0"/>
          <w:sz w:val="28"/>
          <w:szCs w:val="28"/>
        </w:rPr>
        <w:t>—非机动车车行道最小净高；</w:t>
      </w:r>
    </w:p>
    <w:p w:rsidR="003E7045" w:rsidRPr="003E7045" w:rsidRDefault="003E7045" w:rsidP="003E7045">
      <w:pPr>
        <w:spacing w:line="480" w:lineRule="exact"/>
        <w:rPr>
          <w:rFonts w:eastAsia="华文楷体"/>
          <w:kern w:val="0"/>
          <w:sz w:val="28"/>
          <w:szCs w:val="28"/>
        </w:rPr>
      </w:pPr>
      <w:proofErr w:type="spellStart"/>
      <w:r w:rsidRPr="003E7045">
        <w:rPr>
          <w:rFonts w:eastAsia="华文楷体" w:hint="eastAsia"/>
          <w:kern w:val="0"/>
          <w:sz w:val="28"/>
          <w:szCs w:val="28"/>
        </w:rPr>
        <w:t>Hp</w:t>
      </w:r>
      <w:proofErr w:type="spellEnd"/>
      <w:r w:rsidRPr="003E7045">
        <w:rPr>
          <w:rFonts w:eastAsia="华文楷体" w:hint="eastAsia"/>
          <w:kern w:val="0"/>
          <w:sz w:val="28"/>
          <w:szCs w:val="28"/>
        </w:rPr>
        <w:t>—人行道最小净高；</w:t>
      </w:r>
    </w:p>
    <w:p w:rsidR="003E7045" w:rsidRPr="003E7045" w:rsidRDefault="003E7045" w:rsidP="003E7045">
      <w:pPr>
        <w:spacing w:line="480" w:lineRule="exact"/>
        <w:rPr>
          <w:rFonts w:eastAsia="华文楷体"/>
          <w:kern w:val="0"/>
          <w:sz w:val="28"/>
          <w:szCs w:val="28"/>
        </w:rPr>
      </w:pPr>
      <w:r w:rsidRPr="003E7045">
        <w:rPr>
          <w:rFonts w:eastAsia="华文楷体" w:hint="eastAsia"/>
          <w:kern w:val="0"/>
          <w:sz w:val="28"/>
          <w:szCs w:val="28"/>
        </w:rPr>
        <w:t>E</w:t>
      </w:r>
      <w:r w:rsidRPr="003E7045">
        <w:rPr>
          <w:rFonts w:eastAsia="华文楷体" w:hint="eastAsia"/>
          <w:kern w:val="0"/>
          <w:sz w:val="28"/>
          <w:szCs w:val="28"/>
        </w:rPr>
        <w:t>—建筑限界顶角宽度；</w:t>
      </w:r>
    </w:p>
    <w:p w:rsidR="003E7045" w:rsidRPr="003E7045" w:rsidRDefault="003E7045" w:rsidP="003E7045">
      <w:pPr>
        <w:spacing w:line="480" w:lineRule="exact"/>
        <w:rPr>
          <w:rFonts w:eastAsia="华文楷体"/>
          <w:kern w:val="0"/>
          <w:sz w:val="28"/>
          <w:szCs w:val="28"/>
        </w:rPr>
      </w:pPr>
      <w:proofErr w:type="spellStart"/>
      <w:r w:rsidRPr="003E7045">
        <w:rPr>
          <w:rFonts w:eastAsia="华文楷体" w:hint="eastAsia"/>
          <w:kern w:val="0"/>
          <w:sz w:val="28"/>
          <w:szCs w:val="28"/>
        </w:rPr>
        <w:t>Wr</w:t>
      </w:r>
      <w:proofErr w:type="spellEnd"/>
      <w:r w:rsidRPr="003E7045">
        <w:rPr>
          <w:rFonts w:eastAsia="华文楷体" w:hint="eastAsia"/>
          <w:kern w:val="0"/>
          <w:sz w:val="28"/>
          <w:szCs w:val="28"/>
        </w:rPr>
        <w:t>－红线宽度；</w:t>
      </w:r>
    </w:p>
    <w:p w:rsidR="003E7045" w:rsidRPr="003E7045" w:rsidRDefault="003E7045" w:rsidP="003E7045">
      <w:pPr>
        <w:spacing w:line="480" w:lineRule="exact"/>
        <w:rPr>
          <w:rFonts w:eastAsia="华文楷体"/>
          <w:kern w:val="0"/>
          <w:sz w:val="28"/>
          <w:szCs w:val="28"/>
        </w:rPr>
      </w:pPr>
      <w:proofErr w:type="spellStart"/>
      <w:r w:rsidRPr="003E7045">
        <w:rPr>
          <w:rFonts w:eastAsia="华文楷体" w:hint="eastAsia"/>
          <w:kern w:val="0"/>
          <w:sz w:val="28"/>
          <w:szCs w:val="28"/>
        </w:rPr>
        <w:t>Wc</w:t>
      </w:r>
      <w:proofErr w:type="spellEnd"/>
      <w:r w:rsidRPr="003E7045">
        <w:rPr>
          <w:rFonts w:eastAsia="华文楷体" w:hint="eastAsia"/>
          <w:kern w:val="0"/>
          <w:sz w:val="28"/>
          <w:szCs w:val="28"/>
        </w:rPr>
        <w:t>－机动车道或机非混行车道的车行道宽度；</w:t>
      </w:r>
    </w:p>
    <w:p w:rsidR="003E7045" w:rsidRPr="003E7045" w:rsidRDefault="003E7045" w:rsidP="003E7045">
      <w:pPr>
        <w:spacing w:line="480" w:lineRule="exact"/>
        <w:rPr>
          <w:rFonts w:eastAsia="华文楷体"/>
          <w:kern w:val="0"/>
          <w:sz w:val="28"/>
          <w:szCs w:val="28"/>
        </w:rPr>
      </w:pPr>
      <w:proofErr w:type="spellStart"/>
      <w:r w:rsidRPr="003E7045">
        <w:rPr>
          <w:rFonts w:eastAsia="华文楷体" w:hint="eastAsia"/>
          <w:kern w:val="0"/>
          <w:sz w:val="28"/>
          <w:szCs w:val="28"/>
        </w:rPr>
        <w:t>Wb</w:t>
      </w:r>
      <w:proofErr w:type="spellEnd"/>
      <w:r w:rsidRPr="003E7045">
        <w:rPr>
          <w:rFonts w:eastAsia="华文楷体" w:hint="eastAsia"/>
          <w:kern w:val="0"/>
          <w:sz w:val="28"/>
          <w:szCs w:val="28"/>
        </w:rPr>
        <w:t>－非机动车道的车行道宽度；</w:t>
      </w:r>
    </w:p>
    <w:p w:rsidR="003E7045" w:rsidRPr="003E7045" w:rsidRDefault="003E7045" w:rsidP="003E7045">
      <w:pPr>
        <w:spacing w:line="480" w:lineRule="exact"/>
        <w:rPr>
          <w:rFonts w:eastAsia="华文楷体"/>
          <w:kern w:val="0"/>
          <w:sz w:val="28"/>
          <w:szCs w:val="28"/>
        </w:rPr>
      </w:pPr>
      <w:proofErr w:type="spellStart"/>
      <w:r w:rsidRPr="003E7045">
        <w:rPr>
          <w:rFonts w:eastAsia="华文楷体" w:hint="eastAsia"/>
          <w:kern w:val="0"/>
          <w:sz w:val="28"/>
          <w:szCs w:val="28"/>
        </w:rPr>
        <w:t>Wpc</w:t>
      </w:r>
      <w:proofErr w:type="spellEnd"/>
      <w:r w:rsidRPr="003E7045">
        <w:rPr>
          <w:rFonts w:eastAsia="华文楷体" w:hint="eastAsia"/>
          <w:kern w:val="0"/>
          <w:sz w:val="28"/>
          <w:szCs w:val="28"/>
        </w:rPr>
        <w:t>－机动车道或机非混行车道的路面宽度；</w:t>
      </w:r>
    </w:p>
    <w:p w:rsidR="003E7045" w:rsidRPr="003E7045" w:rsidRDefault="003E7045" w:rsidP="003E7045">
      <w:pPr>
        <w:spacing w:line="480" w:lineRule="exact"/>
        <w:rPr>
          <w:rFonts w:eastAsia="华文楷体"/>
          <w:kern w:val="0"/>
          <w:sz w:val="28"/>
          <w:szCs w:val="28"/>
        </w:rPr>
      </w:pPr>
      <w:r w:rsidRPr="003E7045">
        <w:rPr>
          <w:rFonts w:eastAsia="华文楷体" w:hint="eastAsia"/>
          <w:kern w:val="0"/>
          <w:sz w:val="28"/>
          <w:szCs w:val="28"/>
        </w:rPr>
        <w:t>Wpb</w:t>
      </w:r>
      <w:r w:rsidRPr="003E7045">
        <w:rPr>
          <w:rFonts w:eastAsia="华文楷体" w:hint="eastAsia"/>
          <w:kern w:val="0"/>
          <w:sz w:val="28"/>
          <w:szCs w:val="28"/>
        </w:rPr>
        <w:t>－非机动车道的路面宽度；</w:t>
      </w:r>
    </w:p>
    <w:p w:rsidR="003E7045" w:rsidRPr="003E7045" w:rsidRDefault="003E7045" w:rsidP="003E7045">
      <w:pPr>
        <w:spacing w:line="480" w:lineRule="exact"/>
        <w:rPr>
          <w:rFonts w:eastAsia="华文楷体"/>
          <w:kern w:val="0"/>
          <w:sz w:val="28"/>
          <w:szCs w:val="28"/>
        </w:rPr>
      </w:pPr>
      <w:proofErr w:type="spellStart"/>
      <w:r w:rsidRPr="003E7045">
        <w:rPr>
          <w:rFonts w:eastAsia="华文楷体" w:hint="eastAsia"/>
          <w:kern w:val="0"/>
          <w:sz w:val="28"/>
          <w:szCs w:val="28"/>
        </w:rPr>
        <w:t>Wmc</w:t>
      </w:r>
      <w:proofErr w:type="spellEnd"/>
      <w:r w:rsidRPr="003E7045">
        <w:rPr>
          <w:rFonts w:eastAsia="华文楷体" w:hint="eastAsia"/>
          <w:kern w:val="0"/>
          <w:sz w:val="28"/>
          <w:szCs w:val="28"/>
        </w:rPr>
        <w:t>－机动车道路缘带宽度；</w:t>
      </w:r>
    </w:p>
    <w:p w:rsidR="003E7045" w:rsidRPr="003E7045" w:rsidRDefault="003E7045" w:rsidP="003E7045">
      <w:pPr>
        <w:spacing w:line="480" w:lineRule="exact"/>
        <w:rPr>
          <w:rFonts w:eastAsia="华文楷体"/>
          <w:kern w:val="0"/>
          <w:sz w:val="28"/>
          <w:szCs w:val="28"/>
        </w:rPr>
      </w:pPr>
      <w:proofErr w:type="spellStart"/>
      <w:r w:rsidRPr="003E7045">
        <w:rPr>
          <w:rFonts w:eastAsia="华文楷体" w:hint="eastAsia"/>
          <w:kern w:val="0"/>
          <w:sz w:val="28"/>
          <w:szCs w:val="28"/>
        </w:rPr>
        <w:t>Wmb</w:t>
      </w:r>
      <w:proofErr w:type="spellEnd"/>
      <w:r w:rsidRPr="003E7045">
        <w:rPr>
          <w:rFonts w:eastAsia="华文楷体" w:hint="eastAsia"/>
          <w:kern w:val="0"/>
          <w:sz w:val="28"/>
          <w:szCs w:val="28"/>
        </w:rPr>
        <w:t>－非机动车道路缘带宽度；</w:t>
      </w:r>
    </w:p>
    <w:p w:rsidR="003E7045" w:rsidRPr="003E7045" w:rsidRDefault="003E7045" w:rsidP="003E7045">
      <w:pPr>
        <w:spacing w:line="480" w:lineRule="exact"/>
        <w:rPr>
          <w:rFonts w:eastAsia="华文楷体"/>
          <w:kern w:val="0"/>
          <w:sz w:val="28"/>
          <w:szCs w:val="28"/>
        </w:rPr>
      </w:pPr>
      <w:proofErr w:type="spellStart"/>
      <w:r w:rsidRPr="003E7045">
        <w:rPr>
          <w:rFonts w:eastAsia="华文楷体" w:hint="eastAsia"/>
          <w:kern w:val="0"/>
          <w:sz w:val="28"/>
          <w:szCs w:val="28"/>
        </w:rPr>
        <w:t>Wl</w:t>
      </w:r>
      <w:proofErr w:type="spellEnd"/>
      <w:r w:rsidRPr="003E7045">
        <w:rPr>
          <w:rFonts w:eastAsia="华文楷体" w:hint="eastAsia"/>
          <w:kern w:val="0"/>
          <w:sz w:val="28"/>
          <w:szCs w:val="28"/>
        </w:rPr>
        <w:t>－侧向净宽；</w:t>
      </w:r>
    </w:p>
    <w:p w:rsidR="003E7045" w:rsidRPr="003E7045" w:rsidRDefault="003E7045" w:rsidP="003E7045">
      <w:pPr>
        <w:spacing w:line="480" w:lineRule="exact"/>
        <w:rPr>
          <w:rFonts w:eastAsia="华文楷体"/>
          <w:kern w:val="0"/>
          <w:sz w:val="28"/>
          <w:szCs w:val="28"/>
        </w:rPr>
      </w:pPr>
      <w:proofErr w:type="spellStart"/>
      <w:r w:rsidRPr="003E7045">
        <w:rPr>
          <w:rFonts w:eastAsia="华文楷体" w:hint="eastAsia"/>
          <w:kern w:val="0"/>
          <w:sz w:val="28"/>
          <w:szCs w:val="28"/>
        </w:rPr>
        <w:t>Wsc</w:t>
      </w:r>
      <w:proofErr w:type="spellEnd"/>
      <w:r w:rsidRPr="003E7045">
        <w:rPr>
          <w:rFonts w:eastAsia="华文楷体" w:hint="eastAsia"/>
          <w:kern w:val="0"/>
          <w:sz w:val="28"/>
          <w:szCs w:val="28"/>
        </w:rPr>
        <w:t>－安全带宽度；</w:t>
      </w:r>
    </w:p>
    <w:p w:rsidR="003E7045" w:rsidRPr="003E7045" w:rsidRDefault="003E7045" w:rsidP="003E7045">
      <w:pPr>
        <w:spacing w:line="480" w:lineRule="exact"/>
        <w:rPr>
          <w:rFonts w:eastAsia="华文楷体"/>
          <w:kern w:val="0"/>
          <w:sz w:val="28"/>
          <w:szCs w:val="28"/>
        </w:rPr>
      </w:pPr>
      <w:proofErr w:type="spellStart"/>
      <w:r w:rsidRPr="003E7045">
        <w:rPr>
          <w:rFonts w:eastAsia="华文楷体" w:hint="eastAsia"/>
          <w:kern w:val="0"/>
          <w:sz w:val="28"/>
          <w:szCs w:val="28"/>
        </w:rPr>
        <w:t>Wdm</w:t>
      </w:r>
      <w:proofErr w:type="spellEnd"/>
      <w:r w:rsidRPr="003E7045">
        <w:rPr>
          <w:rFonts w:eastAsia="华文楷体" w:hint="eastAsia"/>
          <w:kern w:val="0"/>
          <w:sz w:val="28"/>
          <w:szCs w:val="28"/>
        </w:rPr>
        <w:t>－中间分隔带宽度；</w:t>
      </w:r>
    </w:p>
    <w:p w:rsidR="003E7045" w:rsidRPr="003E7045" w:rsidRDefault="003E7045" w:rsidP="003E7045">
      <w:pPr>
        <w:spacing w:line="480" w:lineRule="exact"/>
        <w:rPr>
          <w:rFonts w:eastAsia="华文楷体"/>
          <w:kern w:val="0"/>
          <w:sz w:val="28"/>
          <w:szCs w:val="28"/>
        </w:rPr>
      </w:pPr>
      <w:proofErr w:type="spellStart"/>
      <w:r w:rsidRPr="003E7045">
        <w:rPr>
          <w:rFonts w:eastAsia="华文楷体" w:hint="eastAsia"/>
          <w:kern w:val="0"/>
          <w:sz w:val="28"/>
          <w:szCs w:val="28"/>
        </w:rPr>
        <w:t>Wsm</w:t>
      </w:r>
      <w:proofErr w:type="spellEnd"/>
      <w:r w:rsidRPr="003E7045">
        <w:rPr>
          <w:rFonts w:eastAsia="华文楷体" w:hint="eastAsia"/>
          <w:kern w:val="0"/>
          <w:sz w:val="28"/>
          <w:szCs w:val="28"/>
        </w:rPr>
        <w:t>－中间分车带宽度；</w:t>
      </w:r>
    </w:p>
    <w:p w:rsidR="003E7045" w:rsidRPr="003E7045" w:rsidRDefault="003E7045" w:rsidP="003E7045">
      <w:pPr>
        <w:spacing w:line="480" w:lineRule="exact"/>
        <w:rPr>
          <w:rFonts w:eastAsia="华文楷体"/>
          <w:kern w:val="0"/>
          <w:sz w:val="28"/>
          <w:szCs w:val="28"/>
        </w:rPr>
      </w:pPr>
      <w:proofErr w:type="spellStart"/>
      <w:r w:rsidRPr="003E7045">
        <w:rPr>
          <w:rFonts w:eastAsia="华文楷体" w:hint="eastAsia"/>
          <w:kern w:val="0"/>
          <w:sz w:val="28"/>
          <w:szCs w:val="28"/>
        </w:rPr>
        <w:t>Wdb</w:t>
      </w:r>
      <w:proofErr w:type="spellEnd"/>
      <w:r w:rsidRPr="003E7045">
        <w:rPr>
          <w:rFonts w:eastAsia="华文楷体" w:hint="eastAsia"/>
          <w:kern w:val="0"/>
          <w:sz w:val="28"/>
          <w:szCs w:val="28"/>
        </w:rPr>
        <w:t>－两侧分隔带宽度；</w:t>
      </w:r>
    </w:p>
    <w:p w:rsidR="003E7045" w:rsidRPr="003E7045" w:rsidRDefault="003E7045" w:rsidP="003E7045">
      <w:pPr>
        <w:spacing w:line="480" w:lineRule="exact"/>
        <w:rPr>
          <w:rFonts w:eastAsia="华文楷体"/>
          <w:kern w:val="0"/>
          <w:sz w:val="28"/>
          <w:szCs w:val="28"/>
        </w:rPr>
      </w:pPr>
      <w:proofErr w:type="spellStart"/>
      <w:r w:rsidRPr="003E7045">
        <w:rPr>
          <w:rFonts w:eastAsia="华文楷体" w:hint="eastAsia"/>
          <w:kern w:val="0"/>
          <w:sz w:val="28"/>
          <w:szCs w:val="28"/>
        </w:rPr>
        <w:lastRenderedPageBreak/>
        <w:t>Wsb</w:t>
      </w:r>
      <w:proofErr w:type="spellEnd"/>
      <w:r w:rsidRPr="003E7045">
        <w:rPr>
          <w:rFonts w:eastAsia="华文楷体" w:hint="eastAsia"/>
          <w:kern w:val="0"/>
          <w:sz w:val="28"/>
          <w:szCs w:val="28"/>
        </w:rPr>
        <w:t>－两侧分车带宽度；</w:t>
      </w:r>
    </w:p>
    <w:p w:rsidR="003E7045" w:rsidRPr="003E7045" w:rsidRDefault="003E7045" w:rsidP="003E7045">
      <w:pPr>
        <w:spacing w:line="480" w:lineRule="exact"/>
        <w:rPr>
          <w:rFonts w:eastAsia="华文楷体"/>
          <w:kern w:val="0"/>
          <w:sz w:val="28"/>
          <w:szCs w:val="28"/>
        </w:rPr>
      </w:pPr>
      <w:proofErr w:type="spellStart"/>
      <w:r w:rsidRPr="003E7045">
        <w:rPr>
          <w:rFonts w:eastAsia="华文楷体" w:hint="eastAsia"/>
          <w:kern w:val="0"/>
          <w:sz w:val="28"/>
          <w:szCs w:val="28"/>
        </w:rPr>
        <w:t>Wa</w:t>
      </w:r>
      <w:proofErr w:type="spellEnd"/>
      <w:r w:rsidRPr="003E7045">
        <w:rPr>
          <w:rFonts w:eastAsia="华文楷体" w:hint="eastAsia"/>
          <w:kern w:val="0"/>
          <w:sz w:val="28"/>
          <w:szCs w:val="28"/>
        </w:rPr>
        <w:t>－路侧带宽度；</w:t>
      </w:r>
    </w:p>
    <w:p w:rsidR="003E7045" w:rsidRPr="003E7045" w:rsidRDefault="003E7045" w:rsidP="003E7045">
      <w:pPr>
        <w:spacing w:line="480" w:lineRule="exact"/>
        <w:rPr>
          <w:rFonts w:eastAsia="华文楷体"/>
          <w:kern w:val="0"/>
          <w:sz w:val="28"/>
          <w:szCs w:val="28"/>
        </w:rPr>
      </w:pPr>
      <w:proofErr w:type="spellStart"/>
      <w:r w:rsidRPr="003E7045">
        <w:rPr>
          <w:rFonts w:eastAsia="华文楷体" w:hint="eastAsia"/>
          <w:kern w:val="0"/>
          <w:sz w:val="28"/>
          <w:szCs w:val="28"/>
        </w:rPr>
        <w:t>Wp</w:t>
      </w:r>
      <w:proofErr w:type="spellEnd"/>
      <w:r w:rsidRPr="003E7045">
        <w:rPr>
          <w:rFonts w:eastAsia="华文楷体" w:hint="eastAsia"/>
          <w:kern w:val="0"/>
          <w:sz w:val="28"/>
          <w:szCs w:val="28"/>
        </w:rPr>
        <w:t>－人行道宽度；</w:t>
      </w:r>
    </w:p>
    <w:p w:rsidR="003E7045" w:rsidRPr="003E7045" w:rsidRDefault="003E7045" w:rsidP="003E7045">
      <w:pPr>
        <w:spacing w:line="480" w:lineRule="exact"/>
        <w:rPr>
          <w:rFonts w:eastAsia="华文楷体"/>
          <w:kern w:val="0"/>
          <w:sz w:val="28"/>
          <w:szCs w:val="28"/>
        </w:rPr>
      </w:pPr>
      <w:proofErr w:type="spellStart"/>
      <w:r w:rsidRPr="003E7045">
        <w:rPr>
          <w:rFonts w:eastAsia="华文楷体" w:hint="eastAsia"/>
          <w:kern w:val="0"/>
          <w:sz w:val="28"/>
          <w:szCs w:val="28"/>
        </w:rPr>
        <w:t>Wg</w:t>
      </w:r>
      <w:proofErr w:type="spellEnd"/>
      <w:r w:rsidRPr="003E7045">
        <w:rPr>
          <w:rFonts w:eastAsia="华文楷体" w:hint="eastAsia"/>
          <w:kern w:val="0"/>
          <w:sz w:val="28"/>
          <w:szCs w:val="28"/>
        </w:rPr>
        <w:t>－绿化带宽度；</w:t>
      </w:r>
    </w:p>
    <w:p w:rsidR="003E7045" w:rsidRPr="003E7045" w:rsidRDefault="003E7045" w:rsidP="003E7045">
      <w:pPr>
        <w:spacing w:line="480" w:lineRule="exact"/>
        <w:rPr>
          <w:rFonts w:eastAsia="华文楷体"/>
          <w:kern w:val="0"/>
          <w:sz w:val="28"/>
          <w:szCs w:val="28"/>
        </w:rPr>
      </w:pPr>
      <w:proofErr w:type="spellStart"/>
      <w:r w:rsidRPr="003E7045">
        <w:rPr>
          <w:rFonts w:eastAsia="华文楷体" w:hint="eastAsia"/>
          <w:kern w:val="0"/>
          <w:sz w:val="28"/>
          <w:szCs w:val="28"/>
        </w:rPr>
        <w:t>Wf</w:t>
      </w:r>
      <w:proofErr w:type="spellEnd"/>
      <w:r w:rsidRPr="003E7045">
        <w:rPr>
          <w:rFonts w:eastAsia="华文楷体" w:hint="eastAsia"/>
          <w:kern w:val="0"/>
          <w:sz w:val="28"/>
          <w:szCs w:val="28"/>
        </w:rPr>
        <w:t>－设施带宽度</w:t>
      </w:r>
      <w:r>
        <w:rPr>
          <w:rFonts w:eastAsia="华文楷体" w:hint="eastAsia"/>
          <w:kern w:val="0"/>
          <w:sz w:val="28"/>
          <w:szCs w:val="28"/>
        </w:rPr>
        <w:t>。</w:t>
      </w:r>
    </w:p>
    <w:p w:rsidR="005B017F" w:rsidRDefault="005B017F" w:rsidP="003861BA">
      <w:pPr>
        <w:spacing w:line="480" w:lineRule="exact"/>
        <w:rPr>
          <w:rFonts w:eastAsia="华文楷体"/>
          <w:kern w:val="0"/>
          <w:sz w:val="28"/>
          <w:szCs w:val="28"/>
        </w:rPr>
      </w:pPr>
      <w:r w:rsidRPr="008B2D21">
        <w:rPr>
          <w:rFonts w:eastAsia="华文楷体"/>
          <w:b/>
          <w:kern w:val="0"/>
          <w:sz w:val="28"/>
          <w:szCs w:val="28"/>
        </w:rPr>
        <w:t>3.1.6</w:t>
      </w:r>
      <w:r w:rsidRPr="006272D6">
        <w:rPr>
          <w:rFonts w:eastAsia="华文楷体" w:hint="eastAsia"/>
          <w:kern w:val="0"/>
          <w:sz w:val="28"/>
          <w:szCs w:val="28"/>
        </w:rPr>
        <w:t xml:space="preserve"> </w:t>
      </w:r>
      <w:r w:rsidRPr="006272D6">
        <w:rPr>
          <w:rFonts w:eastAsia="华文楷体" w:hint="eastAsia"/>
          <w:kern w:val="0"/>
          <w:sz w:val="28"/>
          <w:szCs w:val="28"/>
        </w:rPr>
        <w:t>规定了路线走向与地质灾害的关系和具体要求。</w:t>
      </w:r>
    </w:p>
    <w:p w:rsidR="005B017F" w:rsidRDefault="005B017F" w:rsidP="003861BA">
      <w:pPr>
        <w:spacing w:line="480" w:lineRule="exact"/>
        <w:rPr>
          <w:rFonts w:eastAsia="华文楷体"/>
          <w:kern w:val="0"/>
          <w:sz w:val="28"/>
          <w:szCs w:val="28"/>
        </w:rPr>
      </w:pPr>
      <w:r w:rsidRPr="008B2D21">
        <w:rPr>
          <w:rFonts w:eastAsia="华文楷体"/>
          <w:b/>
          <w:kern w:val="0"/>
          <w:sz w:val="28"/>
          <w:szCs w:val="28"/>
        </w:rPr>
        <w:t>3.1.7</w:t>
      </w:r>
      <w:r w:rsidRPr="001930F8">
        <w:rPr>
          <w:rFonts w:eastAsia="华文楷体" w:hint="eastAsia"/>
          <w:kern w:val="0"/>
          <w:sz w:val="28"/>
          <w:szCs w:val="28"/>
        </w:rPr>
        <w:t>规定了城市道路路线设计满足规划布局的技术措施。强调了路线设计满足城市道路网规划的总体要求，同时强调路线设计满足土地利用、文物保护、环境景观等方面的综合要求。</w:t>
      </w:r>
    </w:p>
    <w:p w:rsidR="005B017F" w:rsidRPr="000230EF" w:rsidRDefault="005B017F" w:rsidP="003861BA">
      <w:pPr>
        <w:spacing w:line="480" w:lineRule="exact"/>
        <w:ind w:firstLineChars="150" w:firstLine="420"/>
        <w:rPr>
          <w:rFonts w:eastAsia="华文楷体"/>
          <w:kern w:val="0"/>
          <w:sz w:val="28"/>
          <w:szCs w:val="28"/>
        </w:rPr>
      </w:pPr>
      <w:r w:rsidRPr="000230EF">
        <w:rPr>
          <w:rFonts w:eastAsia="华文楷体" w:hint="eastAsia"/>
          <w:kern w:val="0"/>
          <w:sz w:val="28"/>
          <w:szCs w:val="28"/>
        </w:rPr>
        <w:t>城市道路的平面定线受到城市道路网布局、地区控制性详细规划、道路规划红线宽度和沿街已有建筑物等因素的约束，平面线形只能局限在一定范围内调整，定线的自由度要比公路小得多。因此，城市道路网规划对道路定线的指导应充分考虑。</w:t>
      </w:r>
    </w:p>
    <w:p w:rsidR="005B017F" w:rsidRDefault="005B017F" w:rsidP="003861BA">
      <w:pPr>
        <w:spacing w:line="480" w:lineRule="exact"/>
        <w:ind w:firstLineChars="200" w:firstLine="560"/>
        <w:rPr>
          <w:rFonts w:eastAsia="华文楷体"/>
          <w:kern w:val="0"/>
          <w:sz w:val="28"/>
          <w:szCs w:val="28"/>
        </w:rPr>
      </w:pPr>
      <w:r w:rsidRPr="000230EF">
        <w:rPr>
          <w:rFonts w:eastAsia="华文楷体" w:hint="eastAsia"/>
          <w:kern w:val="0"/>
          <w:sz w:val="28"/>
          <w:szCs w:val="28"/>
        </w:rPr>
        <w:t>城市道路线形还受用地开发、征地拆迁、社会环境、景观、美学、文物保护、社区、公众参与等因素的影响，对于文物、名树要考虑保留，特别是改建道路，应考虑各方面的综合要求。道路线形对交通安全、行驶顺适具有重要作用。不适当的线形将会造成事故，并增加养护及运行费用。因此设计时，应根据地形、地质、地物及各控制条件，按照道路等级和设计速度，采用适当的线形技术指标，进行组合设计和优化设计。避免相邻线形指标变化过大，正确处理好线形的连续与均衡性。</w:t>
      </w:r>
    </w:p>
    <w:p w:rsidR="005B017F" w:rsidRDefault="005B017F" w:rsidP="003861BA">
      <w:pPr>
        <w:spacing w:line="480" w:lineRule="exact"/>
        <w:rPr>
          <w:rFonts w:eastAsia="华文楷体"/>
          <w:kern w:val="0"/>
          <w:sz w:val="28"/>
          <w:szCs w:val="28"/>
        </w:rPr>
      </w:pPr>
      <w:r w:rsidRPr="00AA1348">
        <w:rPr>
          <w:rFonts w:eastAsia="华文楷体" w:hint="eastAsia"/>
          <w:b/>
          <w:kern w:val="0"/>
          <w:sz w:val="28"/>
          <w:szCs w:val="28"/>
        </w:rPr>
        <w:t>3.1.8</w:t>
      </w:r>
      <w:r w:rsidRPr="00321787">
        <w:rPr>
          <w:rFonts w:eastAsia="华文楷体" w:hint="eastAsia"/>
          <w:kern w:val="0"/>
          <w:sz w:val="28"/>
          <w:szCs w:val="28"/>
        </w:rPr>
        <w:t>规定了城市道路路线设计的基本要求和满足功能要求的技术措施，以及路线技术指标选取和平纵横性能方面要求。道路是由平面、纵断面、横断面组成的工程实体，三者之间有着密切的内在联系，任何一项都不应是单独的设计，而应是相互影响、相互补充，应根据设计速度、交通组成，结合地形条件，合理运用技术指标，对路线的平纵横三个方面进行综合设计。平纵线形组合是指在满足汽车运动学和力学要求的前提下，研究如何满足视觉和心理方面的连续性、舒适感，</w:t>
      </w:r>
      <w:r w:rsidRPr="00321787">
        <w:rPr>
          <w:rFonts w:eastAsia="华文楷体" w:hint="eastAsia"/>
          <w:kern w:val="0"/>
          <w:sz w:val="28"/>
          <w:szCs w:val="28"/>
        </w:rPr>
        <w:lastRenderedPageBreak/>
        <w:t>研究与周围环境的协调和良好的排水条件。所以，线形设计不仅要符合技术指标要求，而且路线设计受地形、地质、地物、景观、管线、安全、排水等条件控制。因此，规定路线设计不仅要符合技术指标要求，而且应进行协调和组合，适应地形地物和周边环境，使道路线形设计更加合理。</w:t>
      </w:r>
    </w:p>
    <w:p w:rsidR="005B017F" w:rsidRDefault="005B017F" w:rsidP="003861BA">
      <w:pPr>
        <w:spacing w:line="480" w:lineRule="exact"/>
        <w:rPr>
          <w:rFonts w:eastAsia="华文楷体"/>
          <w:kern w:val="0"/>
          <w:sz w:val="28"/>
          <w:szCs w:val="28"/>
        </w:rPr>
      </w:pPr>
      <w:r w:rsidRPr="008B2D21">
        <w:rPr>
          <w:rFonts w:eastAsia="华文楷体"/>
          <w:b/>
          <w:color w:val="000000" w:themeColor="text1"/>
          <w:kern w:val="0"/>
          <w:sz w:val="28"/>
          <w:szCs w:val="28"/>
        </w:rPr>
        <w:t>3.1.9</w:t>
      </w:r>
      <w:r w:rsidRPr="001E2E14">
        <w:rPr>
          <w:rFonts w:eastAsia="华文楷体" w:hint="eastAsia"/>
          <w:kern w:val="0"/>
          <w:sz w:val="28"/>
          <w:szCs w:val="28"/>
        </w:rPr>
        <w:t>规定了路线总体设计的技术措施。路线方案是道路设计的核心，应遵照统筹规划、集约布置、近远结合、综合利用的原则进行总体设计，强调了设计的系统性、全面性、合理性，按各阶段建设目标和功能要求，协调本项目与外部项目以及社会、环境之间的内外关系，处理道路与各专业之间的关系，合理确定路线方案。</w:t>
      </w:r>
    </w:p>
    <w:p w:rsidR="005B017F" w:rsidRPr="000230EF" w:rsidRDefault="005B017F" w:rsidP="003861BA">
      <w:pPr>
        <w:spacing w:line="480" w:lineRule="exact"/>
        <w:rPr>
          <w:rFonts w:eastAsia="华文楷体"/>
          <w:kern w:val="0"/>
          <w:sz w:val="28"/>
          <w:szCs w:val="28"/>
        </w:rPr>
      </w:pPr>
      <w:r w:rsidRPr="008B2D21">
        <w:rPr>
          <w:rFonts w:eastAsia="华文楷体"/>
          <w:b/>
          <w:kern w:val="0"/>
          <w:sz w:val="28"/>
          <w:szCs w:val="28"/>
        </w:rPr>
        <w:t>3.1.10</w:t>
      </w:r>
      <w:r w:rsidRPr="00C728F8">
        <w:rPr>
          <w:rFonts w:eastAsia="华文楷体" w:hint="eastAsia"/>
          <w:kern w:val="0"/>
          <w:sz w:val="28"/>
          <w:szCs w:val="28"/>
        </w:rPr>
        <w:t>规定了城市道路内的人行和非机动车交通应与道路周边的居住区、商业区、城市广场、交通枢纽等互联互通，形成系统性的行人及非机动车设施，实现行人及非机动车通行的功能和性能要求。道路将为周边用地的行人与非机动车的出行提供服务，需要从平、纵、横断面与居住区、商业区、城市广场、交通枢纽等内部的行人与非机动车通道有效贯通，并且形成完整的交通系统，才能实现城市道路的基本功能。</w:t>
      </w:r>
    </w:p>
    <w:p w:rsidR="005B017F" w:rsidRPr="000230EF" w:rsidRDefault="005B017F" w:rsidP="003861BA">
      <w:pPr>
        <w:spacing w:line="480" w:lineRule="exact"/>
        <w:rPr>
          <w:rFonts w:eastAsia="华文楷体"/>
          <w:kern w:val="0"/>
          <w:sz w:val="28"/>
          <w:szCs w:val="28"/>
        </w:rPr>
      </w:pPr>
      <w:r w:rsidRPr="008B2D21">
        <w:rPr>
          <w:rFonts w:eastAsia="华文楷体"/>
          <w:b/>
          <w:kern w:val="0"/>
          <w:sz w:val="28"/>
          <w:szCs w:val="28"/>
        </w:rPr>
        <w:t>3.2.1</w:t>
      </w:r>
      <w:r w:rsidRPr="000230EF">
        <w:rPr>
          <w:rFonts w:eastAsia="华文楷体" w:hint="eastAsia"/>
          <w:kern w:val="0"/>
          <w:sz w:val="28"/>
          <w:szCs w:val="28"/>
        </w:rPr>
        <w:t>规定了路线平面线形设计的要求。道路平面线形由直线和平曲线组成。直线的几何形态灵活性差，有僵硬不协调的缺点，并很难适应地形的变化。直线段太长，驾驶员会感到厌倦，注意力不易集中，称为交通肇事的起因。平曲线间的直线长度亦不宜过短，过短直线段使驾驶员操纵方向盘有困难，对行车不安全。</w:t>
      </w:r>
    </w:p>
    <w:p w:rsidR="005B017F" w:rsidRPr="000230EF" w:rsidRDefault="005B017F" w:rsidP="003861BA">
      <w:pPr>
        <w:spacing w:line="480" w:lineRule="exact"/>
        <w:ind w:firstLineChars="200" w:firstLine="560"/>
        <w:rPr>
          <w:rFonts w:eastAsia="华文楷体"/>
          <w:kern w:val="0"/>
          <w:sz w:val="28"/>
          <w:szCs w:val="28"/>
        </w:rPr>
      </w:pPr>
      <w:r w:rsidRPr="000230EF">
        <w:rPr>
          <w:rFonts w:eastAsia="华文楷体" w:hint="eastAsia"/>
          <w:kern w:val="0"/>
          <w:sz w:val="28"/>
          <w:szCs w:val="28"/>
        </w:rPr>
        <w:t>平曲线由圆曲线和缓和曲线组成，为使汽车能安全、顺适地由直线段进入曲线，要合理选用圆曲线半径，并根据半径大小设置</w:t>
      </w:r>
      <w:proofErr w:type="gramStart"/>
      <w:r w:rsidRPr="000230EF">
        <w:rPr>
          <w:rFonts w:eastAsia="华文楷体" w:hint="eastAsia"/>
          <w:kern w:val="0"/>
          <w:sz w:val="28"/>
          <w:szCs w:val="28"/>
        </w:rPr>
        <w:t>超高和</w:t>
      </w:r>
      <w:proofErr w:type="gramEnd"/>
      <w:r w:rsidRPr="000230EF">
        <w:rPr>
          <w:rFonts w:eastAsia="华文楷体" w:hint="eastAsia"/>
          <w:kern w:val="0"/>
          <w:sz w:val="28"/>
          <w:szCs w:val="28"/>
        </w:rPr>
        <w:t>加宽。同时车辆从直线段驶入平曲线或平曲线驶入直线段，为了缓和行车方向和离心力的突变，确保行车的舒适和安全，在直线和圆曲线间或半径相差悬殊的圆曲线之间需设置符合车辆转向行驶轨迹和离心力渐变的缓和曲线。</w:t>
      </w:r>
    </w:p>
    <w:p w:rsidR="005B017F" w:rsidRDefault="005B017F" w:rsidP="003861BA">
      <w:pPr>
        <w:spacing w:line="480" w:lineRule="exact"/>
        <w:ind w:firstLineChars="200" w:firstLine="560"/>
        <w:rPr>
          <w:rFonts w:eastAsia="华文楷体"/>
          <w:kern w:val="0"/>
          <w:sz w:val="28"/>
          <w:szCs w:val="28"/>
        </w:rPr>
      </w:pPr>
      <w:r w:rsidRPr="000230EF">
        <w:rPr>
          <w:rFonts w:eastAsia="华文楷体" w:hint="eastAsia"/>
          <w:kern w:val="0"/>
          <w:sz w:val="28"/>
          <w:szCs w:val="28"/>
        </w:rPr>
        <w:lastRenderedPageBreak/>
        <w:t>因此，在平面线形设计中，不仅要合理选用各种线形指标，更重要的是还要处理好各种线形间的衔接，以保证车辆安全、舒适的行驶。设计人员应根据地形、地物、环境、安全、景观，合理运用直线、圆曲线、缓和曲线。</w:t>
      </w:r>
    </w:p>
    <w:p w:rsidR="005B017F" w:rsidRDefault="005B017F" w:rsidP="003861BA">
      <w:pPr>
        <w:spacing w:line="480" w:lineRule="exact"/>
        <w:rPr>
          <w:rFonts w:eastAsia="华文楷体"/>
          <w:kern w:val="0"/>
          <w:sz w:val="28"/>
          <w:szCs w:val="28"/>
        </w:rPr>
      </w:pPr>
      <w:r w:rsidRPr="008B2D21">
        <w:rPr>
          <w:rFonts w:eastAsia="华文楷体"/>
          <w:b/>
          <w:kern w:val="0"/>
          <w:sz w:val="28"/>
          <w:szCs w:val="28"/>
        </w:rPr>
        <w:t>3.2.2</w:t>
      </w:r>
      <w:r w:rsidRPr="009F5497">
        <w:rPr>
          <w:rFonts w:eastAsia="华文楷体" w:hint="eastAsia"/>
          <w:kern w:val="0"/>
          <w:sz w:val="28"/>
          <w:szCs w:val="28"/>
        </w:rPr>
        <w:t>规定了平面设计与交通组织设计的关系，以及实现交通组织设计的技术措施。城市道路具有路网密度高、流量大、干扰多的特点，因此平面设计应根据道路功能和服务对象、交通组成和交通流特点，采用交通工程理念和手段，进行交通组织设计，合理布置交叉口、出入口、分隔带和缘石开口、公交停靠站、人行过街设施等，合理路权分配与时空一体化设计。</w:t>
      </w:r>
    </w:p>
    <w:p w:rsidR="005B017F" w:rsidRPr="006272D6" w:rsidRDefault="005B017F" w:rsidP="003861BA">
      <w:pPr>
        <w:spacing w:line="480" w:lineRule="exact"/>
        <w:rPr>
          <w:rFonts w:eastAsia="华文楷体"/>
          <w:kern w:val="0"/>
          <w:sz w:val="28"/>
          <w:szCs w:val="28"/>
        </w:rPr>
      </w:pPr>
      <w:r w:rsidRPr="008B2D21">
        <w:rPr>
          <w:rFonts w:eastAsia="华文楷体"/>
          <w:b/>
          <w:kern w:val="0"/>
          <w:sz w:val="28"/>
          <w:szCs w:val="28"/>
        </w:rPr>
        <w:t>3.2.3</w:t>
      </w:r>
      <w:r w:rsidRPr="006272D6">
        <w:rPr>
          <w:rFonts w:eastAsia="华文楷体" w:hint="eastAsia"/>
          <w:kern w:val="0"/>
          <w:sz w:val="28"/>
          <w:szCs w:val="28"/>
        </w:rPr>
        <w:t>规定了路线平纵指标选择应满足视距的要求。为了保证行车安全，应使驾驶员能看到前方一定距离的道路路面，以便及时发现路面上有障碍物或对向来车，使汽车在一定的车速下能及时制动或避让，从而避免事故。驾驶人从发现障碍物开始到决定采取某种措施的这段时间段内汽车沿路面所行驶的最短行车距离，称为视距。视距有停车视距、会车视距、错车视距和超车视距等。在城市道路设计中，主要考虑停车视距。</w:t>
      </w:r>
    </w:p>
    <w:p w:rsidR="005B017F" w:rsidRDefault="005B017F" w:rsidP="003861BA">
      <w:pPr>
        <w:spacing w:line="480" w:lineRule="exact"/>
        <w:ind w:firstLineChars="200" w:firstLine="560"/>
        <w:rPr>
          <w:rFonts w:eastAsia="华文楷体"/>
          <w:kern w:val="0"/>
          <w:sz w:val="28"/>
          <w:szCs w:val="28"/>
        </w:rPr>
      </w:pPr>
      <w:r w:rsidRPr="006272D6">
        <w:rPr>
          <w:rFonts w:eastAsia="华文楷体" w:hint="eastAsia"/>
          <w:kern w:val="0"/>
          <w:sz w:val="28"/>
          <w:szCs w:val="28"/>
        </w:rPr>
        <w:t>视距是道路设计的主要技术指标之一，在道路的平面上和纵断面上都应保证必要的视距。如平面上挖方路段的弯道和内侧有障碍物的弯道，以及在纵断面上的凸形竖曲线顶部、立交桥下凹形竖曲线底部处，均存在视距不足的问题，设计时应加以验算。</w:t>
      </w:r>
    </w:p>
    <w:p w:rsidR="005B017F" w:rsidRPr="009F5497" w:rsidRDefault="005B017F" w:rsidP="003861BA">
      <w:pPr>
        <w:spacing w:line="480" w:lineRule="exact"/>
        <w:rPr>
          <w:rFonts w:eastAsia="华文楷体"/>
          <w:kern w:val="0"/>
          <w:sz w:val="28"/>
          <w:szCs w:val="28"/>
        </w:rPr>
      </w:pPr>
      <w:r w:rsidRPr="008B2D21">
        <w:rPr>
          <w:rFonts w:eastAsia="华文楷体"/>
          <w:b/>
          <w:kern w:val="0"/>
          <w:sz w:val="28"/>
          <w:szCs w:val="28"/>
        </w:rPr>
        <w:t>3.2.4</w:t>
      </w:r>
      <w:r w:rsidRPr="009F5497">
        <w:rPr>
          <w:rFonts w:eastAsia="华文楷体" w:hint="eastAsia"/>
          <w:kern w:val="0"/>
          <w:sz w:val="28"/>
          <w:szCs w:val="28"/>
        </w:rPr>
        <w:t>规定了乡村道路与公路的协调及已有过境道路作为乡村道路的功能要求。</w:t>
      </w:r>
    </w:p>
    <w:p w:rsidR="005B017F" w:rsidRDefault="005B017F" w:rsidP="003861BA">
      <w:pPr>
        <w:spacing w:line="480" w:lineRule="exact"/>
        <w:ind w:firstLineChars="200" w:firstLine="560"/>
        <w:rPr>
          <w:rFonts w:eastAsia="华文楷体"/>
          <w:kern w:val="0"/>
          <w:sz w:val="28"/>
          <w:szCs w:val="28"/>
        </w:rPr>
      </w:pPr>
      <w:r>
        <w:rPr>
          <w:rFonts w:eastAsia="华文楷体" w:hint="eastAsia"/>
          <w:kern w:val="0"/>
          <w:sz w:val="28"/>
          <w:szCs w:val="28"/>
        </w:rPr>
        <w:t>乡村</w:t>
      </w:r>
      <w:r w:rsidRPr="009F5497">
        <w:rPr>
          <w:rFonts w:eastAsia="华文楷体" w:hint="eastAsia"/>
          <w:kern w:val="0"/>
          <w:sz w:val="28"/>
          <w:szCs w:val="28"/>
        </w:rPr>
        <w:t>主要出入口道路与镇域公路合理衔接，对于减小车速，提高进村车辆及行人的安全性非常重要。我国乡村在历史发展过程中，过境道路逐渐成为村内道路的情况不少，这类道路的排水及交通安全是两大问题，应通过增设减速带、排水设施等设施加以合理改造。但新建过境道路不得作为村内道路使用。</w:t>
      </w:r>
    </w:p>
    <w:p w:rsidR="005B017F" w:rsidRPr="006272D6" w:rsidRDefault="005B017F" w:rsidP="003861BA">
      <w:pPr>
        <w:spacing w:line="480" w:lineRule="exact"/>
        <w:rPr>
          <w:rFonts w:eastAsia="华文楷体"/>
          <w:kern w:val="0"/>
          <w:sz w:val="28"/>
          <w:szCs w:val="28"/>
        </w:rPr>
      </w:pPr>
      <w:r w:rsidRPr="008B2D21">
        <w:rPr>
          <w:rFonts w:eastAsia="华文楷体"/>
          <w:b/>
          <w:kern w:val="0"/>
          <w:sz w:val="28"/>
          <w:szCs w:val="28"/>
        </w:rPr>
        <w:lastRenderedPageBreak/>
        <w:t>3.3.1</w:t>
      </w:r>
      <w:r w:rsidRPr="006272D6">
        <w:rPr>
          <w:rFonts w:eastAsia="华文楷体" w:hint="eastAsia"/>
          <w:kern w:val="0"/>
          <w:sz w:val="28"/>
          <w:szCs w:val="28"/>
        </w:rPr>
        <w:t>规定了路线纵断面设计的要求。城市道路的纵断面设计受道路网规划控制高程、道路净空、沿街建筑高程、地下管线布置、沿线地面排水等因素的控制，应综合考虑各控制条件，兼顾汽车运营经济效益等因素影响，山地城市道路还需考虑土石方平衡、合理确定路面设计高程。</w:t>
      </w:r>
    </w:p>
    <w:p w:rsidR="005B017F" w:rsidRPr="006272D6" w:rsidRDefault="005B017F" w:rsidP="003861BA">
      <w:pPr>
        <w:spacing w:line="480" w:lineRule="exact"/>
        <w:rPr>
          <w:rFonts w:eastAsia="华文楷体"/>
          <w:kern w:val="0"/>
          <w:sz w:val="28"/>
          <w:szCs w:val="28"/>
        </w:rPr>
      </w:pPr>
      <w:r w:rsidRPr="008B2D21">
        <w:rPr>
          <w:rFonts w:eastAsia="华文楷体"/>
          <w:b/>
          <w:kern w:val="0"/>
          <w:sz w:val="28"/>
          <w:szCs w:val="28"/>
        </w:rPr>
        <w:t>3.3.2</w:t>
      </w:r>
      <w:r w:rsidRPr="006272D6">
        <w:rPr>
          <w:rFonts w:eastAsia="华文楷体" w:hint="eastAsia"/>
          <w:kern w:val="0"/>
          <w:sz w:val="28"/>
          <w:szCs w:val="28"/>
        </w:rPr>
        <w:t>规定了道路最大纵坡的要求。为保证车辆能以适当的车速在道路上安全行驶，即上坡时顺利，下坡时不致发生危险的纵坡最大限制值为最大纵坡。道路最大纵坡的大小直接影响行车速度和安全、道路的行车使用质量、运输成本以及道路建设投资等问题，它与车辆的行驶性能有密切关系。设计最大纵坡应考虑各种机动车辆的动力性能、道路等级、设计速度、地形条件等。</w:t>
      </w:r>
    </w:p>
    <w:p w:rsidR="005B017F" w:rsidRDefault="005B017F" w:rsidP="003861BA">
      <w:pPr>
        <w:spacing w:line="480" w:lineRule="exact"/>
        <w:ind w:firstLineChars="200" w:firstLine="560"/>
        <w:rPr>
          <w:rFonts w:eastAsia="华文楷体"/>
          <w:kern w:val="0"/>
          <w:sz w:val="28"/>
          <w:szCs w:val="28"/>
        </w:rPr>
      </w:pPr>
      <w:r w:rsidRPr="006272D6">
        <w:rPr>
          <w:rFonts w:eastAsia="华文楷体" w:hint="eastAsia"/>
          <w:kern w:val="0"/>
          <w:sz w:val="28"/>
          <w:szCs w:val="28"/>
        </w:rPr>
        <w:t>在建成区道路的纵断面设计中，应考虑与沿线的建筑、地块高程的协调，以免造成道路积水。</w:t>
      </w:r>
    </w:p>
    <w:p w:rsidR="005B017F" w:rsidRPr="006272D6" w:rsidRDefault="005B017F" w:rsidP="003861BA">
      <w:pPr>
        <w:spacing w:line="480" w:lineRule="exact"/>
        <w:rPr>
          <w:rFonts w:eastAsia="华文楷体"/>
          <w:kern w:val="0"/>
          <w:sz w:val="28"/>
          <w:szCs w:val="28"/>
        </w:rPr>
      </w:pPr>
      <w:r w:rsidRPr="008B2D21">
        <w:rPr>
          <w:rFonts w:eastAsia="华文楷体"/>
          <w:b/>
          <w:kern w:val="0"/>
          <w:sz w:val="28"/>
          <w:szCs w:val="28"/>
        </w:rPr>
        <w:t>3.4.1</w:t>
      </w:r>
      <w:r w:rsidRPr="006272D6">
        <w:rPr>
          <w:rFonts w:eastAsia="华文楷体" w:hint="eastAsia"/>
          <w:kern w:val="0"/>
          <w:sz w:val="28"/>
          <w:szCs w:val="28"/>
        </w:rPr>
        <w:t>规定了横断面设计的原则。横断面设计应在了解规划意图、红线宽度、道路性质后，首先调查收集交通量（车流量与人流量）、流向、车辆组成种类、行车速度等，推算道路设计通行能力。同时根据交通性质、交通发展要求与地形条件，并考虑地上、地下管线的敷设、沿街绿化布置等要求，以及结合市内的通风、日照、城市用地条件等。综合研究分析确定横断面形式与各组成部分尺寸，在规划部门确定的道路红线宽度范围内进行，并考虑节约用地。</w:t>
      </w:r>
    </w:p>
    <w:p w:rsidR="005B017F" w:rsidRDefault="005B017F" w:rsidP="003861BA">
      <w:pPr>
        <w:spacing w:line="480" w:lineRule="exact"/>
        <w:rPr>
          <w:rFonts w:eastAsia="华文楷体"/>
          <w:kern w:val="0"/>
          <w:sz w:val="28"/>
          <w:szCs w:val="28"/>
        </w:rPr>
      </w:pPr>
      <w:r w:rsidRPr="008B2D21">
        <w:rPr>
          <w:rFonts w:eastAsia="华文楷体"/>
          <w:b/>
          <w:kern w:val="0"/>
          <w:sz w:val="28"/>
          <w:szCs w:val="28"/>
        </w:rPr>
        <w:t>3.4.2</w:t>
      </w:r>
      <w:r w:rsidRPr="001E30D8">
        <w:rPr>
          <w:rFonts w:eastAsia="华文楷体" w:hint="eastAsia"/>
          <w:kern w:val="0"/>
          <w:sz w:val="28"/>
          <w:szCs w:val="28"/>
        </w:rPr>
        <w:t>规定了城市快速路机动车交通通行安全的功能要求和性能要求。城市快速路设计速度为</w:t>
      </w:r>
      <w:r w:rsidRPr="001E30D8">
        <w:rPr>
          <w:rFonts w:eastAsia="华文楷体" w:hint="eastAsia"/>
          <w:kern w:val="0"/>
          <w:sz w:val="28"/>
          <w:szCs w:val="28"/>
        </w:rPr>
        <w:t>60km/h</w:t>
      </w:r>
      <w:r w:rsidRPr="001E30D8">
        <w:rPr>
          <w:rFonts w:eastAsia="华文楷体" w:hint="eastAsia"/>
          <w:kern w:val="0"/>
          <w:sz w:val="28"/>
          <w:szCs w:val="28"/>
        </w:rPr>
        <w:t>、</w:t>
      </w:r>
      <w:r w:rsidRPr="001E30D8">
        <w:rPr>
          <w:rFonts w:eastAsia="华文楷体" w:hint="eastAsia"/>
          <w:kern w:val="0"/>
          <w:sz w:val="28"/>
          <w:szCs w:val="28"/>
        </w:rPr>
        <w:t>80km/h</w:t>
      </w:r>
      <w:r w:rsidRPr="001E30D8">
        <w:rPr>
          <w:rFonts w:eastAsia="华文楷体" w:hint="eastAsia"/>
          <w:kern w:val="0"/>
          <w:sz w:val="28"/>
          <w:szCs w:val="28"/>
        </w:rPr>
        <w:t>、</w:t>
      </w:r>
      <w:r w:rsidRPr="001E30D8">
        <w:rPr>
          <w:rFonts w:eastAsia="华文楷体" w:hint="eastAsia"/>
          <w:kern w:val="0"/>
          <w:sz w:val="28"/>
          <w:szCs w:val="28"/>
        </w:rPr>
        <w:t>100km/h</w:t>
      </w:r>
      <w:r w:rsidRPr="001E30D8">
        <w:rPr>
          <w:rFonts w:eastAsia="华文楷体" w:hint="eastAsia"/>
          <w:kern w:val="0"/>
          <w:sz w:val="28"/>
          <w:szCs w:val="28"/>
        </w:rPr>
        <w:t>，行车速度高，存在安全隐患。为了确保行车安全，上下行机动车道之间必须设中间带予以分隔；中间带由中央分隔带及两侧路缘带组成，路缘带用标线划示，其作用是保障行车安全。</w:t>
      </w:r>
    </w:p>
    <w:p w:rsidR="005B017F" w:rsidRPr="001E30D8" w:rsidRDefault="005B017F" w:rsidP="003861BA">
      <w:pPr>
        <w:spacing w:line="480" w:lineRule="exact"/>
        <w:rPr>
          <w:rFonts w:eastAsia="华文楷体"/>
          <w:kern w:val="0"/>
          <w:sz w:val="28"/>
          <w:szCs w:val="28"/>
        </w:rPr>
      </w:pPr>
      <w:r w:rsidRPr="008B2D21">
        <w:rPr>
          <w:rFonts w:eastAsia="华文楷体"/>
          <w:b/>
          <w:kern w:val="0"/>
          <w:sz w:val="28"/>
          <w:szCs w:val="28"/>
        </w:rPr>
        <w:t>3.4.3</w:t>
      </w:r>
      <w:r w:rsidRPr="001E30D8">
        <w:rPr>
          <w:rFonts w:eastAsia="华文楷体" w:hint="eastAsia"/>
          <w:kern w:val="0"/>
          <w:sz w:val="28"/>
          <w:szCs w:val="28"/>
        </w:rPr>
        <w:t>规定了完整街道的功能要求，以及满足功能的技术措施。强调城市街道应以人为本、注重公共空间环境品质的要求，树立“窄马路、密路网”的城市道路布局理念。根据街道功能划分，进行交通功能设</w:t>
      </w:r>
      <w:r w:rsidRPr="001E30D8">
        <w:rPr>
          <w:rFonts w:eastAsia="华文楷体" w:hint="eastAsia"/>
          <w:kern w:val="0"/>
          <w:sz w:val="28"/>
          <w:szCs w:val="28"/>
        </w:rPr>
        <w:lastRenderedPageBreak/>
        <w:t>施、步行与活动空间、附属功能设施、沿街建筑界面等全要素设计，强调空间界面围合、功能活动多样、迎合慢行需求，协调好与地下空间、出入口、消防等关系。</w:t>
      </w:r>
    </w:p>
    <w:p w:rsidR="005B017F" w:rsidRDefault="005B017F" w:rsidP="003861BA">
      <w:pPr>
        <w:spacing w:line="480" w:lineRule="exact"/>
        <w:rPr>
          <w:rFonts w:eastAsia="华文楷体"/>
          <w:kern w:val="0"/>
          <w:sz w:val="28"/>
          <w:szCs w:val="28"/>
        </w:rPr>
      </w:pPr>
      <w:r w:rsidRPr="008B2D21">
        <w:rPr>
          <w:rFonts w:eastAsia="华文楷体"/>
          <w:b/>
          <w:kern w:val="0"/>
          <w:sz w:val="28"/>
          <w:szCs w:val="28"/>
        </w:rPr>
        <w:t>3.4.4</w:t>
      </w:r>
      <w:r w:rsidRPr="001E30D8">
        <w:rPr>
          <w:rFonts w:eastAsia="华文楷体" w:hint="eastAsia"/>
          <w:kern w:val="0"/>
          <w:sz w:val="28"/>
          <w:szCs w:val="28"/>
        </w:rPr>
        <w:t>规定了城市道路内的向行人和非机动车提供的通道必须安全与便捷；规定了人行道和非机动车最小的有效通行宽度，实现通行的功能和性能要求的最低技术指标。按照行人和非机动车的基本通行要求，为了在通行过程中实现安全、正常的通行，在道路路权的分配上，人行道和非机动车必须有最小的有效通行宽度的规定，才能避免行人、非机动车、机动车的相互干扰，才能实现城市道路的基本功能。</w:t>
      </w:r>
    </w:p>
    <w:p w:rsidR="005B017F" w:rsidRDefault="005B017F" w:rsidP="003861BA">
      <w:pPr>
        <w:spacing w:line="480" w:lineRule="exact"/>
        <w:rPr>
          <w:rFonts w:eastAsia="华文楷体"/>
          <w:kern w:val="0"/>
          <w:sz w:val="28"/>
          <w:szCs w:val="28"/>
        </w:rPr>
      </w:pPr>
      <w:r w:rsidRPr="008B2D21">
        <w:rPr>
          <w:rFonts w:eastAsia="华文楷体"/>
          <w:b/>
          <w:kern w:val="0"/>
          <w:sz w:val="28"/>
          <w:szCs w:val="28"/>
        </w:rPr>
        <w:t>3.4.5</w:t>
      </w:r>
      <w:r w:rsidRPr="001E30D8">
        <w:rPr>
          <w:rFonts w:eastAsia="华文楷体" w:hint="eastAsia"/>
          <w:kern w:val="0"/>
          <w:sz w:val="28"/>
          <w:szCs w:val="28"/>
        </w:rPr>
        <w:t>非机动车的骑行速度一般为</w:t>
      </w:r>
      <w:r w:rsidRPr="001E30D8">
        <w:rPr>
          <w:rFonts w:eastAsia="华文楷体" w:hint="eastAsia"/>
          <w:kern w:val="0"/>
          <w:sz w:val="28"/>
          <w:szCs w:val="28"/>
        </w:rPr>
        <w:t>15km/h~20km/h</w:t>
      </w:r>
      <w:r w:rsidRPr="001E30D8">
        <w:rPr>
          <w:rFonts w:eastAsia="华文楷体" w:hint="eastAsia"/>
          <w:kern w:val="0"/>
          <w:sz w:val="28"/>
          <w:szCs w:val="28"/>
        </w:rPr>
        <w:t>，当机动车与非机动车同路幅布置时，如果两者的速度差大于</w:t>
      </w:r>
      <w:r w:rsidRPr="001E30D8">
        <w:rPr>
          <w:rFonts w:eastAsia="华文楷体" w:hint="eastAsia"/>
          <w:kern w:val="0"/>
          <w:sz w:val="28"/>
          <w:szCs w:val="28"/>
        </w:rPr>
        <w:t>20km/h</w:t>
      </w:r>
      <w:r w:rsidRPr="001E30D8">
        <w:rPr>
          <w:rFonts w:eastAsia="华文楷体" w:hint="eastAsia"/>
          <w:kern w:val="0"/>
          <w:sz w:val="28"/>
          <w:szCs w:val="28"/>
        </w:rPr>
        <w:t>，发生事故的概率会增加，而且事故的严重性也会增高，因此，两者速度差较大时，应对各自的路权采用设施分隔。</w:t>
      </w:r>
    </w:p>
    <w:p w:rsidR="005B017F" w:rsidRDefault="005B017F" w:rsidP="003861BA">
      <w:pPr>
        <w:spacing w:line="480" w:lineRule="exact"/>
        <w:rPr>
          <w:rFonts w:eastAsia="华文楷体"/>
          <w:kern w:val="0"/>
          <w:sz w:val="28"/>
          <w:szCs w:val="28"/>
        </w:rPr>
      </w:pPr>
      <w:r w:rsidRPr="008B2D21">
        <w:rPr>
          <w:rFonts w:eastAsia="华文楷体"/>
          <w:b/>
          <w:kern w:val="0"/>
          <w:sz w:val="28"/>
          <w:szCs w:val="28"/>
        </w:rPr>
        <w:t>3.4.6</w:t>
      </w:r>
      <w:r w:rsidRPr="001E30D8">
        <w:rPr>
          <w:rFonts w:eastAsia="华文楷体" w:hint="eastAsia"/>
          <w:kern w:val="0"/>
          <w:sz w:val="28"/>
          <w:szCs w:val="28"/>
        </w:rPr>
        <w:t>规定了城市隧道中交通通行安全的功能和性能要求的技术指标，以及相关的技术措施。长度大于</w:t>
      </w:r>
      <w:r w:rsidRPr="001E30D8">
        <w:rPr>
          <w:rFonts w:eastAsia="华文楷体" w:hint="eastAsia"/>
          <w:kern w:val="0"/>
          <w:sz w:val="28"/>
          <w:szCs w:val="28"/>
        </w:rPr>
        <w:t>1000m</w:t>
      </w:r>
      <w:r w:rsidRPr="001E30D8">
        <w:rPr>
          <w:rFonts w:eastAsia="华文楷体" w:hint="eastAsia"/>
          <w:kern w:val="0"/>
          <w:sz w:val="28"/>
          <w:szCs w:val="28"/>
        </w:rPr>
        <w:t>行驶机动车的隧道，考虑汽车尾气的污染对通风的要求比较高，行人和非机动车交通与机动车在同一孔内通行存在较大的安全隐患，因此禁止与机动车在同一孔内设置非机动车和行人通道；长度小于等于</w:t>
      </w:r>
      <w:r w:rsidRPr="001E30D8">
        <w:rPr>
          <w:rFonts w:eastAsia="华文楷体" w:hint="eastAsia"/>
          <w:kern w:val="0"/>
          <w:sz w:val="28"/>
          <w:szCs w:val="28"/>
        </w:rPr>
        <w:t>1000m</w:t>
      </w:r>
      <w:r w:rsidRPr="001E30D8">
        <w:rPr>
          <w:rFonts w:eastAsia="华文楷体" w:hint="eastAsia"/>
          <w:kern w:val="0"/>
          <w:sz w:val="28"/>
          <w:szCs w:val="28"/>
        </w:rPr>
        <w:t>的隧道，若要</w:t>
      </w:r>
      <w:proofErr w:type="gramStart"/>
      <w:r w:rsidRPr="001E30D8">
        <w:rPr>
          <w:rFonts w:eastAsia="华文楷体" w:hint="eastAsia"/>
          <w:kern w:val="0"/>
          <w:sz w:val="28"/>
          <w:szCs w:val="28"/>
        </w:rPr>
        <w:t>求设置</w:t>
      </w:r>
      <w:proofErr w:type="gramEnd"/>
      <w:r w:rsidRPr="001E30D8">
        <w:rPr>
          <w:rFonts w:eastAsia="华文楷体" w:hint="eastAsia"/>
          <w:kern w:val="0"/>
          <w:sz w:val="28"/>
          <w:szCs w:val="28"/>
        </w:rPr>
        <w:t>非机动车和行人通道时，必须在机动车与非机动车和行人之间设置安全隔离设施，保证各自的通行安全。</w:t>
      </w:r>
    </w:p>
    <w:p w:rsidR="005B017F" w:rsidRPr="001E30D8" w:rsidRDefault="005B017F" w:rsidP="003861BA">
      <w:pPr>
        <w:spacing w:line="480" w:lineRule="exact"/>
        <w:rPr>
          <w:rFonts w:eastAsia="华文楷体"/>
          <w:kern w:val="0"/>
          <w:sz w:val="28"/>
          <w:szCs w:val="28"/>
        </w:rPr>
      </w:pPr>
      <w:r w:rsidRPr="008B2D21">
        <w:rPr>
          <w:rFonts w:eastAsia="华文楷体"/>
          <w:b/>
          <w:kern w:val="0"/>
          <w:sz w:val="28"/>
          <w:szCs w:val="28"/>
        </w:rPr>
        <w:t>3.4.7</w:t>
      </w:r>
      <w:r w:rsidRPr="001E30D8">
        <w:rPr>
          <w:rFonts w:eastAsia="华文楷体" w:hint="eastAsia"/>
          <w:kern w:val="0"/>
          <w:sz w:val="28"/>
          <w:szCs w:val="28"/>
        </w:rPr>
        <w:t>规定了乡村道路横断面规划、设计</w:t>
      </w:r>
      <w:r>
        <w:rPr>
          <w:rFonts w:eastAsia="华文楷体" w:hint="eastAsia"/>
          <w:kern w:val="0"/>
          <w:sz w:val="28"/>
          <w:szCs w:val="28"/>
        </w:rPr>
        <w:t>的</w:t>
      </w:r>
      <w:r w:rsidRPr="001E30D8">
        <w:rPr>
          <w:rFonts w:eastAsia="华文楷体" w:hint="eastAsia"/>
          <w:kern w:val="0"/>
          <w:sz w:val="28"/>
          <w:szCs w:val="28"/>
        </w:rPr>
        <w:t>要求。乡村道路机动车</w:t>
      </w:r>
      <w:r>
        <w:rPr>
          <w:rFonts w:eastAsia="华文楷体" w:hint="eastAsia"/>
          <w:kern w:val="0"/>
          <w:sz w:val="28"/>
          <w:szCs w:val="28"/>
        </w:rPr>
        <w:t>一般</w:t>
      </w:r>
      <w:r w:rsidRPr="001E30D8">
        <w:rPr>
          <w:rFonts w:eastAsia="华文楷体" w:hint="eastAsia"/>
          <w:kern w:val="0"/>
          <w:sz w:val="28"/>
          <w:szCs w:val="28"/>
        </w:rPr>
        <w:t>包括农用车、轻卡、皮卡、拖拉机及小客车</w:t>
      </w:r>
      <w:r>
        <w:rPr>
          <w:rFonts w:eastAsia="华文楷体" w:hint="eastAsia"/>
          <w:kern w:val="0"/>
          <w:sz w:val="28"/>
          <w:szCs w:val="28"/>
        </w:rPr>
        <w:t>等，虽然车辆类型</w:t>
      </w:r>
      <w:r w:rsidRPr="001E30D8">
        <w:rPr>
          <w:rFonts w:eastAsia="华文楷体" w:hint="eastAsia"/>
          <w:kern w:val="0"/>
          <w:sz w:val="28"/>
          <w:szCs w:val="28"/>
        </w:rPr>
        <w:t>居多</w:t>
      </w:r>
      <w:r>
        <w:rPr>
          <w:rFonts w:eastAsia="华文楷体" w:hint="eastAsia"/>
          <w:kern w:val="0"/>
          <w:sz w:val="28"/>
          <w:szCs w:val="28"/>
        </w:rPr>
        <w:t>，但其外廓尺寸也包含在城市道路拟定的设计车辆范围内，因而规定其一条机动车道的宽度为</w:t>
      </w:r>
      <w:r>
        <w:rPr>
          <w:rFonts w:eastAsia="华文楷体" w:hint="eastAsia"/>
          <w:kern w:val="0"/>
          <w:sz w:val="28"/>
          <w:szCs w:val="28"/>
        </w:rPr>
        <w:t>3.5</w:t>
      </w:r>
      <w:r>
        <w:rPr>
          <w:rFonts w:eastAsia="华文楷体" w:hint="eastAsia"/>
          <w:kern w:val="0"/>
          <w:sz w:val="28"/>
          <w:szCs w:val="28"/>
        </w:rPr>
        <w:t>ｍ</w:t>
      </w:r>
      <w:r w:rsidRPr="001E30D8">
        <w:rPr>
          <w:rFonts w:eastAsia="华文楷体" w:hint="eastAsia"/>
          <w:kern w:val="0"/>
          <w:sz w:val="28"/>
          <w:szCs w:val="28"/>
        </w:rPr>
        <w:t>。车辆较少时，</w:t>
      </w:r>
      <w:r>
        <w:rPr>
          <w:rFonts w:eastAsia="华文楷体" w:hint="eastAsia"/>
          <w:kern w:val="0"/>
          <w:sz w:val="28"/>
          <w:szCs w:val="28"/>
        </w:rPr>
        <w:t>道路宽度</w:t>
      </w:r>
      <w:r w:rsidRPr="001E30D8">
        <w:rPr>
          <w:rFonts w:eastAsia="华文楷体" w:hint="eastAsia"/>
          <w:kern w:val="0"/>
          <w:sz w:val="28"/>
          <w:szCs w:val="28"/>
        </w:rPr>
        <w:t>可以采用单车道，</w:t>
      </w:r>
      <w:r>
        <w:rPr>
          <w:rFonts w:eastAsia="华文楷体" w:hint="eastAsia"/>
          <w:kern w:val="0"/>
          <w:sz w:val="28"/>
          <w:szCs w:val="28"/>
        </w:rPr>
        <w:t>为了保证车辆和行人的通行安全</w:t>
      </w:r>
      <w:r w:rsidRPr="001E30D8">
        <w:rPr>
          <w:rFonts w:eastAsia="华文楷体" w:hint="eastAsia"/>
          <w:kern w:val="0"/>
          <w:sz w:val="28"/>
          <w:szCs w:val="28"/>
        </w:rPr>
        <w:t>，</w:t>
      </w:r>
      <w:r>
        <w:rPr>
          <w:rFonts w:eastAsia="华文楷体" w:hint="eastAsia"/>
          <w:kern w:val="0"/>
          <w:sz w:val="28"/>
          <w:szCs w:val="28"/>
        </w:rPr>
        <w:t>建议根据情况</w:t>
      </w:r>
      <w:r w:rsidRPr="001E30D8">
        <w:rPr>
          <w:rFonts w:eastAsia="华文楷体" w:hint="eastAsia"/>
          <w:kern w:val="0"/>
          <w:sz w:val="28"/>
          <w:szCs w:val="28"/>
        </w:rPr>
        <w:t>设置错车道，设置错车道路段的路基宽度不应小于</w:t>
      </w:r>
      <w:r w:rsidRPr="001E30D8">
        <w:rPr>
          <w:rFonts w:eastAsia="华文楷体" w:hint="eastAsia"/>
          <w:kern w:val="0"/>
          <w:sz w:val="28"/>
          <w:szCs w:val="28"/>
        </w:rPr>
        <w:t>6.5m</w:t>
      </w:r>
      <w:r w:rsidRPr="001E30D8">
        <w:rPr>
          <w:rFonts w:eastAsia="华文楷体" w:hint="eastAsia"/>
          <w:kern w:val="0"/>
          <w:sz w:val="28"/>
          <w:szCs w:val="28"/>
        </w:rPr>
        <w:t>。</w:t>
      </w:r>
    </w:p>
    <w:p w:rsidR="005B017F" w:rsidRPr="006272D6" w:rsidRDefault="005B017F" w:rsidP="003861BA">
      <w:pPr>
        <w:spacing w:line="480" w:lineRule="exact"/>
        <w:ind w:firstLineChars="200" w:firstLine="560"/>
        <w:rPr>
          <w:rFonts w:eastAsia="华文楷体"/>
          <w:kern w:val="0"/>
          <w:sz w:val="28"/>
          <w:szCs w:val="28"/>
        </w:rPr>
      </w:pPr>
      <w:r w:rsidRPr="001E30D8">
        <w:rPr>
          <w:rFonts w:eastAsia="华文楷体" w:hint="eastAsia"/>
          <w:kern w:val="0"/>
          <w:sz w:val="28"/>
          <w:szCs w:val="28"/>
        </w:rPr>
        <w:t>由于缺少规划、资金缺乏等原因，乡村道路的建设不能一次到位现象很多，如道路硬化时，没有考虑排水边沟设置，造成路面水损坏</w:t>
      </w:r>
      <w:r w:rsidRPr="001E30D8">
        <w:rPr>
          <w:rFonts w:eastAsia="华文楷体" w:hint="eastAsia"/>
          <w:kern w:val="0"/>
          <w:sz w:val="28"/>
          <w:szCs w:val="28"/>
        </w:rPr>
        <w:lastRenderedPageBreak/>
        <w:t>严重，后期补做排水沟又困难较大。排水边沟、设施带、绿化带等组成要素的布设与道路主体部分的建设不能同步时，应循序渐进，但必须为远期发展预留宽度。</w:t>
      </w:r>
    </w:p>
    <w:p w:rsidR="005B017F" w:rsidRPr="007D1EDC" w:rsidRDefault="005B017F" w:rsidP="003861BA">
      <w:pPr>
        <w:spacing w:line="480" w:lineRule="exact"/>
        <w:jc w:val="left"/>
        <w:rPr>
          <w:rFonts w:eastAsia="华文楷体"/>
          <w:kern w:val="0"/>
          <w:sz w:val="28"/>
          <w:szCs w:val="28"/>
        </w:rPr>
      </w:pPr>
      <w:r w:rsidRPr="008B2D21">
        <w:rPr>
          <w:rFonts w:eastAsia="华文楷体"/>
          <w:b/>
          <w:kern w:val="0"/>
          <w:sz w:val="28"/>
          <w:szCs w:val="28"/>
        </w:rPr>
        <w:t>4.0.1</w:t>
      </w:r>
      <w:r w:rsidRPr="007D1EDC">
        <w:rPr>
          <w:rFonts w:eastAsia="华文楷体" w:hint="eastAsia"/>
          <w:kern w:val="0"/>
          <w:sz w:val="28"/>
          <w:szCs w:val="28"/>
        </w:rPr>
        <w:t>规定了交叉口的选型原则。道路交叉口交叉形式在规划阶段基本确定，设计时应根据相交道路类型、功能要求、交通流量和流向及相关控制条件等，具体选定合适的交叉类型，并对总体布局予以优化。</w:t>
      </w:r>
    </w:p>
    <w:p w:rsidR="005B017F" w:rsidRPr="007D1EDC" w:rsidRDefault="005B017F" w:rsidP="003861BA">
      <w:pPr>
        <w:spacing w:line="480" w:lineRule="exact"/>
        <w:jc w:val="left"/>
        <w:rPr>
          <w:rFonts w:eastAsia="华文楷体"/>
          <w:kern w:val="0"/>
          <w:sz w:val="28"/>
          <w:szCs w:val="28"/>
        </w:rPr>
      </w:pPr>
      <w:r w:rsidRPr="008B2D21">
        <w:rPr>
          <w:rFonts w:eastAsia="华文楷体"/>
          <w:b/>
          <w:kern w:val="0"/>
          <w:sz w:val="28"/>
          <w:szCs w:val="28"/>
        </w:rPr>
        <w:t>4.0.2</w:t>
      </w:r>
      <w:r w:rsidRPr="007D1EDC">
        <w:rPr>
          <w:rFonts w:eastAsia="华文楷体" w:hint="eastAsia"/>
          <w:kern w:val="0"/>
          <w:sz w:val="28"/>
          <w:szCs w:val="28"/>
        </w:rPr>
        <w:t>规定了交叉口的设计原则。交叉口的交通组织通过总体布局来组织分配各交通流的通行路径，通过交通管理措施来组织分配各交通流的通行次序，要综合考虑机动车、非机动车、行人及行动不便者的交通不同需求以及各种公共交通转换的便捷。</w:t>
      </w:r>
    </w:p>
    <w:p w:rsidR="005B017F" w:rsidRPr="007D1EDC" w:rsidRDefault="005B017F" w:rsidP="003861BA">
      <w:pPr>
        <w:spacing w:line="480" w:lineRule="exact"/>
        <w:jc w:val="left"/>
        <w:rPr>
          <w:rFonts w:eastAsia="华文楷体"/>
          <w:kern w:val="0"/>
          <w:sz w:val="28"/>
          <w:szCs w:val="28"/>
        </w:rPr>
      </w:pPr>
      <w:r w:rsidRPr="008B2D21">
        <w:rPr>
          <w:rFonts w:eastAsia="华文楷体"/>
          <w:b/>
          <w:kern w:val="0"/>
          <w:sz w:val="28"/>
          <w:szCs w:val="28"/>
        </w:rPr>
        <w:t>4.0.3</w:t>
      </w:r>
      <w:r w:rsidRPr="007D1EDC">
        <w:rPr>
          <w:rFonts w:eastAsia="华文楷体" w:hint="eastAsia"/>
          <w:kern w:val="0"/>
          <w:sz w:val="28"/>
          <w:szCs w:val="28"/>
        </w:rPr>
        <w:t>规定了道路与道路</w:t>
      </w:r>
      <w:r>
        <w:rPr>
          <w:rFonts w:eastAsia="华文楷体" w:hint="eastAsia"/>
          <w:kern w:val="0"/>
          <w:sz w:val="28"/>
          <w:szCs w:val="28"/>
        </w:rPr>
        <w:t>、轨道交通相交时，设置</w:t>
      </w:r>
      <w:r w:rsidRPr="007D1EDC">
        <w:rPr>
          <w:rFonts w:eastAsia="华文楷体" w:hint="eastAsia"/>
          <w:kern w:val="0"/>
          <w:sz w:val="28"/>
          <w:szCs w:val="28"/>
        </w:rPr>
        <w:t>立体交叉的条件。道路交叉口的类型选择直接影响设计的技术标准、规模、工程造价和占用土地。以往交叉口修建使用中出现少数因规模、标准欠妥而致占地、投资过大，或难以适应规划年限内交通需求增长等问题。为此，本次规定为除按本行业相关规范、规程设计立交外，还应通过相关论证，对危及交通安全的道路等级不高的平交口进行立交的修建。</w:t>
      </w:r>
    </w:p>
    <w:p w:rsidR="005B017F" w:rsidRDefault="005B017F" w:rsidP="003861BA">
      <w:pPr>
        <w:spacing w:line="480" w:lineRule="exact"/>
        <w:ind w:firstLineChars="200" w:firstLine="560"/>
        <w:jc w:val="left"/>
        <w:rPr>
          <w:rFonts w:eastAsia="华文楷体"/>
          <w:kern w:val="0"/>
          <w:sz w:val="28"/>
          <w:szCs w:val="28"/>
        </w:rPr>
      </w:pPr>
      <w:r>
        <w:rPr>
          <w:rFonts w:eastAsia="华文楷体" w:hint="eastAsia"/>
          <w:kern w:val="0"/>
          <w:sz w:val="28"/>
          <w:szCs w:val="28"/>
        </w:rPr>
        <w:t>1</w:t>
      </w:r>
      <w:r>
        <w:rPr>
          <w:rFonts w:eastAsia="华文楷体" w:hint="eastAsia"/>
          <w:kern w:val="0"/>
          <w:sz w:val="28"/>
          <w:szCs w:val="28"/>
        </w:rPr>
        <w:t>城市快速路为连续流交通，为保证其安全通行，与其他等级道路相交时，应采用立体交叉。与一些低等级道路相交时，若低等级道路没有贯通连接的需求，也常采用辅路与相交道路</w:t>
      </w:r>
      <w:proofErr w:type="gramStart"/>
      <w:r>
        <w:rPr>
          <w:rFonts w:eastAsia="华文楷体" w:hint="eastAsia"/>
          <w:kern w:val="0"/>
          <w:sz w:val="28"/>
          <w:szCs w:val="28"/>
        </w:rPr>
        <w:t>右进右</w:t>
      </w:r>
      <w:proofErr w:type="gramEnd"/>
      <w:r>
        <w:rPr>
          <w:rFonts w:eastAsia="华文楷体" w:hint="eastAsia"/>
          <w:kern w:val="0"/>
          <w:sz w:val="28"/>
          <w:szCs w:val="28"/>
        </w:rPr>
        <w:t>出的衔接方式。</w:t>
      </w:r>
    </w:p>
    <w:p w:rsidR="005B017F" w:rsidRPr="007D1EDC" w:rsidRDefault="005B017F" w:rsidP="003861BA">
      <w:pPr>
        <w:spacing w:line="480" w:lineRule="exact"/>
        <w:ind w:firstLineChars="200" w:firstLine="560"/>
        <w:jc w:val="left"/>
        <w:rPr>
          <w:rFonts w:eastAsia="华文楷体"/>
          <w:kern w:val="0"/>
          <w:sz w:val="28"/>
          <w:szCs w:val="28"/>
        </w:rPr>
      </w:pPr>
      <w:r>
        <w:rPr>
          <w:rFonts w:eastAsia="华文楷体" w:hint="eastAsia"/>
          <w:kern w:val="0"/>
          <w:sz w:val="28"/>
          <w:szCs w:val="28"/>
        </w:rPr>
        <w:t>2</w:t>
      </w:r>
      <w:r w:rsidRPr="007D1EDC">
        <w:rPr>
          <w:rFonts w:eastAsia="华文楷体" w:hint="eastAsia"/>
          <w:kern w:val="0"/>
          <w:sz w:val="28"/>
          <w:szCs w:val="28"/>
        </w:rPr>
        <w:t xml:space="preserve"> </w:t>
      </w:r>
      <w:r w:rsidRPr="007D1EDC">
        <w:rPr>
          <w:rFonts w:eastAsia="华文楷体" w:hint="eastAsia"/>
          <w:kern w:val="0"/>
          <w:sz w:val="28"/>
          <w:szCs w:val="28"/>
        </w:rPr>
        <w:t>规定了道路与城市轨道交通设置立体交叉的条件。目前城市轨道交通发展迅速，种类较多，</w:t>
      </w:r>
      <w:proofErr w:type="gramStart"/>
      <w:r w:rsidRPr="007D1EDC">
        <w:rPr>
          <w:rFonts w:eastAsia="华文楷体" w:hint="eastAsia"/>
          <w:kern w:val="0"/>
          <w:sz w:val="28"/>
          <w:szCs w:val="28"/>
        </w:rPr>
        <w:t>现行行业</w:t>
      </w:r>
      <w:proofErr w:type="gramEnd"/>
      <w:r w:rsidRPr="007D1EDC">
        <w:rPr>
          <w:rFonts w:eastAsia="华文楷体" w:hint="eastAsia"/>
          <w:kern w:val="0"/>
          <w:sz w:val="28"/>
          <w:szCs w:val="28"/>
        </w:rPr>
        <w:t>标准《城市公共交通分类标准》</w:t>
      </w:r>
      <w:r w:rsidRPr="007D1EDC">
        <w:rPr>
          <w:rFonts w:eastAsia="华文楷体" w:hint="eastAsia"/>
          <w:kern w:val="0"/>
          <w:sz w:val="28"/>
          <w:szCs w:val="28"/>
        </w:rPr>
        <w:t>CJJ/T 114</w:t>
      </w:r>
      <w:r w:rsidRPr="007D1EDC">
        <w:rPr>
          <w:rFonts w:eastAsia="华文楷体" w:hint="eastAsia"/>
          <w:kern w:val="0"/>
          <w:sz w:val="28"/>
          <w:szCs w:val="28"/>
        </w:rPr>
        <w:t>中，将城市轨道交通大类分为地铁、轻轨、单轨、有轨电车、磁浮、自动导向轨道和市</w:t>
      </w:r>
      <w:proofErr w:type="gramStart"/>
      <w:r w:rsidRPr="007D1EDC">
        <w:rPr>
          <w:rFonts w:eastAsia="华文楷体" w:hint="eastAsia"/>
          <w:kern w:val="0"/>
          <w:sz w:val="28"/>
          <w:szCs w:val="28"/>
        </w:rPr>
        <w:t>域快速</w:t>
      </w:r>
      <w:proofErr w:type="gramEnd"/>
      <w:r w:rsidRPr="007D1EDC">
        <w:rPr>
          <w:rFonts w:eastAsia="华文楷体" w:hint="eastAsia"/>
          <w:kern w:val="0"/>
          <w:sz w:val="28"/>
          <w:szCs w:val="28"/>
        </w:rPr>
        <w:t>轨道等七大系统。因城市轨道交通行车时间短、车流密集，为了保证轨道与道路的通行安全，要求城市各级道路与全封闭运行的城市轨道交通线路交叉时，必须设置立体交叉。</w:t>
      </w:r>
    </w:p>
    <w:p w:rsidR="005B017F" w:rsidRPr="007D1EDC" w:rsidRDefault="005B017F" w:rsidP="003861BA">
      <w:pPr>
        <w:spacing w:line="480" w:lineRule="exact"/>
        <w:ind w:firstLineChars="200" w:firstLine="560"/>
        <w:jc w:val="left"/>
        <w:rPr>
          <w:rFonts w:eastAsia="华文楷体"/>
          <w:kern w:val="0"/>
          <w:sz w:val="28"/>
          <w:szCs w:val="28"/>
        </w:rPr>
      </w:pPr>
      <w:r w:rsidRPr="007D1EDC">
        <w:rPr>
          <w:rFonts w:eastAsia="华文楷体" w:hint="eastAsia"/>
          <w:kern w:val="0"/>
          <w:sz w:val="28"/>
          <w:szCs w:val="28"/>
        </w:rPr>
        <w:t xml:space="preserve">3 </w:t>
      </w:r>
      <w:r w:rsidRPr="007D1EDC">
        <w:rPr>
          <w:rFonts w:eastAsia="华文楷体" w:hint="eastAsia"/>
          <w:kern w:val="0"/>
          <w:sz w:val="28"/>
          <w:szCs w:val="28"/>
        </w:rPr>
        <w:t>规定了道路与铁路设置立体交叉的条件。各级道路与高速铁路、</w:t>
      </w:r>
      <w:r w:rsidRPr="007D1EDC">
        <w:rPr>
          <w:rFonts w:eastAsia="华文楷体" w:hint="eastAsia"/>
          <w:kern w:val="0"/>
          <w:sz w:val="28"/>
          <w:szCs w:val="28"/>
        </w:rPr>
        <w:lastRenderedPageBreak/>
        <w:t>客运专线、铁路车站、铁路编组场交叉时，以及行驶有轨或无轨电车的道路与铁路交叉时，必须设置立体交叉。根据《中华人民共和国铁路法》的有关规定，考虑铁路运量逐年增加，行车速度逐年提高的特点，为减少平交道口人身事故发生，确保行车安全，规定道路与除与前面规定的铁路设施交叉必须采用立体交叉外，在与其他等级铁路交叉时，也应当优先考虑立交。</w:t>
      </w:r>
    </w:p>
    <w:p w:rsidR="005B017F" w:rsidRPr="003B5DDB" w:rsidRDefault="005B017F" w:rsidP="003861BA">
      <w:pPr>
        <w:spacing w:line="480" w:lineRule="exact"/>
        <w:jc w:val="left"/>
        <w:rPr>
          <w:rFonts w:eastAsia="华文楷体"/>
          <w:kern w:val="0"/>
          <w:sz w:val="28"/>
          <w:szCs w:val="28"/>
        </w:rPr>
      </w:pPr>
      <w:r w:rsidRPr="008B2D21">
        <w:rPr>
          <w:rFonts w:eastAsia="华文楷体"/>
          <w:b/>
          <w:kern w:val="0"/>
          <w:sz w:val="28"/>
          <w:szCs w:val="28"/>
        </w:rPr>
        <w:t>4.0.4</w:t>
      </w:r>
      <w:r w:rsidRPr="009D6FB6">
        <w:rPr>
          <w:rFonts w:eastAsia="华文楷体" w:hint="eastAsia"/>
          <w:kern w:val="0"/>
          <w:sz w:val="28"/>
          <w:szCs w:val="28"/>
        </w:rPr>
        <w:t>规定了交叉口范围内道路、铁路、公路的桥下净空的技术指标。交叉口范围内所涉及的道路、铁路、公路相互穿越时，不同等级的城市道路、公路、铁路要求均不相同，应</w:t>
      </w:r>
      <w:proofErr w:type="gramStart"/>
      <w:r w:rsidRPr="009D6FB6">
        <w:rPr>
          <w:rFonts w:eastAsia="华文楷体" w:hint="eastAsia"/>
          <w:kern w:val="0"/>
          <w:sz w:val="28"/>
          <w:szCs w:val="28"/>
        </w:rPr>
        <w:t>作出</w:t>
      </w:r>
      <w:proofErr w:type="gramEnd"/>
      <w:r w:rsidRPr="009D6FB6">
        <w:rPr>
          <w:rFonts w:eastAsia="华文楷体" w:hint="eastAsia"/>
          <w:kern w:val="0"/>
          <w:sz w:val="28"/>
          <w:szCs w:val="28"/>
        </w:rPr>
        <w:t>满足各自的净空高度要求的规定。</w:t>
      </w:r>
    </w:p>
    <w:p w:rsidR="005B017F" w:rsidRPr="009D6FB6" w:rsidRDefault="005B017F" w:rsidP="003861BA">
      <w:pPr>
        <w:spacing w:line="480" w:lineRule="exact"/>
        <w:ind w:firstLineChars="200" w:firstLine="560"/>
        <w:jc w:val="left"/>
        <w:rPr>
          <w:rFonts w:eastAsia="华文楷体"/>
          <w:kern w:val="0"/>
          <w:sz w:val="28"/>
          <w:szCs w:val="28"/>
        </w:rPr>
      </w:pPr>
      <w:r w:rsidRPr="003B5DDB">
        <w:rPr>
          <w:rFonts w:eastAsia="华文楷体" w:hint="eastAsia"/>
          <w:kern w:val="0"/>
          <w:sz w:val="28"/>
          <w:szCs w:val="28"/>
        </w:rPr>
        <w:t>道路上跨铁路时，铁路的建筑限界除应符合现行国标《标准轨距铁路建筑限界》</w:t>
      </w:r>
      <w:r w:rsidRPr="003B5DDB">
        <w:rPr>
          <w:rFonts w:eastAsia="华文楷体" w:hint="eastAsia"/>
          <w:kern w:val="0"/>
          <w:sz w:val="28"/>
          <w:szCs w:val="28"/>
        </w:rPr>
        <w:t>GB146.2</w:t>
      </w:r>
      <w:r w:rsidRPr="009D6FB6">
        <w:rPr>
          <w:rFonts w:eastAsia="华文楷体" w:hint="eastAsia"/>
          <w:kern w:val="0"/>
          <w:sz w:val="28"/>
          <w:szCs w:val="28"/>
        </w:rPr>
        <w:t>的规定外，还应考虑所跨不同类别铁路的具体要求，如有双层集装箱运输要求的铁路，应满足双层集装箱运输限界的要求；近些年来修建的较高时速客货共线铁路和高速客运专线等对基本建筑限界高度也有不同要求。道路上</w:t>
      </w:r>
      <w:proofErr w:type="gramStart"/>
      <w:r w:rsidRPr="009D6FB6">
        <w:rPr>
          <w:rFonts w:eastAsia="华文楷体" w:hint="eastAsia"/>
          <w:kern w:val="0"/>
          <w:sz w:val="28"/>
          <w:szCs w:val="28"/>
        </w:rPr>
        <w:t>跨城市</w:t>
      </w:r>
      <w:proofErr w:type="gramEnd"/>
      <w:r w:rsidRPr="009D6FB6">
        <w:rPr>
          <w:rFonts w:eastAsia="华文楷体" w:hint="eastAsia"/>
          <w:kern w:val="0"/>
          <w:sz w:val="28"/>
          <w:szCs w:val="28"/>
        </w:rPr>
        <w:t>轨道交通时，城市轨道交通建筑限界需根据采用的车辆类型及其设备限界、设备安装尺寸、安全间隙和有无人行通道、有无隔声屏障、供电制式及接触网柱结构设计尺寸等计算确定，现行国家标准《城市轨道交通技术规范》</w:t>
      </w:r>
      <w:r w:rsidRPr="009D6FB6">
        <w:rPr>
          <w:rFonts w:eastAsia="华文楷体"/>
          <w:kern w:val="0"/>
          <w:sz w:val="28"/>
          <w:szCs w:val="28"/>
        </w:rPr>
        <w:t>GB50490</w:t>
      </w:r>
      <w:r w:rsidRPr="009D6FB6">
        <w:rPr>
          <w:rFonts w:eastAsia="华文楷体" w:hint="eastAsia"/>
          <w:kern w:val="0"/>
          <w:sz w:val="28"/>
          <w:szCs w:val="28"/>
        </w:rPr>
        <w:t>中有相应规定。</w:t>
      </w:r>
    </w:p>
    <w:p w:rsidR="005B017F" w:rsidRDefault="005B017F" w:rsidP="003861BA">
      <w:pPr>
        <w:spacing w:line="480" w:lineRule="exact"/>
        <w:jc w:val="left"/>
        <w:rPr>
          <w:rFonts w:eastAsia="华文楷体"/>
          <w:kern w:val="0"/>
          <w:sz w:val="28"/>
          <w:szCs w:val="28"/>
        </w:rPr>
      </w:pPr>
      <w:r w:rsidRPr="008B2D21">
        <w:rPr>
          <w:rFonts w:eastAsia="华文楷体"/>
          <w:b/>
          <w:kern w:val="0"/>
          <w:sz w:val="28"/>
          <w:szCs w:val="28"/>
        </w:rPr>
        <w:t>4.0.5</w:t>
      </w:r>
      <w:r w:rsidRPr="009D6FB6">
        <w:rPr>
          <w:rFonts w:eastAsia="华文楷体" w:hint="eastAsia"/>
          <w:kern w:val="0"/>
          <w:sz w:val="28"/>
          <w:szCs w:val="28"/>
        </w:rPr>
        <w:t>规定了平面交叉口范围内保证行车安全的设计要求。汽车驶近平面交叉口时，驾驶员应能看清整个交叉道路上车辆的行驶情况，以便能顺利地驶过交叉口或及时停车，避免发生交通事故。这段距离必须大于或等于停车视距。视距三角区应以最不利情况绘制，在三角形范围内，不准有任何妨碍视线的各种障碍物。</w:t>
      </w:r>
    </w:p>
    <w:p w:rsidR="005B017F" w:rsidRDefault="005B017F" w:rsidP="003861BA">
      <w:pPr>
        <w:spacing w:line="480" w:lineRule="exact"/>
        <w:jc w:val="left"/>
        <w:rPr>
          <w:rFonts w:eastAsia="华文楷体"/>
          <w:kern w:val="0"/>
          <w:sz w:val="28"/>
          <w:szCs w:val="28"/>
        </w:rPr>
      </w:pPr>
      <w:r w:rsidRPr="008B2D21">
        <w:rPr>
          <w:rFonts w:eastAsia="华文楷体"/>
          <w:b/>
          <w:kern w:val="0"/>
          <w:sz w:val="28"/>
          <w:szCs w:val="28"/>
        </w:rPr>
        <w:t>4.0.6</w:t>
      </w:r>
      <w:r w:rsidRPr="00DF4325">
        <w:rPr>
          <w:rFonts w:eastAsia="华文楷体" w:hint="eastAsia"/>
          <w:kern w:val="0"/>
          <w:sz w:val="28"/>
          <w:szCs w:val="28"/>
        </w:rPr>
        <w:t>规定了无人看守或未设置自动信号的铁路道口通行安全的技术指标。保证无人看守或未设置自动信号的铁路道口的安全度、降低事故率，道口应有良好的瞭望视距。</w:t>
      </w:r>
    </w:p>
    <w:p w:rsidR="005B017F" w:rsidRPr="00DF4325" w:rsidRDefault="005B017F" w:rsidP="003861BA">
      <w:pPr>
        <w:spacing w:line="480" w:lineRule="exact"/>
        <w:jc w:val="left"/>
        <w:rPr>
          <w:rFonts w:eastAsia="华文楷体"/>
          <w:kern w:val="0"/>
          <w:sz w:val="28"/>
          <w:szCs w:val="28"/>
        </w:rPr>
      </w:pPr>
      <w:r w:rsidRPr="008B2D21">
        <w:rPr>
          <w:rFonts w:eastAsia="华文楷体"/>
          <w:b/>
          <w:kern w:val="0"/>
          <w:sz w:val="28"/>
          <w:szCs w:val="28"/>
        </w:rPr>
        <w:t>4.0.7</w:t>
      </w:r>
      <w:r w:rsidRPr="00DF4325">
        <w:rPr>
          <w:rFonts w:eastAsia="华文楷体" w:hint="eastAsia"/>
          <w:kern w:val="0"/>
          <w:sz w:val="28"/>
          <w:szCs w:val="28"/>
        </w:rPr>
        <w:t>规定了交叉口公交停靠站纵坡安全性能的技术指标。公交停靠</w:t>
      </w:r>
      <w:r w:rsidRPr="00DF4325">
        <w:rPr>
          <w:rFonts w:eastAsia="华文楷体" w:hint="eastAsia"/>
          <w:kern w:val="0"/>
          <w:sz w:val="28"/>
          <w:szCs w:val="28"/>
        </w:rPr>
        <w:lastRenderedPageBreak/>
        <w:t>站的纵坡</w:t>
      </w:r>
      <w:proofErr w:type="gramStart"/>
      <w:r w:rsidRPr="00DF4325">
        <w:rPr>
          <w:rFonts w:eastAsia="华文楷体" w:hint="eastAsia"/>
          <w:kern w:val="0"/>
          <w:sz w:val="28"/>
          <w:szCs w:val="28"/>
        </w:rPr>
        <w:t>宜产生溜</w:t>
      </w:r>
      <w:proofErr w:type="gramEnd"/>
      <w:r w:rsidRPr="00DF4325">
        <w:rPr>
          <w:rFonts w:eastAsia="华文楷体" w:hint="eastAsia"/>
          <w:kern w:val="0"/>
          <w:sz w:val="28"/>
          <w:szCs w:val="28"/>
        </w:rPr>
        <w:t>坡，存在安全隐患，但山区城市纵坡指标适当加大。</w:t>
      </w:r>
    </w:p>
    <w:p w:rsidR="005B017F" w:rsidRPr="00DF4325" w:rsidRDefault="005B017F" w:rsidP="003861BA">
      <w:pPr>
        <w:spacing w:line="480" w:lineRule="exact"/>
        <w:jc w:val="left"/>
        <w:rPr>
          <w:rFonts w:eastAsia="华文楷体"/>
          <w:kern w:val="0"/>
          <w:sz w:val="28"/>
          <w:szCs w:val="28"/>
        </w:rPr>
      </w:pPr>
      <w:r w:rsidRPr="008B2D21">
        <w:rPr>
          <w:rFonts w:eastAsia="华文楷体"/>
          <w:b/>
          <w:kern w:val="0"/>
          <w:sz w:val="28"/>
          <w:szCs w:val="28"/>
        </w:rPr>
        <w:t>4.0.8</w:t>
      </w:r>
      <w:r w:rsidRPr="00DF4325">
        <w:rPr>
          <w:rFonts w:eastAsia="华文楷体" w:hint="eastAsia"/>
          <w:kern w:val="0"/>
          <w:sz w:val="28"/>
          <w:szCs w:val="28"/>
        </w:rPr>
        <w:t>规定了立交匝道与主线的连接方式的技术措施。为了避免车辆进出主线加速、减速、交织的运行状态变化对主线车流产生影响，因此需设置相应的满足车辆运行状态变化的车道。</w:t>
      </w:r>
    </w:p>
    <w:p w:rsidR="005B017F" w:rsidRPr="00DF4325" w:rsidRDefault="005B017F" w:rsidP="003861BA">
      <w:pPr>
        <w:spacing w:line="480" w:lineRule="exact"/>
        <w:jc w:val="left"/>
        <w:rPr>
          <w:rFonts w:eastAsia="华文楷体"/>
          <w:kern w:val="0"/>
          <w:sz w:val="28"/>
          <w:szCs w:val="28"/>
        </w:rPr>
      </w:pPr>
      <w:r w:rsidRPr="008B2D21">
        <w:rPr>
          <w:rFonts w:eastAsia="华文楷体"/>
          <w:b/>
          <w:kern w:val="0"/>
          <w:sz w:val="28"/>
          <w:szCs w:val="28"/>
        </w:rPr>
        <w:t>4.0.9</w:t>
      </w:r>
      <w:r w:rsidRPr="00DF4325">
        <w:rPr>
          <w:rFonts w:eastAsia="华文楷体" w:hint="eastAsia"/>
          <w:kern w:val="0"/>
          <w:sz w:val="28"/>
          <w:szCs w:val="28"/>
        </w:rPr>
        <w:t>本条规定了城市快速路与有封闭要求的道路中行人过街的技术措施。考虑城市快速路设计车速高，交通特性为连续通行，行车连续不间断，为了保证安全，必须采用行人与机动车分离的交通方式；有封闭要求的道路是指禁止行人进入的道路设施，也必须采用立交形式。</w:t>
      </w:r>
    </w:p>
    <w:p w:rsidR="005B017F" w:rsidRDefault="005B017F" w:rsidP="003861BA">
      <w:pPr>
        <w:spacing w:line="480" w:lineRule="exact"/>
        <w:rPr>
          <w:rFonts w:eastAsia="华文楷体"/>
          <w:kern w:val="0"/>
          <w:sz w:val="28"/>
          <w:szCs w:val="28"/>
        </w:rPr>
      </w:pPr>
      <w:r w:rsidRPr="008B2D21">
        <w:rPr>
          <w:rFonts w:eastAsia="华文楷体"/>
          <w:b/>
          <w:kern w:val="0"/>
          <w:sz w:val="28"/>
          <w:szCs w:val="28"/>
        </w:rPr>
        <w:t>5.0.1</w:t>
      </w:r>
      <w:r w:rsidRPr="006272D6">
        <w:rPr>
          <w:rFonts w:eastAsia="华文楷体" w:hint="eastAsia"/>
          <w:kern w:val="0"/>
          <w:sz w:val="28"/>
          <w:szCs w:val="28"/>
        </w:rPr>
        <w:t>规定了路基路面的设计原则和技术要求。路基路面性能不仅取决于其结构和材料，而且与路基相对高度、压实状况、排水设施及自然因素密切相关。路基路面结构方案的设计应做好前期调查、分析工作，结合沿线地形、地质、材料等自然条件，因地制宜、合理选材，保证路基路面具有足够的强度、稳定性和耐久性。同时保证路面具有平整、抗滑等特性。</w:t>
      </w:r>
    </w:p>
    <w:p w:rsidR="005B017F" w:rsidRPr="003B5DDB" w:rsidRDefault="005B017F" w:rsidP="003861BA">
      <w:pPr>
        <w:spacing w:line="480" w:lineRule="exact"/>
        <w:rPr>
          <w:rFonts w:eastAsia="华文楷体"/>
          <w:kern w:val="0"/>
          <w:sz w:val="28"/>
          <w:szCs w:val="28"/>
        </w:rPr>
      </w:pPr>
      <w:r w:rsidRPr="008B2D21">
        <w:rPr>
          <w:rFonts w:eastAsia="华文楷体"/>
          <w:b/>
          <w:kern w:val="0"/>
          <w:sz w:val="28"/>
          <w:szCs w:val="28"/>
        </w:rPr>
        <w:t>5.0.2</w:t>
      </w:r>
      <w:r w:rsidRPr="003B5DDB">
        <w:rPr>
          <w:rFonts w:eastAsia="华文楷体" w:hint="eastAsia"/>
          <w:kern w:val="0"/>
          <w:sz w:val="28"/>
          <w:szCs w:val="28"/>
        </w:rPr>
        <w:t>规定了道路路面结构设计的标准轴载取值要求。路面上行驶的车辆种类很多，轴载大小不同，对路面造成的损害相差很大。因而，对路面结构设计来说，不单是总的累计作用次数，更重要的是轴载的大小和各级轴载在整个车辆组成中所占的比例。为方便计算，必须选用一种轴载作为标准轴载，一般来说应选用道路轴载中所占比例较大，对路面的影响也较大的轴载作为标准轴载。目前我国城市道路和公路标准中均采用</w:t>
      </w:r>
      <w:proofErr w:type="gramStart"/>
      <w:r w:rsidRPr="003B5DDB">
        <w:rPr>
          <w:rFonts w:eastAsia="华文楷体" w:hint="eastAsia"/>
          <w:kern w:val="0"/>
          <w:sz w:val="28"/>
          <w:szCs w:val="28"/>
        </w:rPr>
        <w:t>双轮组</w:t>
      </w:r>
      <w:proofErr w:type="gramEnd"/>
      <w:r w:rsidRPr="003B5DDB">
        <w:rPr>
          <w:rFonts w:eastAsia="华文楷体" w:hint="eastAsia"/>
          <w:kern w:val="0"/>
          <w:sz w:val="28"/>
          <w:szCs w:val="28"/>
        </w:rPr>
        <w:t>单轴载</w:t>
      </w:r>
      <w:r w:rsidRPr="003B5DDB">
        <w:rPr>
          <w:rFonts w:eastAsia="华文楷体" w:hint="eastAsia"/>
          <w:kern w:val="0"/>
          <w:sz w:val="28"/>
          <w:szCs w:val="28"/>
        </w:rPr>
        <w:t>100kN</w:t>
      </w:r>
      <w:r w:rsidRPr="003B5DDB">
        <w:rPr>
          <w:rFonts w:eastAsia="华文楷体" w:hint="eastAsia"/>
          <w:kern w:val="0"/>
          <w:sz w:val="28"/>
          <w:szCs w:val="28"/>
        </w:rPr>
        <w:t>为标准轴载，相当于国际的中等水平。</w:t>
      </w:r>
    </w:p>
    <w:p w:rsidR="005B017F" w:rsidRPr="003B5DDB" w:rsidRDefault="005B017F" w:rsidP="003861BA">
      <w:pPr>
        <w:spacing w:line="480" w:lineRule="exact"/>
        <w:rPr>
          <w:rFonts w:eastAsia="华文楷体"/>
          <w:kern w:val="0"/>
          <w:sz w:val="28"/>
          <w:szCs w:val="28"/>
        </w:rPr>
      </w:pPr>
      <w:r w:rsidRPr="003B5DDB">
        <w:rPr>
          <w:rFonts w:eastAsia="华文楷体" w:hint="eastAsia"/>
          <w:kern w:val="0"/>
          <w:sz w:val="28"/>
          <w:szCs w:val="28"/>
        </w:rPr>
        <w:t>标准轴载计算参数为：</w:t>
      </w:r>
      <w:proofErr w:type="gramStart"/>
      <w:r w:rsidRPr="003B5DDB">
        <w:rPr>
          <w:rFonts w:eastAsia="华文楷体" w:hint="eastAsia"/>
          <w:kern w:val="0"/>
          <w:sz w:val="28"/>
          <w:szCs w:val="28"/>
        </w:rPr>
        <w:t>双轮组</w:t>
      </w:r>
      <w:proofErr w:type="gramEnd"/>
      <w:r w:rsidRPr="003B5DDB">
        <w:rPr>
          <w:rFonts w:eastAsia="华文楷体" w:hint="eastAsia"/>
          <w:kern w:val="0"/>
          <w:sz w:val="28"/>
          <w:szCs w:val="28"/>
        </w:rPr>
        <w:t>单轴载</w:t>
      </w:r>
      <w:r w:rsidRPr="003B5DDB">
        <w:rPr>
          <w:rFonts w:eastAsia="华文楷体" w:hint="eastAsia"/>
          <w:kern w:val="0"/>
          <w:sz w:val="28"/>
          <w:szCs w:val="28"/>
        </w:rPr>
        <w:t>100kN</w:t>
      </w:r>
      <w:r w:rsidRPr="003B5DDB">
        <w:rPr>
          <w:rFonts w:eastAsia="华文楷体" w:hint="eastAsia"/>
          <w:kern w:val="0"/>
          <w:sz w:val="28"/>
          <w:szCs w:val="28"/>
        </w:rPr>
        <w:t>，以</w:t>
      </w:r>
      <w:r w:rsidRPr="003B5DDB">
        <w:rPr>
          <w:rFonts w:eastAsia="华文楷体" w:hint="eastAsia"/>
          <w:kern w:val="0"/>
          <w:sz w:val="28"/>
          <w:szCs w:val="28"/>
        </w:rPr>
        <w:t>BZZ-100</w:t>
      </w:r>
      <w:r w:rsidRPr="003B5DDB">
        <w:rPr>
          <w:rFonts w:eastAsia="华文楷体" w:hint="eastAsia"/>
          <w:kern w:val="0"/>
          <w:sz w:val="28"/>
          <w:szCs w:val="28"/>
        </w:rPr>
        <w:t>表示，轮胎压强为</w:t>
      </w:r>
      <w:r w:rsidRPr="003B5DDB">
        <w:rPr>
          <w:rFonts w:eastAsia="华文楷体" w:hint="eastAsia"/>
          <w:kern w:val="0"/>
          <w:sz w:val="28"/>
          <w:szCs w:val="28"/>
        </w:rPr>
        <w:t xml:space="preserve">0.7 </w:t>
      </w:r>
      <w:proofErr w:type="spellStart"/>
      <w:r w:rsidRPr="003B5DDB">
        <w:rPr>
          <w:rFonts w:eastAsia="华文楷体" w:hint="eastAsia"/>
          <w:kern w:val="0"/>
          <w:sz w:val="28"/>
          <w:szCs w:val="28"/>
        </w:rPr>
        <w:t>Mpa</w:t>
      </w:r>
      <w:proofErr w:type="spellEnd"/>
      <w:r w:rsidRPr="003B5DDB">
        <w:rPr>
          <w:rFonts w:eastAsia="华文楷体" w:hint="eastAsia"/>
          <w:kern w:val="0"/>
          <w:sz w:val="28"/>
          <w:szCs w:val="28"/>
        </w:rPr>
        <w:t>，单轴轮迹当量圆半径</w:t>
      </w:r>
      <w:r w:rsidRPr="003B5DDB">
        <w:rPr>
          <w:rFonts w:eastAsia="华文楷体" w:hint="eastAsia"/>
          <w:kern w:val="0"/>
          <w:sz w:val="28"/>
          <w:szCs w:val="28"/>
        </w:rPr>
        <w:t>r</w:t>
      </w:r>
      <w:r w:rsidRPr="003B5DDB">
        <w:rPr>
          <w:rFonts w:eastAsia="华文楷体" w:hint="eastAsia"/>
          <w:kern w:val="0"/>
          <w:sz w:val="28"/>
          <w:szCs w:val="28"/>
        </w:rPr>
        <w:t>为</w:t>
      </w:r>
      <w:r w:rsidRPr="003B5DDB">
        <w:rPr>
          <w:rFonts w:eastAsia="华文楷体" w:hint="eastAsia"/>
          <w:kern w:val="0"/>
          <w:sz w:val="28"/>
          <w:szCs w:val="28"/>
        </w:rPr>
        <w:t>10.65cm</w:t>
      </w:r>
      <w:r w:rsidRPr="003B5DDB">
        <w:rPr>
          <w:rFonts w:eastAsia="华文楷体" w:hint="eastAsia"/>
          <w:kern w:val="0"/>
          <w:sz w:val="28"/>
          <w:szCs w:val="28"/>
        </w:rPr>
        <w:t>，双轮中心间距为</w:t>
      </w:r>
      <w:r w:rsidRPr="003B5DDB">
        <w:rPr>
          <w:rFonts w:eastAsia="华文楷体" w:hint="eastAsia"/>
          <w:kern w:val="0"/>
          <w:sz w:val="28"/>
          <w:szCs w:val="28"/>
        </w:rPr>
        <w:t>3r</w:t>
      </w:r>
      <w:r w:rsidRPr="003B5DDB">
        <w:rPr>
          <w:rFonts w:eastAsia="华文楷体" w:hint="eastAsia"/>
          <w:kern w:val="0"/>
          <w:sz w:val="28"/>
          <w:szCs w:val="28"/>
        </w:rPr>
        <w:t>。</w:t>
      </w:r>
    </w:p>
    <w:p w:rsidR="005B017F" w:rsidRDefault="005B017F" w:rsidP="003861BA">
      <w:pPr>
        <w:spacing w:line="480" w:lineRule="exact"/>
        <w:rPr>
          <w:rFonts w:eastAsia="华文楷体"/>
          <w:kern w:val="0"/>
          <w:sz w:val="28"/>
          <w:szCs w:val="28"/>
        </w:rPr>
      </w:pPr>
      <w:r w:rsidRPr="003B5DDB">
        <w:rPr>
          <w:rFonts w:eastAsia="华文楷体" w:hint="eastAsia"/>
          <w:kern w:val="0"/>
          <w:sz w:val="28"/>
          <w:szCs w:val="28"/>
        </w:rPr>
        <w:t>近几年发展起来的快速公共交通专用道，以及一些连接工业区、码头、港口或仓储区的城市道路上，其上运行的车辆以重载、超载车为主，其接地压强可达</w:t>
      </w:r>
      <w:r w:rsidRPr="003B5DDB">
        <w:rPr>
          <w:rFonts w:eastAsia="华文楷体" w:hint="eastAsia"/>
          <w:kern w:val="0"/>
          <w:sz w:val="28"/>
          <w:szCs w:val="28"/>
        </w:rPr>
        <w:t>0.8Mpa~1.1Mpa</w:t>
      </w:r>
      <w:r w:rsidRPr="003B5DDB">
        <w:rPr>
          <w:rFonts w:eastAsia="华文楷体" w:hint="eastAsia"/>
          <w:kern w:val="0"/>
          <w:sz w:val="28"/>
          <w:szCs w:val="28"/>
        </w:rPr>
        <w:t>，相应的接地面积也有一定的增加。</w:t>
      </w:r>
      <w:r w:rsidRPr="003B5DDB">
        <w:rPr>
          <w:rFonts w:eastAsia="华文楷体" w:hint="eastAsia"/>
          <w:kern w:val="0"/>
          <w:sz w:val="28"/>
          <w:szCs w:val="28"/>
        </w:rPr>
        <w:lastRenderedPageBreak/>
        <w:t>设计时可根据实测汽车的轴重、轮胎压力、当量圆半径资料，经论证适当提高荷载参数。</w:t>
      </w:r>
    </w:p>
    <w:p w:rsidR="005B017F" w:rsidRDefault="005B017F" w:rsidP="003861BA">
      <w:pPr>
        <w:spacing w:line="480" w:lineRule="exact"/>
        <w:rPr>
          <w:rFonts w:eastAsia="华文楷体"/>
          <w:kern w:val="0"/>
          <w:sz w:val="28"/>
          <w:szCs w:val="28"/>
        </w:rPr>
      </w:pPr>
      <w:r w:rsidRPr="008B2D21">
        <w:rPr>
          <w:rFonts w:eastAsia="华文楷体"/>
          <w:b/>
          <w:kern w:val="0"/>
          <w:sz w:val="28"/>
          <w:szCs w:val="28"/>
        </w:rPr>
        <w:t>5.0.3</w:t>
      </w:r>
      <w:r w:rsidRPr="00B61A45">
        <w:rPr>
          <w:rFonts w:eastAsia="华文楷体" w:hint="eastAsia"/>
          <w:kern w:val="0"/>
          <w:sz w:val="28"/>
          <w:szCs w:val="28"/>
        </w:rPr>
        <w:t>路面结构的设计</w:t>
      </w:r>
      <w:r>
        <w:rPr>
          <w:rFonts w:eastAsia="华文楷体" w:hint="eastAsia"/>
          <w:kern w:val="0"/>
          <w:sz w:val="28"/>
          <w:szCs w:val="28"/>
        </w:rPr>
        <w:t>工作</w:t>
      </w:r>
      <w:r w:rsidRPr="00B61A45">
        <w:rPr>
          <w:rFonts w:eastAsia="华文楷体" w:hint="eastAsia"/>
          <w:kern w:val="0"/>
          <w:sz w:val="28"/>
          <w:szCs w:val="28"/>
        </w:rPr>
        <w:t>年限是设计规定的一个时期，即路面结构在正常设计、正常施工、正常使用、</w:t>
      </w:r>
      <w:proofErr w:type="gramStart"/>
      <w:r w:rsidRPr="00B61A45">
        <w:rPr>
          <w:rFonts w:eastAsia="华文楷体" w:hint="eastAsia"/>
          <w:kern w:val="0"/>
          <w:sz w:val="28"/>
          <w:szCs w:val="28"/>
        </w:rPr>
        <w:t>正常维护</w:t>
      </w:r>
      <w:proofErr w:type="gramEnd"/>
      <w:r w:rsidRPr="00B61A45">
        <w:rPr>
          <w:rFonts w:eastAsia="华文楷体" w:hint="eastAsia"/>
          <w:kern w:val="0"/>
          <w:sz w:val="28"/>
          <w:szCs w:val="28"/>
        </w:rPr>
        <w:t>下按预期目的使用，完成预定功能的</w:t>
      </w:r>
      <w:r>
        <w:rPr>
          <w:rFonts w:eastAsia="华文楷体" w:hint="eastAsia"/>
          <w:kern w:val="0"/>
          <w:sz w:val="28"/>
          <w:szCs w:val="28"/>
        </w:rPr>
        <w:t>工作</w:t>
      </w:r>
      <w:r w:rsidRPr="00B61A45">
        <w:rPr>
          <w:rFonts w:eastAsia="华文楷体" w:hint="eastAsia"/>
          <w:kern w:val="0"/>
          <w:sz w:val="28"/>
          <w:szCs w:val="28"/>
        </w:rPr>
        <w:t>年限。不同路面类型选用不同的设计</w:t>
      </w:r>
      <w:r>
        <w:rPr>
          <w:rFonts w:eastAsia="华文楷体" w:hint="eastAsia"/>
          <w:kern w:val="0"/>
          <w:sz w:val="28"/>
          <w:szCs w:val="28"/>
        </w:rPr>
        <w:t>工作</w:t>
      </w:r>
      <w:r w:rsidRPr="00B61A45">
        <w:rPr>
          <w:rFonts w:eastAsia="华文楷体" w:hint="eastAsia"/>
          <w:kern w:val="0"/>
          <w:sz w:val="28"/>
          <w:szCs w:val="28"/>
        </w:rPr>
        <w:t>年限，以保证在设计</w:t>
      </w:r>
      <w:r>
        <w:rPr>
          <w:rFonts w:eastAsia="华文楷体" w:hint="eastAsia"/>
          <w:kern w:val="0"/>
          <w:sz w:val="28"/>
          <w:szCs w:val="28"/>
        </w:rPr>
        <w:t>工作</w:t>
      </w:r>
      <w:r w:rsidRPr="00B61A45">
        <w:rPr>
          <w:rFonts w:eastAsia="华文楷体" w:hint="eastAsia"/>
          <w:kern w:val="0"/>
          <w:sz w:val="28"/>
          <w:szCs w:val="28"/>
        </w:rPr>
        <w:t>年限内路面平整并具有足够强度。设计</w:t>
      </w:r>
      <w:r>
        <w:rPr>
          <w:rFonts w:eastAsia="华文楷体" w:hint="eastAsia"/>
          <w:kern w:val="0"/>
          <w:sz w:val="28"/>
          <w:szCs w:val="28"/>
        </w:rPr>
        <w:t>工作</w:t>
      </w:r>
      <w:r w:rsidRPr="00B61A45">
        <w:rPr>
          <w:rFonts w:eastAsia="华文楷体" w:hint="eastAsia"/>
          <w:kern w:val="0"/>
          <w:sz w:val="28"/>
          <w:szCs w:val="28"/>
        </w:rPr>
        <w:t>应与路面等级、面层类型及交通量相适应。</w:t>
      </w:r>
    </w:p>
    <w:p w:rsidR="005B017F" w:rsidRDefault="005B017F" w:rsidP="003861BA">
      <w:pPr>
        <w:spacing w:line="480" w:lineRule="exact"/>
        <w:rPr>
          <w:rFonts w:eastAsia="华文楷体"/>
          <w:kern w:val="0"/>
          <w:sz w:val="28"/>
          <w:szCs w:val="28"/>
        </w:rPr>
      </w:pPr>
      <w:r w:rsidRPr="008B2D21">
        <w:rPr>
          <w:rFonts w:eastAsia="华文楷体"/>
          <w:b/>
          <w:kern w:val="0"/>
          <w:sz w:val="28"/>
          <w:szCs w:val="28"/>
        </w:rPr>
        <w:t>5.0.4</w:t>
      </w:r>
      <w:r w:rsidRPr="00B61A45">
        <w:rPr>
          <w:rFonts w:eastAsia="华文楷体" w:hint="eastAsia"/>
          <w:kern w:val="0"/>
          <w:sz w:val="28"/>
          <w:szCs w:val="28"/>
        </w:rPr>
        <w:t>规定了保证路基强度和稳定性的性能指标。路基是路面结构的基础，支持路面结构承受行车荷载的作用。为保证路面结构的耐久性，不产生因路基塑性变形所引起的过量沉降变形和与之相伴随的裂缝等病害，路面结构对路基提出的基本要求是：稳定、密实、均质，具有足够的强度、稳定性、抗变形能力和耐久性。</w:t>
      </w:r>
    </w:p>
    <w:p w:rsidR="005B017F" w:rsidRPr="006272D6" w:rsidRDefault="005B017F" w:rsidP="003861BA">
      <w:pPr>
        <w:spacing w:line="480" w:lineRule="exact"/>
        <w:rPr>
          <w:rFonts w:eastAsia="华文楷体"/>
          <w:kern w:val="0"/>
          <w:sz w:val="28"/>
          <w:szCs w:val="28"/>
        </w:rPr>
      </w:pPr>
      <w:r w:rsidRPr="008B2D21">
        <w:rPr>
          <w:rFonts w:eastAsia="华文楷体"/>
          <w:b/>
          <w:kern w:val="0"/>
          <w:sz w:val="28"/>
          <w:szCs w:val="28"/>
        </w:rPr>
        <w:t>5.0.5</w:t>
      </w:r>
      <w:r w:rsidRPr="00B61A45">
        <w:rPr>
          <w:rFonts w:eastAsia="华文楷体" w:hint="eastAsia"/>
          <w:kern w:val="0"/>
          <w:sz w:val="28"/>
          <w:szCs w:val="28"/>
        </w:rPr>
        <w:t>规定了保证路面强度的技术要求。路面结构设计应满足结构整体强度刚度要求。沥青层或半刚性基层抗疲劳开裂和</w:t>
      </w:r>
      <w:proofErr w:type="gramStart"/>
      <w:r w:rsidRPr="00B61A45">
        <w:rPr>
          <w:rFonts w:eastAsia="华文楷体" w:hint="eastAsia"/>
          <w:kern w:val="0"/>
          <w:sz w:val="28"/>
          <w:szCs w:val="28"/>
        </w:rPr>
        <w:t>沥青层抗变形</w:t>
      </w:r>
      <w:proofErr w:type="gramEnd"/>
      <w:r w:rsidRPr="00B61A45">
        <w:rPr>
          <w:rFonts w:eastAsia="华文楷体" w:hint="eastAsia"/>
          <w:kern w:val="0"/>
          <w:sz w:val="28"/>
          <w:szCs w:val="28"/>
        </w:rPr>
        <w:t>的要求。应根据道路等级与类型</w:t>
      </w:r>
      <w:proofErr w:type="gramStart"/>
      <w:r w:rsidRPr="00B61A45">
        <w:rPr>
          <w:rFonts w:eastAsia="华文楷体" w:hint="eastAsia"/>
          <w:kern w:val="0"/>
          <w:sz w:val="28"/>
          <w:szCs w:val="28"/>
        </w:rPr>
        <w:t>选择路</w:t>
      </w:r>
      <w:proofErr w:type="gramEnd"/>
      <w:r w:rsidRPr="00B61A45">
        <w:rPr>
          <w:rFonts w:eastAsia="华文楷体" w:hint="eastAsia"/>
          <w:kern w:val="0"/>
          <w:sz w:val="28"/>
          <w:szCs w:val="28"/>
        </w:rPr>
        <w:t>表弯沉值、柔性基层沥青层层底拉应变、半刚性材料基层</w:t>
      </w:r>
      <w:proofErr w:type="gramStart"/>
      <w:r w:rsidRPr="00B61A45">
        <w:rPr>
          <w:rFonts w:eastAsia="华文楷体" w:hint="eastAsia"/>
          <w:kern w:val="0"/>
          <w:sz w:val="28"/>
          <w:szCs w:val="28"/>
        </w:rPr>
        <w:t>层</w:t>
      </w:r>
      <w:proofErr w:type="gramEnd"/>
      <w:r w:rsidRPr="00B61A45">
        <w:rPr>
          <w:rFonts w:eastAsia="华文楷体" w:hint="eastAsia"/>
          <w:kern w:val="0"/>
          <w:sz w:val="28"/>
          <w:szCs w:val="28"/>
        </w:rPr>
        <w:t>底拉应力和沥青层剪应力作为沥青路面结构设计指标。水泥混凝土路面结构设计应以面层板在设计基准期内，在行车荷载和温度梯度综合作用下，不产生疲劳断裂作为设计标准。</w:t>
      </w:r>
    </w:p>
    <w:p w:rsidR="005B017F" w:rsidRPr="006272D6" w:rsidRDefault="005B017F" w:rsidP="003861BA">
      <w:pPr>
        <w:spacing w:line="480" w:lineRule="exact"/>
        <w:rPr>
          <w:rFonts w:eastAsia="华文楷体"/>
          <w:kern w:val="0"/>
          <w:sz w:val="28"/>
          <w:szCs w:val="28"/>
        </w:rPr>
      </w:pPr>
      <w:r w:rsidRPr="008B2D21">
        <w:rPr>
          <w:rFonts w:eastAsia="华文楷体"/>
          <w:b/>
          <w:kern w:val="0"/>
          <w:sz w:val="28"/>
          <w:szCs w:val="28"/>
        </w:rPr>
        <w:t>5.0.6</w:t>
      </w:r>
      <w:r w:rsidRPr="006272D6">
        <w:rPr>
          <w:rFonts w:eastAsia="华文楷体" w:hint="eastAsia"/>
          <w:kern w:val="0"/>
          <w:sz w:val="28"/>
          <w:szCs w:val="28"/>
        </w:rPr>
        <w:t xml:space="preserve"> </w:t>
      </w:r>
      <w:r w:rsidRPr="006272D6">
        <w:rPr>
          <w:rFonts w:eastAsia="华文楷体" w:hint="eastAsia"/>
          <w:kern w:val="0"/>
          <w:sz w:val="28"/>
          <w:szCs w:val="28"/>
        </w:rPr>
        <w:t>规定了路基路面排水的要求。路基路面排水是整个道路排水系统的一个重要部分，不仅应满足道路排水总体设计的要求和标准，而且应形成合理、完整的排水系统，及时</w:t>
      </w:r>
      <w:proofErr w:type="gramStart"/>
      <w:r w:rsidRPr="006272D6">
        <w:rPr>
          <w:rFonts w:eastAsia="华文楷体" w:hint="eastAsia"/>
          <w:kern w:val="0"/>
          <w:sz w:val="28"/>
          <w:szCs w:val="28"/>
        </w:rPr>
        <w:t>排除路</w:t>
      </w:r>
      <w:proofErr w:type="gramEnd"/>
      <w:r w:rsidRPr="006272D6">
        <w:rPr>
          <w:rFonts w:eastAsia="华文楷体" w:hint="eastAsia"/>
          <w:kern w:val="0"/>
          <w:sz w:val="28"/>
          <w:szCs w:val="28"/>
        </w:rPr>
        <w:t>表降水和路面结构层的内部积水，疏干路基和边坡，以确保路基路面的长期性能。</w:t>
      </w:r>
    </w:p>
    <w:p w:rsidR="005B017F" w:rsidRPr="006272D6" w:rsidRDefault="005B017F" w:rsidP="003861BA">
      <w:pPr>
        <w:spacing w:line="480" w:lineRule="exact"/>
        <w:rPr>
          <w:rFonts w:eastAsia="华文楷体"/>
          <w:kern w:val="0"/>
          <w:sz w:val="28"/>
          <w:szCs w:val="28"/>
        </w:rPr>
      </w:pPr>
      <w:r w:rsidRPr="008B2D21">
        <w:rPr>
          <w:rFonts w:eastAsia="华文楷体"/>
          <w:b/>
          <w:kern w:val="0"/>
          <w:sz w:val="28"/>
          <w:szCs w:val="28"/>
        </w:rPr>
        <w:t>5.0.7</w:t>
      </w:r>
      <w:r w:rsidRPr="00B61A45">
        <w:rPr>
          <w:rFonts w:eastAsia="华文楷体" w:hint="eastAsia"/>
          <w:kern w:val="0"/>
          <w:sz w:val="28"/>
          <w:szCs w:val="28"/>
        </w:rPr>
        <w:t>规定了保证路基防护设计的技术措施指标要求。暴露在自然界中的路基和路基边坡长期承受水、日照、冻融等自然因素的反复作用，强度和稳定随之降低。在路基稳定性满足要求的前提下，为了预防和减少各种自然因素的影响，确保路基性能的长期有效，路基防护是不可缺少的工程措施，包括路基边坡坡面防护和浸水路堤冲刷防护两大类。防护设计要考虑不同措施的适用条件，以及对周围环境景观的影</w:t>
      </w:r>
      <w:r w:rsidRPr="00B61A45">
        <w:rPr>
          <w:rFonts w:eastAsia="华文楷体" w:hint="eastAsia"/>
          <w:kern w:val="0"/>
          <w:sz w:val="28"/>
          <w:szCs w:val="28"/>
        </w:rPr>
        <w:lastRenderedPageBreak/>
        <w:t>响。</w:t>
      </w:r>
      <w:r w:rsidRPr="006272D6">
        <w:rPr>
          <w:rFonts w:eastAsia="华文楷体" w:hint="eastAsia"/>
          <w:kern w:val="0"/>
          <w:sz w:val="28"/>
          <w:szCs w:val="28"/>
        </w:rPr>
        <w:t>路基防护工程是防止路基病害、保证路基稳定的重要措施。规定中强调了应根据道路功能，结合当地气候、水文、地质等情况，采取相应的防护措施，保证路基稳定。</w:t>
      </w:r>
    </w:p>
    <w:p w:rsidR="005B017F" w:rsidRPr="006272D6" w:rsidRDefault="005B017F" w:rsidP="003861BA">
      <w:pPr>
        <w:spacing w:line="480" w:lineRule="exact"/>
        <w:ind w:firstLineChars="200" w:firstLine="560"/>
        <w:rPr>
          <w:rFonts w:eastAsia="华文楷体"/>
          <w:kern w:val="0"/>
          <w:sz w:val="28"/>
          <w:szCs w:val="28"/>
        </w:rPr>
      </w:pPr>
      <w:r w:rsidRPr="006272D6">
        <w:rPr>
          <w:rFonts w:eastAsia="华文楷体" w:hint="eastAsia"/>
          <w:kern w:val="0"/>
          <w:sz w:val="28"/>
          <w:szCs w:val="28"/>
        </w:rPr>
        <w:t>深挖、</w:t>
      </w:r>
      <w:proofErr w:type="gramStart"/>
      <w:r w:rsidRPr="006272D6">
        <w:rPr>
          <w:rFonts w:eastAsia="华文楷体" w:hint="eastAsia"/>
          <w:kern w:val="0"/>
          <w:sz w:val="28"/>
          <w:szCs w:val="28"/>
        </w:rPr>
        <w:t>高填路基</w:t>
      </w:r>
      <w:proofErr w:type="gramEnd"/>
      <w:r w:rsidRPr="006272D6">
        <w:rPr>
          <w:rFonts w:eastAsia="华文楷体" w:hint="eastAsia"/>
          <w:kern w:val="0"/>
          <w:sz w:val="28"/>
          <w:szCs w:val="28"/>
        </w:rPr>
        <w:t>边坡路段，往往存在着稳定性隐患，因此强调必须查明工程地质情况，根据地质勘察成果进行稳定性分析，针对其工程特性进行路基防护设计，保证边坡稳定。</w:t>
      </w:r>
    </w:p>
    <w:p w:rsidR="005B017F" w:rsidRPr="006272D6" w:rsidRDefault="005B017F" w:rsidP="003861BA">
      <w:pPr>
        <w:spacing w:line="480" w:lineRule="exact"/>
        <w:rPr>
          <w:rFonts w:eastAsia="华文楷体"/>
          <w:kern w:val="0"/>
          <w:sz w:val="28"/>
          <w:szCs w:val="28"/>
        </w:rPr>
      </w:pPr>
      <w:r w:rsidRPr="008B2D21">
        <w:rPr>
          <w:rFonts w:eastAsia="华文楷体"/>
          <w:b/>
          <w:kern w:val="0"/>
          <w:sz w:val="28"/>
          <w:szCs w:val="28"/>
        </w:rPr>
        <w:t>5.0.8</w:t>
      </w:r>
      <w:r w:rsidRPr="00B61A45">
        <w:rPr>
          <w:rFonts w:eastAsia="华文楷体" w:hint="eastAsia"/>
          <w:kern w:val="0"/>
          <w:sz w:val="28"/>
          <w:szCs w:val="28"/>
        </w:rPr>
        <w:t>规定了路基路面设计保证路基</w:t>
      </w:r>
      <w:proofErr w:type="gramStart"/>
      <w:r w:rsidRPr="00B61A45">
        <w:rPr>
          <w:rFonts w:eastAsia="华文楷体" w:hint="eastAsia"/>
          <w:kern w:val="0"/>
          <w:sz w:val="28"/>
          <w:szCs w:val="28"/>
        </w:rPr>
        <w:t>支挡结构</w:t>
      </w:r>
      <w:proofErr w:type="gramEnd"/>
      <w:r w:rsidRPr="00B61A45">
        <w:rPr>
          <w:rFonts w:eastAsia="华文楷体" w:hint="eastAsia"/>
          <w:kern w:val="0"/>
          <w:sz w:val="28"/>
          <w:szCs w:val="28"/>
        </w:rPr>
        <w:t>稳定的技术指标。路基</w:t>
      </w:r>
      <w:proofErr w:type="gramStart"/>
      <w:r w:rsidRPr="00B61A45">
        <w:rPr>
          <w:rFonts w:eastAsia="华文楷体" w:hint="eastAsia"/>
          <w:kern w:val="0"/>
          <w:sz w:val="28"/>
          <w:szCs w:val="28"/>
        </w:rPr>
        <w:t>支挡结构</w:t>
      </w:r>
      <w:proofErr w:type="gramEnd"/>
      <w:r w:rsidRPr="00B61A45">
        <w:rPr>
          <w:rFonts w:eastAsia="华文楷体" w:hint="eastAsia"/>
          <w:kern w:val="0"/>
          <w:sz w:val="28"/>
          <w:szCs w:val="28"/>
        </w:rPr>
        <w:t>是道路的重要工程，</w:t>
      </w:r>
      <w:proofErr w:type="gramStart"/>
      <w:r w:rsidRPr="00B61A45">
        <w:rPr>
          <w:rFonts w:eastAsia="华文楷体" w:hint="eastAsia"/>
          <w:kern w:val="0"/>
          <w:sz w:val="28"/>
          <w:szCs w:val="28"/>
        </w:rPr>
        <w:t>支挡结构</w:t>
      </w:r>
      <w:proofErr w:type="gramEnd"/>
      <w:r w:rsidRPr="00B61A45">
        <w:rPr>
          <w:rFonts w:eastAsia="华文楷体" w:hint="eastAsia"/>
          <w:kern w:val="0"/>
          <w:sz w:val="28"/>
          <w:szCs w:val="28"/>
        </w:rPr>
        <w:t>是否稳定严重影响车辆及人员人身安全。路基设计应保证</w:t>
      </w:r>
      <w:proofErr w:type="gramStart"/>
      <w:r w:rsidRPr="00B61A45">
        <w:rPr>
          <w:rFonts w:eastAsia="华文楷体" w:hint="eastAsia"/>
          <w:kern w:val="0"/>
          <w:sz w:val="28"/>
          <w:szCs w:val="28"/>
        </w:rPr>
        <w:t>支挡结构</w:t>
      </w:r>
      <w:proofErr w:type="gramEnd"/>
      <w:r w:rsidRPr="00B61A45">
        <w:rPr>
          <w:rFonts w:eastAsia="华文楷体" w:hint="eastAsia"/>
          <w:kern w:val="0"/>
          <w:sz w:val="28"/>
          <w:szCs w:val="28"/>
        </w:rPr>
        <w:t>稳定，减少道路灾害，确保行车安全。为提高边坡稳定性或收缩边坡而设置</w:t>
      </w:r>
      <w:proofErr w:type="gramStart"/>
      <w:r w:rsidRPr="00B61A45">
        <w:rPr>
          <w:rFonts w:eastAsia="华文楷体" w:hint="eastAsia"/>
          <w:kern w:val="0"/>
          <w:sz w:val="28"/>
          <w:szCs w:val="28"/>
        </w:rPr>
        <w:t>的支挡结构</w:t>
      </w:r>
      <w:proofErr w:type="gramEnd"/>
      <w:r w:rsidRPr="00B61A45">
        <w:rPr>
          <w:rFonts w:eastAsia="华文楷体" w:hint="eastAsia"/>
          <w:kern w:val="0"/>
          <w:sz w:val="28"/>
          <w:szCs w:val="28"/>
        </w:rPr>
        <w:t>，在各种荷载组合作用下具有足够的强度、稳定性和耐久性，是设计的基本要求。</w:t>
      </w:r>
      <w:proofErr w:type="gramStart"/>
      <w:r w:rsidRPr="00B61A45">
        <w:rPr>
          <w:rFonts w:eastAsia="华文楷体" w:hint="eastAsia"/>
          <w:kern w:val="0"/>
          <w:sz w:val="28"/>
          <w:szCs w:val="28"/>
        </w:rPr>
        <w:t>支挡结构</w:t>
      </w:r>
      <w:proofErr w:type="gramEnd"/>
      <w:r w:rsidRPr="00B61A45">
        <w:rPr>
          <w:rFonts w:eastAsia="华文楷体" w:hint="eastAsia"/>
          <w:kern w:val="0"/>
          <w:sz w:val="28"/>
          <w:szCs w:val="28"/>
        </w:rPr>
        <w:t>的类型繁多，可根据现场的地形、地质、水文等具体情况，结合工程技术条件，从技术可靠、经济合理、环境和谐、便于养护的原则出发，选择最合适的结构形式。</w:t>
      </w:r>
      <w:proofErr w:type="gramStart"/>
      <w:r w:rsidRPr="00B61A45">
        <w:rPr>
          <w:rFonts w:eastAsia="华文楷体" w:hint="eastAsia"/>
          <w:kern w:val="0"/>
          <w:sz w:val="28"/>
          <w:szCs w:val="28"/>
        </w:rPr>
        <w:t>支挡结构</w:t>
      </w:r>
      <w:proofErr w:type="gramEnd"/>
      <w:r w:rsidRPr="00B61A45">
        <w:rPr>
          <w:rFonts w:eastAsia="华文楷体" w:hint="eastAsia"/>
          <w:kern w:val="0"/>
          <w:sz w:val="28"/>
          <w:szCs w:val="28"/>
        </w:rPr>
        <w:t>材料的选用可视结构类型而定。加筋土挡土墙所用的土工合成材料或金属拉带，锚杆挡土墙和锚定板挡土墙所用的钢材拉筋，受水和其他化学成分的作用影响，易产生腐蚀的问题。因而，从保障</w:t>
      </w:r>
      <w:proofErr w:type="gramStart"/>
      <w:r w:rsidRPr="00B61A45">
        <w:rPr>
          <w:rFonts w:eastAsia="华文楷体" w:hint="eastAsia"/>
          <w:kern w:val="0"/>
          <w:sz w:val="28"/>
          <w:szCs w:val="28"/>
        </w:rPr>
        <w:t>支挡结构</w:t>
      </w:r>
      <w:proofErr w:type="gramEnd"/>
      <w:r w:rsidRPr="00B61A45">
        <w:rPr>
          <w:rFonts w:eastAsia="华文楷体" w:hint="eastAsia"/>
          <w:kern w:val="0"/>
          <w:sz w:val="28"/>
          <w:szCs w:val="28"/>
        </w:rPr>
        <w:t>长效稳定的需要，提出了结构材料耐久、耐腐蚀的要求。</w:t>
      </w:r>
    </w:p>
    <w:p w:rsidR="005B017F" w:rsidRPr="006272D6" w:rsidRDefault="005B017F" w:rsidP="003861BA">
      <w:pPr>
        <w:spacing w:line="480" w:lineRule="exact"/>
        <w:rPr>
          <w:rFonts w:eastAsia="华文楷体"/>
          <w:kern w:val="0"/>
          <w:sz w:val="28"/>
          <w:szCs w:val="28"/>
        </w:rPr>
      </w:pPr>
      <w:r w:rsidRPr="008B2D21">
        <w:rPr>
          <w:rFonts w:eastAsia="华文楷体"/>
          <w:b/>
          <w:kern w:val="0"/>
          <w:sz w:val="28"/>
          <w:szCs w:val="28"/>
        </w:rPr>
        <w:t>5.0.9</w:t>
      </w:r>
      <w:r w:rsidRPr="006272D6">
        <w:rPr>
          <w:rFonts w:eastAsia="华文楷体" w:hint="eastAsia"/>
          <w:kern w:val="0"/>
          <w:sz w:val="28"/>
          <w:szCs w:val="28"/>
        </w:rPr>
        <w:t xml:space="preserve"> </w:t>
      </w:r>
      <w:r w:rsidRPr="006272D6">
        <w:rPr>
          <w:rFonts w:eastAsia="华文楷体" w:hint="eastAsia"/>
          <w:kern w:val="0"/>
          <w:sz w:val="28"/>
          <w:szCs w:val="28"/>
        </w:rPr>
        <w:t>规定了不良地特殊土路基的设计原则。软土、黄土、膨胀土、红黏土、盐渍土等特殊土路基多为特殊路基，其稳定、变形及可能产生的工程问题与特殊土的地层特征、物理、力学和水理特性以及道路沿线工程地质、水文地质条件有关。因此，条文强调特殊土路基设计应充分重视岩土工程勘察与分析，应有针对性地进行个别验算与方案设计。</w:t>
      </w:r>
    </w:p>
    <w:p w:rsidR="005B017F" w:rsidRPr="006272D6" w:rsidRDefault="005B017F" w:rsidP="003861BA">
      <w:pPr>
        <w:spacing w:line="480" w:lineRule="exact"/>
        <w:rPr>
          <w:rFonts w:eastAsia="华文楷体"/>
          <w:kern w:val="0"/>
          <w:sz w:val="28"/>
          <w:szCs w:val="28"/>
        </w:rPr>
      </w:pPr>
      <w:r w:rsidRPr="008B2D21">
        <w:rPr>
          <w:rFonts w:eastAsia="华文楷体"/>
          <w:b/>
          <w:kern w:val="0"/>
          <w:sz w:val="28"/>
          <w:szCs w:val="28"/>
        </w:rPr>
        <w:t>5.0.10</w:t>
      </w:r>
      <w:r w:rsidRPr="006272D6">
        <w:rPr>
          <w:rFonts w:eastAsia="华文楷体"/>
          <w:kern w:val="0"/>
          <w:sz w:val="28"/>
          <w:szCs w:val="28"/>
        </w:rPr>
        <w:t xml:space="preserve"> </w:t>
      </w:r>
      <w:r w:rsidRPr="006272D6">
        <w:rPr>
          <w:rFonts w:eastAsia="华文楷体" w:hint="eastAsia"/>
          <w:kern w:val="0"/>
          <w:sz w:val="28"/>
          <w:szCs w:val="28"/>
        </w:rPr>
        <w:t>近几年道路建设和使用过程中坍塌现象较多，其中主要原因是施工过程疏于控制，没有按照规定程序和检验标准进行检验和验收，因此本条对易引发安全和质量事故的关键环节予以强调以引起重视，加强规范管理。</w:t>
      </w:r>
    </w:p>
    <w:p w:rsidR="00D26CC5" w:rsidRDefault="005B017F" w:rsidP="003C7344">
      <w:pPr>
        <w:spacing w:line="480" w:lineRule="exact"/>
        <w:rPr>
          <w:b/>
          <w:sz w:val="28"/>
          <w:szCs w:val="28"/>
        </w:rPr>
      </w:pPr>
      <w:r w:rsidRPr="008B2D21">
        <w:rPr>
          <w:rFonts w:eastAsia="华文楷体"/>
          <w:b/>
          <w:kern w:val="0"/>
          <w:sz w:val="28"/>
          <w:szCs w:val="28"/>
        </w:rPr>
        <w:lastRenderedPageBreak/>
        <w:t>5.0.11</w:t>
      </w:r>
      <w:r>
        <w:rPr>
          <w:rFonts w:eastAsia="华文楷体" w:hint="eastAsia"/>
          <w:kern w:val="0"/>
          <w:sz w:val="28"/>
          <w:szCs w:val="28"/>
        </w:rPr>
        <w:t>规定了路面基层、面层等施工的技术与管理要求，从</w:t>
      </w:r>
      <w:r w:rsidRPr="00997708">
        <w:rPr>
          <w:rFonts w:eastAsia="华文楷体" w:hint="eastAsia"/>
          <w:kern w:val="0"/>
          <w:sz w:val="28"/>
          <w:szCs w:val="28"/>
        </w:rPr>
        <w:t>路面基层、面层等施工的技术与管理</w:t>
      </w:r>
      <w:r>
        <w:rPr>
          <w:rFonts w:eastAsia="华文楷体" w:hint="eastAsia"/>
          <w:kern w:val="0"/>
          <w:sz w:val="28"/>
          <w:szCs w:val="28"/>
        </w:rPr>
        <w:t>措施，从而能尽量保证路面施工质量。</w:t>
      </w:r>
    </w:p>
    <w:p w:rsidR="00C95507" w:rsidRDefault="00C95507" w:rsidP="003861BA">
      <w:pPr>
        <w:spacing w:line="480" w:lineRule="exact"/>
        <w:rPr>
          <w:rFonts w:eastAsia="华文楷体"/>
          <w:sz w:val="28"/>
          <w:szCs w:val="28"/>
        </w:rPr>
      </w:pPr>
      <w:bookmarkStart w:id="132" w:name="_Toc511117395"/>
      <w:r>
        <w:rPr>
          <w:b/>
          <w:sz w:val="28"/>
          <w:szCs w:val="28"/>
        </w:rPr>
        <w:t>6.0.1</w:t>
      </w:r>
      <w:r>
        <w:rPr>
          <w:rFonts w:eastAsia="华文楷体"/>
          <w:sz w:val="28"/>
          <w:szCs w:val="28"/>
        </w:rPr>
        <w:t>城市桥梁是城市交通中的重要构筑物，应根据城乡规划、道路功能、等级、通行能力、抗洪、防灾要求结合地形环境、河流水文、河床地质、通航要求、河堤防洪、环境影响的需求，以及航运条件下桥梁的安全性进行设计，以保证桥梁能长期、充分地发挥在城市交通中的作用。</w:t>
      </w:r>
    </w:p>
    <w:p w:rsidR="00C95507" w:rsidRDefault="00C95507" w:rsidP="003861BA">
      <w:pPr>
        <w:snapToGrid w:val="0"/>
        <w:spacing w:line="480" w:lineRule="exact"/>
        <w:rPr>
          <w:sz w:val="28"/>
          <w:szCs w:val="28"/>
        </w:rPr>
      </w:pPr>
      <w:r>
        <w:rPr>
          <w:b/>
          <w:sz w:val="28"/>
          <w:szCs w:val="28"/>
        </w:rPr>
        <w:t>6.0.2</w:t>
      </w:r>
      <w:r>
        <w:rPr>
          <w:rFonts w:eastAsia="华文楷体"/>
          <w:sz w:val="28"/>
          <w:szCs w:val="28"/>
        </w:rPr>
        <w:t>桥梁的建筑界限应符合本规范建筑界限的要求，以避免在路桥结合部位出现颈缩（突变）现象，更好地改善道路线性、行车视距，保障行车安全、提高服务水平。桥下净空应符合通航标准，跨线桥梁应符合被交叉城市道路、公路、铁路等建筑限界的规定，同时考虑排洪、流冰、漂流物、冰塞以及河床冲淤等情况。</w:t>
      </w:r>
    </w:p>
    <w:p w:rsidR="00C95507" w:rsidRDefault="00C95507" w:rsidP="003861BA">
      <w:pPr>
        <w:snapToGrid w:val="0"/>
        <w:spacing w:line="480" w:lineRule="exact"/>
        <w:rPr>
          <w:sz w:val="28"/>
          <w:szCs w:val="28"/>
        </w:rPr>
      </w:pPr>
      <w:r>
        <w:rPr>
          <w:b/>
          <w:sz w:val="28"/>
          <w:szCs w:val="28"/>
        </w:rPr>
        <w:t>6.0.3</w:t>
      </w:r>
      <w:r>
        <w:rPr>
          <w:rFonts w:eastAsia="华文楷体"/>
          <w:sz w:val="28"/>
          <w:szCs w:val="28"/>
        </w:rPr>
        <w:t>为确保桥梁、地下通道结构的安全运营、避免发生危及桥梁或地下通道自身和桥上或地下通道内通行的车辆、行人安全的重大燃爆事故，避免大风、雷雨或极端低温对桥位上空或侧旁架空高压输电线路通过时，对桥梁正常运营存在不安全因素，对危险源的安全距离</w:t>
      </w:r>
      <w:proofErr w:type="gramStart"/>
      <w:r>
        <w:rPr>
          <w:rFonts w:eastAsia="华文楷体"/>
          <w:sz w:val="28"/>
          <w:szCs w:val="28"/>
        </w:rPr>
        <w:t>作出</w:t>
      </w:r>
      <w:proofErr w:type="gramEnd"/>
      <w:r>
        <w:rPr>
          <w:rFonts w:eastAsia="华文楷体"/>
          <w:sz w:val="28"/>
          <w:szCs w:val="28"/>
        </w:rPr>
        <w:t>最低限制要求。</w:t>
      </w:r>
    </w:p>
    <w:p w:rsidR="00C95507" w:rsidRDefault="00C95507" w:rsidP="003861BA">
      <w:pPr>
        <w:snapToGrid w:val="0"/>
        <w:spacing w:line="480" w:lineRule="exact"/>
        <w:rPr>
          <w:rFonts w:eastAsia="华文楷体"/>
          <w:sz w:val="28"/>
          <w:szCs w:val="28"/>
        </w:rPr>
      </w:pPr>
      <w:r>
        <w:rPr>
          <w:b/>
          <w:sz w:val="28"/>
          <w:szCs w:val="28"/>
        </w:rPr>
        <w:t>6.0.4</w:t>
      </w:r>
      <w:r>
        <w:rPr>
          <w:rFonts w:eastAsia="华文楷体"/>
          <w:sz w:val="28"/>
          <w:szCs w:val="28"/>
        </w:rPr>
        <w:t>为确保桥梁、地下通道结构的运营安全，避免发生危及桥梁或地下通道自身和桥上或地下通道内通行的车辆、行人安全的重大燃爆事故。对于敷设在桥梁、地道内管线发生故障和事故时次生影响的可控性，应作可行性、安全性专题论证和评估，并报请主管部门批准。</w:t>
      </w:r>
    </w:p>
    <w:p w:rsidR="00C95507" w:rsidRPr="00072980" w:rsidRDefault="00C95507" w:rsidP="003861BA">
      <w:pPr>
        <w:snapToGrid w:val="0"/>
        <w:spacing w:line="480" w:lineRule="exact"/>
        <w:rPr>
          <w:rFonts w:ascii="华文楷体" w:eastAsia="华文楷体" w:hAnsi="华文楷体"/>
          <w:sz w:val="28"/>
          <w:szCs w:val="28"/>
        </w:rPr>
      </w:pPr>
      <w:r>
        <w:rPr>
          <w:b/>
          <w:sz w:val="28"/>
          <w:szCs w:val="28"/>
        </w:rPr>
        <w:t>6.0.5</w:t>
      </w:r>
      <w:r w:rsidRPr="00072980">
        <w:rPr>
          <w:rFonts w:ascii="华文楷体" w:eastAsia="华文楷体" w:hAnsi="华文楷体" w:hint="eastAsia"/>
          <w:sz w:val="28"/>
          <w:szCs w:val="28"/>
        </w:rPr>
        <w:t>本条规定了城市道路工程建设中主体结构的设计</w:t>
      </w:r>
      <w:r>
        <w:rPr>
          <w:rFonts w:ascii="华文楷体" w:eastAsia="华文楷体" w:hAnsi="华文楷体" w:hint="eastAsia"/>
          <w:sz w:val="28"/>
          <w:szCs w:val="28"/>
        </w:rPr>
        <w:t>工作</w:t>
      </w:r>
      <w:r w:rsidRPr="00072980">
        <w:rPr>
          <w:rFonts w:ascii="华文楷体" w:eastAsia="华文楷体" w:hAnsi="华文楷体" w:hint="eastAsia"/>
          <w:sz w:val="28"/>
          <w:szCs w:val="28"/>
        </w:rPr>
        <w:t>年限要求。设计</w:t>
      </w:r>
      <w:r>
        <w:rPr>
          <w:rFonts w:ascii="华文楷体" w:eastAsia="华文楷体" w:hAnsi="华文楷体" w:hint="eastAsia"/>
          <w:sz w:val="28"/>
          <w:szCs w:val="28"/>
        </w:rPr>
        <w:t>工作</w:t>
      </w:r>
      <w:r w:rsidRPr="00072980">
        <w:rPr>
          <w:rFonts w:ascii="华文楷体" w:eastAsia="华文楷体" w:hAnsi="华文楷体" w:hint="eastAsia"/>
          <w:sz w:val="28"/>
          <w:szCs w:val="28"/>
        </w:rPr>
        <w:t>年限是体现桥梁结构耐久性的重要指标，对于可更换构件，除明确更换要求外，还应保证具有足够的更换空间。本条规定是建设工程质量管理条例的具体落实，同时发达国家标准对结构设计使用寿命有明确规定，此条要求达到与国际标准接轨。</w:t>
      </w:r>
    </w:p>
    <w:p w:rsidR="00C95507" w:rsidRPr="00072980" w:rsidRDefault="00C95507" w:rsidP="003861BA">
      <w:pPr>
        <w:snapToGrid w:val="0"/>
        <w:spacing w:line="480" w:lineRule="exact"/>
        <w:ind w:firstLineChars="200" w:firstLine="560"/>
        <w:rPr>
          <w:rFonts w:ascii="华文楷体" w:eastAsia="华文楷体" w:hAnsi="华文楷体"/>
          <w:sz w:val="28"/>
          <w:szCs w:val="28"/>
        </w:rPr>
      </w:pPr>
      <w:r w:rsidRPr="00072980">
        <w:rPr>
          <w:rFonts w:ascii="华文楷体" w:eastAsia="华文楷体" w:hAnsi="华文楷体" w:hint="eastAsia"/>
          <w:sz w:val="28"/>
          <w:szCs w:val="28"/>
        </w:rPr>
        <w:t>以可靠度理论为基础的极限状态设计，在结构可靠性分析时，为确定可变荷载作用及与时间有关的材料性能取值而选用的时间参数，</w:t>
      </w:r>
      <w:r w:rsidRPr="00072980">
        <w:rPr>
          <w:rFonts w:ascii="华文楷体" w:eastAsia="华文楷体" w:hAnsi="华文楷体" w:hint="eastAsia"/>
          <w:sz w:val="28"/>
          <w:szCs w:val="28"/>
        </w:rPr>
        <w:lastRenderedPageBreak/>
        <w:t>根据我国桥梁使用的现状和以往的设计经验，确定桥梁设计基准期为100年。</w:t>
      </w:r>
    </w:p>
    <w:p w:rsidR="00C95507" w:rsidRPr="00072980" w:rsidRDefault="00C95507" w:rsidP="003861BA">
      <w:pPr>
        <w:snapToGrid w:val="0"/>
        <w:spacing w:line="480" w:lineRule="exact"/>
        <w:ind w:firstLineChars="200" w:firstLine="560"/>
        <w:rPr>
          <w:rFonts w:ascii="华文楷体" w:eastAsia="华文楷体" w:hAnsi="华文楷体"/>
          <w:sz w:val="28"/>
          <w:szCs w:val="28"/>
        </w:rPr>
      </w:pPr>
      <w:r w:rsidRPr="00072980">
        <w:rPr>
          <w:rFonts w:ascii="华文楷体" w:eastAsia="华文楷体" w:hAnsi="华文楷体" w:hint="eastAsia"/>
          <w:sz w:val="28"/>
          <w:szCs w:val="28"/>
        </w:rPr>
        <w:t>设计</w:t>
      </w:r>
      <w:r>
        <w:rPr>
          <w:rFonts w:ascii="华文楷体" w:eastAsia="华文楷体" w:hAnsi="华文楷体" w:hint="eastAsia"/>
          <w:sz w:val="28"/>
          <w:szCs w:val="28"/>
        </w:rPr>
        <w:t>工作</w:t>
      </w:r>
      <w:r w:rsidRPr="00072980">
        <w:rPr>
          <w:rFonts w:ascii="华文楷体" w:eastAsia="华文楷体" w:hAnsi="华文楷体" w:hint="eastAsia"/>
          <w:sz w:val="28"/>
          <w:szCs w:val="28"/>
        </w:rPr>
        <w:t>年限是在总结以往实践经验基础上，考虑设计、施工和维护的难易程度，以及结构一旦失效所造成的经济损失和对社会、环境的影响基础上确定的，是桥梁结构耐久性的重要指标。在设计</w:t>
      </w:r>
      <w:r>
        <w:rPr>
          <w:rFonts w:ascii="华文楷体" w:eastAsia="华文楷体" w:hAnsi="华文楷体" w:hint="eastAsia"/>
          <w:sz w:val="28"/>
          <w:szCs w:val="28"/>
        </w:rPr>
        <w:t>工作</w:t>
      </w:r>
      <w:r w:rsidRPr="00072980">
        <w:rPr>
          <w:rFonts w:ascii="华文楷体" w:eastAsia="华文楷体" w:hAnsi="华文楷体" w:hint="eastAsia"/>
          <w:sz w:val="28"/>
          <w:szCs w:val="28"/>
        </w:rPr>
        <w:t>年限内，桥梁主体结构在正常设计、正常施工、正常使用、</w:t>
      </w:r>
      <w:proofErr w:type="gramStart"/>
      <w:r w:rsidRPr="00072980">
        <w:rPr>
          <w:rFonts w:ascii="华文楷体" w:eastAsia="华文楷体" w:hAnsi="华文楷体" w:hint="eastAsia"/>
          <w:sz w:val="28"/>
          <w:szCs w:val="28"/>
        </w:rPr>
        <w:t>正常维护</w:t>
      </w:r>
      <w:proofErr w:type="gramEnd"/>
      <w:r w:rsidRPr="00072980">
        <w:rPr>
          <w:rFonts w:ascii="华文楷体" w:eastAsia="华文楷体" w:hAnsi="华文楷体" w:hint="eastAsia"/>
          <w:sz w:val="28"/>
          <w:szCs w:val="28"/>
        </w:rPr>
        <w:t>下，桥梁必须完成预定的安全性、耐久性和适用性功能的要求。</w:t>
      </w:r>
    </w:p>
    <w:p w:rsidR="00C95507" w:rsidRPr="008050EC" w:rsidRDefault="00C95507" w:rsidP="003861BA">
      <w:pPr>
        <w:snapToGrid w:val="0"/>
        <w:spacing w:line="480" w:lineRule="exact"/>
        <w:ind w:firstLineChars="200" w:firstLine="560"/>
        <w:rPr>
          <w:sz w:val="28"/>
          <w:szCs w:val="28"/>
        </w:rPr>
      </w:pPr>
      <w:r w:rsidRPr="00072980">
        <w:rPr>
          <w:rFonts w:ascii="华文楷体" w:eastAsia="华文楷体" w:hAnsi="华文楷体" w:hint="eastAsia"/>
          <w:sz w:val="28"/>
          <w:szCs w:val="28"/>
        </w:rPr>
        <w:t>本条中桥梁分类采用桥梁标准统一的分类原则，按其多孔跨径总长或单孔跨径的长度，分为特大桥、大桥、中桥和小桥等四类，特大桥指总长大于1000m、单孔跨径大于150m的桥梁；</w:t>
      </w:r>
      <w:proofErr w:type="gramStart"/>
      <w:r w:rsidRPr="00072980">
        <w:rPr>
          <w:rFonts w:ascii="华文楷体" w:eastAsia="华文楷体" w:hAnsi="华文楷体" w:hint="eastAsia"/>
          <w:sz w:val="28"/>
          <w:szCs w:val="28"/>
        </w:rPr>
        <w:t>大桥指</w:t>
      </w:r>
      <w:proofErr w:type="gramEnd"/>
      <w:r w:rsidRPr="00072980">
        <w:rPr>
          <w:rFonts w:ascii="华文楷体" w:eastAsia="华文楷体" w:hAnsi="华文楷体" w:hint="eastAsia"/>
          <w:sz w:val="28"/>
          <w:szCs w:val="28"/>
        </w:rPr>
        <w:t>总长介于100m至1000m、单孔跨径介于40m至150的桥梁；中桥指总长介于30m至100m、单孔跨径介于20m至40m的桥梁；小桥指总长介于8m至30m、单孔跨径介于5m至20m的桥梁。</w:t>
      </w:r>
    </w:p>
    <w:p w:rsidR="00C95507" w:rsidRDefault="00C95507" w:rsidP="003861BA">
      <w:pPr>
        <w:spacing w:line="480" w:lineRule="exact"/>
        <w:rPr>
          <w:rFonts w:eastAsia="华文楷体"/>
          <w:sz w:val="28"/>
          <w:szCs w:val="28"/>
        </w:rPr>
      </w:pPr>
      <w:r>
        <w:rPr>
          <w:b/>
          <w:sz w:val="28"/>
          <w:szCs w:val="28"/>
        </w:rPr>
        <w:t>6.0.6</w:t>
      </w:r>
      <w:r>
        <w:rPr>
          <w:rFonts w:eastAsia="华文楷体" w:hint="eastAsia"/>
          <w:sz w:val="28"/>
          <w:szCs w:val="28"/>
        </w:rPr>
        <w:t>本条</w:t>
      </w:r>
      <w:r>
        <w:rPr>
          <w:rFonts w:eastAsia="华文楷体"/>
          <w:sz w:val="28"/>
          <w:szCs w:val="28"/>
        </w:rPr>
        <w:t>规定了城市桥梁汽车</w:t>
      </w:r>
      <w:r>
        <w:rPr>
          <w:rFonts w:eastAsia="华文楷体" w:hint="eastAsia"/>
          <w:sz w:val="28"/>
          <w:szCs w:val="28"/>
        </w:rPr>
        <w:t>及人群</w:t>
      </w:r>
      <w:r>
        <w:rPr>
          <w:rFonts w:eastAsia="华文楷体"/>
          <w:sz w:val="28"/>
          <w:szCs w:val="28"/>
        </w:rPr>
        <w:t>荷载</w:t>
      </w:r>
      <w:r>
        <w:rPr>
          <w:rFonts w:eastAsia="华文楷体" w:hint="eastAsia"/>
          <w:sz w:val="28"/>
          <w:szCs w:val="28"/>
        </w:rPr>
        <w:t>。</w:t>
      </w:r>
      <w:r w:rsidRPr="00F96096">
        <w:rPr>
          <w:rFonts w:eastAsia="华文楷体" w:hint="eastAsia"/>
          <w:sz w:val="28"/>
          <w:szCs w:val="28"/>
        </w:rPr>
        <w:t>通过对城市桥梁车辆荷载标准、公路桥涵汽车荷载标准，以及两种荷载标准对梁式桥（包括简支梁、连续梁）产生的荷载效应和荷载效应组合进行详细的比较分析，结合《公路桥涵设计通用规范》</w:t>
      </w:r>
      <w:r w:rsidRPr="00F96096">
        <w:rPr>
          <w:rFonts w:eastAsia="华文楷体" w:hint="eastAsia"/>
          <w:sz w:val="28"/>
          <w:szCs w:val="28"/>
        </w:rPr>
        <w:t>2015</w:t>
      </w:r>
      <w:r w:rsidRPr="00F96096">
        <w:rPr>
          <w:rFonts w:eastAsia="华文楷体" w:hint="eastAsia"/>
          <w:sz w:val="28"/>
          <w:szCs w:val="28"/>
        </w:rPr>
        <w:t>版的调整结果，并进行城市桥梁相关荷载研究后，提出本条条文。</w:t>
      </w:r>
      <w:r>
        <w:rPr>
          <w:rFonts w:eastAsia="华文楷体"/>
          <w:sz w:val="28"/>
          <w:szCs w:val="28"/>
        </w:rPr>
        <w:t>。</w:t>
      </w:r>
    </w:p>
    <w:p w:rsidR="00C95507" w:rsidRDefault="00C95507" w:rsidP="003861BA">
      <w:pPr>
        <w:spacing w:line="480" w:lineRule="exact"/>
        <w:rPr>
          <w:kern w:val="0"/>
          <w:sz w:val="28"/>
          <w:szCs w:val="28"/>
        </w:rPr>
      </w:pPr>
      <w:r>
        <w:rPr>
          <w:b/>
          <w:sz w:val="28"/>
          <w:szCs w:val="28"/>
        </w:rPr>
        <w:t>6.0.7</w:t>
      </w:r>
      <w:r>
        <w:rPr>
          <w:rFonts w:eastAsia="华文楷体" w:hint="eastAsia"/>
          <w:sz w:val="28"/>
          <w:szCs w:val="28"/>
        </w:rPr>
        <w:t>本条</w:t>
      </w:r>
      <w:r>
        <w:rPr>
          <w:rFonts w:eastAsia="华文楷体"/>
          <w:sz w:val="28"/>
          <w:szCs w:val="28"/>
        </w:rPr>
        <w:t>规定了人行道栏杆</w:t>
      </w:r>
      <w:r>
        <w:rPr>
          <w:rFonts w:eastAsia="华文楷体" w:hint="eastAsia"/>
          <w:sz w:val="28"/>
          <w:szCs w:val="28"/>
        </w:rPr>
        <w:t>的</w:t>
      </w:r>
      <w:r>
        <w:rPr>
          <w:rFonts w:eastAsia="华文楷体"/>
          <w:sz w:val="28"/>
          <w:szCs w:val="28"/>
        </w:rPr>
        <w:t>荷载</w:t>
      </w:r>
      <w:r>
        <w:rPr>
          <w:rFonts w:eastAsia="华文楷体" w:hint="eastAsia"/>
          <w:sz w:val="28"/>
          <w:szCs w:val="28"/>
        </w:rPr>
        <w:t>要求及构造要求。考虑到人行道栏杆存在受到行人拥挤</w:t>
      </w:r>
      <w:proofErr w:type="gramStart"/>
      <w:r>
        <w:rPr>
          <w:rFonts w:eastAsia="华文楷体" w:hint="eastAsia"/>
          <w:sz w:val="28"/>
          <w:szCs w:val="28"/>
        </w:rPr>
        <w:t>和推靠的</w:t>
      </w:r>
      <w:proofErr w:type="gramEnd"/>
      <w:r>
        <w:rPr>
          <w:rFonts w:eastAsia="华文楷体" w:hint="eastAsia"/>
          <w:sz w:val="28"/>
          <w:szCs w:val="28"/>
        </w:rPr>
        <w:t>可能性，对人行道及人行桥栏杆的水平推力进行了规定；为保障行人安全及行走感受，对</w:t>
      </w:r>
      <w:r w:rsidRPr="00942DA1">
        <w:rPr>
          <w:rFonts w:eastAsia="华文楷体" w:hint="eastAsia"/>
          <w:sz w:val="28"/>
          <w:szCs w:val="28"/>
        </w:rPr>
        <w:t>人行道及人行桥栏杆</w:t>
      </w:r>
      <w:r>
        <w:rPr>
          <w:rFonts w:eastAsia="华文楷体" w:hint="eastAsia"/>
          <w:sz w:val="28"/>
          <w:szCs w:val="28"/>
        </w:rPr>
        <w:t>的高度进行了提高，提高后，与《民用建筑设计通则》取得一致；同时，考虑幼儿在栏杆旁行走不至于钻出栏杆危及生命安全，对竖直杆件类栏杆的净距给出规定，提高栏杆的安全性能。</w:t>
      </w:r>
    </w:p>
    <w:p w:rsidR="00C95507" w:rsidRDefault="00C95507" w:rsidP="003861BA">
      <w:pPr>
        <w:widowControl/>
        <w:snapToGrid w:val="0"/>
        <w:spacing w:line="480" w:lineRule="exact"/>
        <w:jc w:val="left"/>
        <w:rPr>
          <w:rFonts w:eastAsia="华文楷体"/>
          <w:kern w:val="0"/>
          <w:sz w:val="28"/>
          <w:szCs w:val="28"/>
        </w:rPr>
      </w:pPr>
      <w:r>
        <w:rPr>
          <w:b/>
          <w:sz w:val="28"/>
          <w:szCs w:val="28"/>
        </w:rPr>
        <w:t>6.0.8</w:t>
      </w:r>
      <w:r>
        <w:rPr>
          <w:rFonts w:eastAsia="华文楷体"/>
          <w:kern w:val="0"/>
          <w:sz w:val="28"/>
          <w:szCs w:val="28"/>
        </w:rPr>
        <w:t>为满足桥梁结构在目标</w:t>
      </w:r>
      <w:r w:rsidR="00BF5BD2">
        <w:rPr>
          <w:rFonts w:eastAsia="华文楷体" w:hint="eastAsia"/>
          <w:kern w:val="0"/>
          <w:sz w:val="28"/>
          <w:szCs w:val="28"/>
        </w:rPr>
        <w:t>工作</w:t>
      </w:r>
      <w:r>
        <w:rPr>
          <w:rFonts w:eastAsia="华文楷体"/>
          <w:kern w:val="0"/>
          <w:sz w:val="28"/>
          <w:szCs w:val="28"/>
        </w:rPr>
        <w:t>年限内的功能、性能要求，需要确定采用何种作用荷载、如何组合、至少要求哪几个方面的核算内容等，并应确定采用何种设计理论，以达到统一标准的目的。</w:t>
      </w:r>
    </w:p>
    <w:p w:rsidR="00C95507" w:rsidRDefault="00C95507" w:rsidP="003861BA">
      <w:pPr>
        <w:adjustRightInd w:val="0"/>
        <w:snapToGrid w:val="0"/>
        <w:spacing w:line="480" w:lineRule="exact"/>
        <w:rPr>
          <w:rFonts w:eastAsia="华文楷体"/>
          <w:kern w:val="0"/>
          <w:sz w:val="28"/>
          <w:szCs w:val="28"/>
        </w:rPr>
      </w:pPr>
      <w:r>
        <w:rPr>
          <w:b/>
          <w:sz w:val="28"/>
          <w:szCs w:val="28"/>
        </w:rPr>
        <w:t>6.0.9</w:t>
      </w:r>
      <w:r>
        <w:rPr>
          <w:rFonts w:eastAsia="华文楷体" w:hint="eastAsia"/>
          <w:kern w:val="0"/>
          <w:sz w:val="28"/>
          <w:szCs w:val="28"/>
        </w:rPr>
        <w:t>本条</w:t>
      </w:r>
      <w:r>
        <w:rPr>
          <w:rFonts w:eastAsia="华文楷体"/>
          <w:kern w:val="0"/>
          <w:sz w:val="28"/>
          <w:szCs w:val="28"/>
        </w:rPr>
        <w:t>根据建设目标年限及重要性程度通过提高桥梁的安全度等</w:t>
      </w:r>
      <w:r>
        <w:rPr>
          <w:rFonts w:eastAsia="华文楷体"/>
          <w:kern w:val="0"/>
          <w:sz w:val="28"/>
          <w:szCs w:val="28"/>
        </w:rPr>
        <w:lastRenderedPageBreak/>
        <w:t>级，达到提高性能保证率的目的。城市桥梁在进行持久状况和短暂状况承载能力极限状态设计时，根据结构破坏可能产生的后果的严重程度划分结构的安全等级，并利用结构重要性系数来体现不同情况的桥梁可靠度差异。</w:t>
      </w:r>
    </w:p>
    <w:p w:rsidR="00C95507" w:rsidRDefault="00C95507" w:rsidP="003861BA">
      <w:pPr>
        <w:snapToGrid w:val="0"/>
        <w:spacing w:line="480" w:lineRule="exact"/>
        <w:rPr>
          <w:rFonts w:eastAsia="华文楷体"/>
          <w:kern w:val="0"/>
          <w:sz w:val="28"/>
          <w:szCs w:val="28"/>
        </w:rPr>
      </w:pPr>
      <w:r>
        <w:rPr>
          <w:b/>
          <w:sz w:val="28"/>
          <w:szCs w:val="28"/>
        </w:rPr>
        <w:t>6.0.10</w:t>
      </w:r>
      <w:r w:rsidRPr="008050EC">
        <w:rPr>
          <w:rFonts w:ascii="华文楷体" w:eastAsia="华文楷体" w:hAnsi="华文楷体" w:hint="eastAsia"/>
          <w:sz w:val="28"/>
          <w:szCs w:val="28"/>
        </w:rPr>
        <w:t>本条规定了道路工程中结构的抗震性能和采取抗震技术措施的要求。</w:t>
      </w:r>
      <w:r>
        <w:rPr>
          <w:rFonts w:eastAsia="华文楷体"/>
          <w:kern w:val="0"/>
          <w:sz w:val="28"/>
          <w:szCs w:val="28"/>
        </w:rPr>
        <w:t>按照遭受地震后，城市桥梁破坏可能造成的人员伤亡、经济损失和社会影响程度、及城市桥梁在抗震救灾中的作用等因素，将城市桥梁划分为不同的类别，采取不同的设防标准，是我国抗震防灾工作的基本对策之一。</w:t>
      </w:r>
    </w:p>
    <w:p w:rsidR="00C95507" w:rsidRDefault="00C95507" w:rsidP="003861BA">
      <w:pPr>
        <w:adjustRightInd w:val="0"/>
        <w:snapToGrid w:val="0"/>
        <w:spacing w:line="480" w:lineRule="exact"/>
        <w:rPr>
          <w:rFonts w:eastAsia="华文楷体"/>
          <w:kern w:val="0"/>
          <w:sz w:val="28"/>
          <w:szCs w:val="28"/>
        </w:rPr>
      </w:pPr>
      <w:r>
        <w:rPr>
          <w:b/>
          <w:sz w:val="28"/>
          <w:szCs w:val="28"/>
        </w:rPr>
        <w:t>6.0.11</w:t>
      </w:r>
      <w:r>
        <w:rPr>
          <w:rFonts w:eastAsia="华文楷体"/>
          <w:kern w:val="0"/>
          <w:sz w:val="28"/>
          <w:szCs w:val="28"/>
        </w:rPr>
        <w:t>由于技术特别复杂的特大桥梁工程范围大，场地</w:t>
      </w:r>
      <w:proofErr w:type="gramStart"/>
      <w:r>
        <w:rPr>
          <w:rFonts w:eastAsia="华文楷体"/>
          <w:kern w:val="0"/>
          <w:sz w:val="28"/>
          <w:szCs w:val="28"/>
        </w:rPr>
        <w:t>地</w:t>
      </w:r>
      <w:proofErr w:type="gramEnd"/>
      <w:r>
        <w:rPr>
          <w:rFonts w:eastAsia="华文楷体"/>
          <w:kern w:val="0"/>
          <w:sz w:val="28"/>
          <w:szCs w:val="28"/>
        </w:rPr>
        <w:t>震动参数空间变化对这类桥梁的地震响应影响大，采用《中国地震动参数区划图》</w:t>
      </w:r>
      <w:r>
        <w:rPr>
          <w:rFonts w:eastAsia="华文楷体"/>
          <w:kern w:val="0"/>
          <w:sz w:val="28"/>
          <w:szCs w:val="28"/>
        </w:rPr>
        <w:t>GB18306</w:t>
      </w:r>
      <w:r>
        <w:rPr>
          <w:rFonts w:eastAsia="华文楷体"/>
          <w:kern w:val="0"/>
          <w:sz w:val="28"/>
          <w:szCs w:val="28"/>
        </w:rPr>
        <w:t>不能得到桥梁场地</w:t>
      </w:r>
      <w:proofErr w:type="gramStart"/>
      <w:r>
        <w:rPr>
          <w:rFonts w:eastAsia="华文楷体"/>
          <w:kern w:val="0"/>
          <w:sz w:val="28"/>
          <w:szCs w:val="28"/>
        </w:rPr>
        <w:t>地</w:t>
      </w:r>
      <w:proofErr w:type="gramEnd"/>
      <w:r>
        <w:rPr>
          <w:rFonts w:eastAsia="华文楷体"/>
          <w:kern w:val="0"/>
          <w:sz w:val="28"/>
          <w:szCs w:val="28"/>
        </w:rPr>
        <w:t>震动空间变化，应采用</w:t>
      </w:r>
      <w:r>
        <w:rPr>
          <w:rFonts w:eastAsia="华文楷体"/>
          <w:kern w:val="0"/>
          <w:sz w:val="28"/>
          <w:szCs w:val="28"/>
        </w:rPr>
        <w:t>“</w:t>
      </w:r>
      <w:r>
        <w:rPr>
          <w:rFonts w:eastAsia="华文楷体"/>
          <w:kern w:val="0"/>
          <w:sz w:val="28"/>
          <w:szCs w:val="28"/>
        </w:rPr>
        <w:t>工程场地地震安全性评价</w:t>
      </w:r>
      <w:r>
        <w:rPr>
          <w:rFonts w:eastAsia="华文楷体"/>
          <w:kern w:val="0"/>
          <w:sz w:val="28"/>
          <w:szCs w:val="28"/>
        </w:rPr>
        <w:t>”</w:t>
      </w:r>
      <w:r>
        <w:rPr>
          <w:rFonts w:eastAsia="华文楷体"/>
          <w:kern w:val="0"/>
          <w:sz w:val="28"/>
          <w:szCs w:val="28"/>
        </w:rPr>
        <w:t>方法确定地震动参数。</w:t>
      </w:r>
    </w:p>
    <w:p w:rsidR="00C95507" w:rsidRDefault="00C95507" w:rsidP="003861BA">
      <w:pPr>
        <w:snapToGrid w:val="0"/>
        <w:spacing w:line="480" w:lineRule="exact"/>
        <w:rPr>
          <w:rFonts w:eastAsia="华文楷体"/>
          <w:kern w:val="0"/>
          <w:sz w:val="28"/>
          <w:szCs w:val="28"/>
        </w:rPr>
      </w:pPr>
      <w:r>
        <w:rPr>
          <w:b/>
          <w:sz w:val="28"/>
          <w:szCs w:val="28"/>
        </w:rPr>
        <w:t>6.0.12</w:t>
      </w:r>
      <w:r>
        <w:rPr>
          <w:rFonts w:eastAsia="华文楷体"/>
          <w:kern w:val="0"/>
          <w:sz w:val="28"/>
          <w:szCs w:val="28"/>
        </w:rPr>
        <w:t>合理确定城市桥梁场地类别是合理确定桥梁地震动参数的基础，各国桥梁抗震规范均对桥梁抗震场地进行了规定。</w:t>
      </w:r>
    </w:p>
    <w:p w:rsidR="00C95507" w:rsidRDefault="00C95507" w:rsidP="003861BA">
      <w:pPr>
        <w:widowControl/>
        <w:snapToGrid w:val="0"/>
        <w:spacing w:line="480" w:lineRule="exact"/>
        <w:jc w:val="left"/>
        <w:rPr>
          <w:sz w:val="28"/>
          <w:szCs w:val="28"/>
        </w:rPr>
      </w:pPr>
      <w:r>
        <w:rPr>
          <w:b/>
          <w:sz w:val="28"/>
          <w:szCs w:val="28"/>
        </w:rPr>
        <w:t>6.0.13</w:t>
      </w:r>
      <w:r>
        <w:rPr>
          <w:rFonts w:eastAsia="华文楷体" w:hint="eastAsia"/>
          <w:kern w:val="0"/>
          <w:sz w:val="28"/>
          <w:szCs w:val="28"/>
        </w:rPr>
        <w:t>本条</w:t>
      </w:r>
      <w:r>
        <w:rPr>
          <w:rFonts w:eastAsia="华文楷体"/>
          <w:kern w:val="0"/>
          <w:sz w:val="28"/>
          <w:szCs w:val="28"/>
        </w:rPr>
        <w:t>明确</w:t>
      </w:r>
      <w:proofErr w:type="gramStart"/>
      <w:r>
        <w:rPr>
          <w:rFonts w:eastAsia="华文楷体" w:hint="eastAsia"/>
          <w:kern w:val="0"/>
          <w:sz w:val="28"/>
          <w:szCs w:val="28"/>
        </w:rPr>
        <w:t>了</w:t>
      </w:r>
      <w:r>
        <w:rPr>
          <w:rFonts w:eastAsia="华文楷体"/>
          <w:kern w:val="0"/>
          <w:sz w:val="28"/>
          <w:szCs w:val="28"/>
        </w:rPr>
        <w:t>减隔震</w:t>
      </w:r>
      <w:proofErr w:type="gramEnd"/>
      <w:r>
        <w:rPr>
          <w:rFonts w:eastAsia="华文楷体"/>
          <w:kern w:val="0"/>
          <w:sz w:val="28"/>
          <w:szCs w:val="28"/>
        </w:rPr>
        <w:t>支座的性能要求和响应的构造措施。</w:t>
      </w:r>
    </w:p>
    <w:p w:rsidR="00C95507" w:rsidRDefault="00C95507" w:rsidP="003861BA">
      <w:pPr>
        <w:widowControl/>
        <w:snapToGrid w:val="0"/>
        <w:spacing w:line="480" w:lineRule="exact"/>
        <w:jc w:val="left"/>
        <w:rPr>
          <w:kern w:val="0"/>
          <w:sz w:val="28"/>
          <w:szCs w:val="28"/>
        </w:rPr>
      </w:pPr>
      <w:r>
        <w:rPr>
          <w:b/>
          <w:sz w:val="28"/>
          <w:szCs w:val="28"/>
        </w:rPr>
        <w:t>6.0.14</w:t>
      </w:r>
      <w:r>
        <w:rPr>
          <w:rFonts w:eastAsia="华文楷体" w:hint="eastAsia"/>
          <w:kern w:val="0"/>
          <w:sz w:val="28"/>
          <w:szCs w:val="28"/>
        </w:rPr>
        <w:t>本</w:t>
      </w:r>
      <w:proofErr w:type="gramStart"/>
      <w:r>
        <w:rPr>
          <w:rFonts w:eastAsia="华文楷体" w:hint="eastAsia"/>
          <w:kern w:val="0"/>
          <w:sz w:val="28"/>
          <w:szCs w:val="28"/>
        </w:rPr>
        <w:t>条</w:t>
      </w:r>
      <w:r>
        <w:rPr>
          <w:rFonts w:eastAsia="华文楷体"/>
          <w:kern w:val="0"/>
          <w:sz w:val="28"/>
          <w:szCs w:val="28"/>
        </w:rPr>
        <w:t>属于</w:t>
      </w:r>
      <w:proofErr w:type="gramEnd"/>
      <w:r>
        <w:rPr>
          <w:rFonts w:eastAsia="华文楷体"/>
          <w:kern w:val="0"/>
          <w:sz w:val="28"/>
          <w:szCs w:val="28"/>
        </w:rPr>
        <w:t>保障桥梁工程的功能及性能的条款</w:t>
      </w:r>
      <w:r>
        <w:rPr>
          <w:rFonts w:eastAsia="华文楷体" w:hint="eastAsia"/>
          <w:kern w:val="0"/>
          <w:sz w:val="28"/>
          <w:szCs w:val="28"/>
        </w:rPr>
        <w:t>，</w:t>
      </w:r>
      <w:r w:rsidRPr="00CB1446">
        <w:rPr>
          <w:rFonts w:eastAsia="华文楷体" w:hint="eastAsia"/>
          <w:kern w:val="0"/>
          <w:sz w:val="28"/>
          <w:szCs w:val="28"/>
        </w:rPr>
        <w:t>对于曲线桥梁，特别是独柱支承的曲线梁桥，在温度变化、收缩、徐变、预加力、制动力、离心力等情况作用下，其平面变形与曲线梁桥的曲率半径、墩柱</w:t>
      </w:r>
      <w:proofErr w:type="gramStart"/>
      <w:r w:rsidRPr="00CB1446">
        <w:rPr>
          <w:rFonts w:eastAsia="华文楷体" w:hint="eastAsia"/>
          <w:kern w:val="0"/>
          <w:sz w:val="28"/>
          <w:szCs w:val="28"/>
        </w:rPr>
        <w:t>的抗推刚度</w:t>
      </w:r>
      <w:proofErr w:type="gramEnd"/>
      <w:r w:rsidRPr="00CB1446">
        <w:rPr>
          <w:rFonts w:eastAsia="华文楷体" w:hint="eastAsia"/>
          <w:kern w:val="0"/>
          <w:sz w:val="28"/>
          <w:szCs w:val="28"/>
        </w:rPr>
        <w:t>、支承体系的约束情况及支座的剪切刚度密切相关，在设计中应采用满足梁体受力和变形要求的合理支承形式，并在</w:t>
      </w:r>
      <w:proofErr w:type="gramStart"/>
      <w:r w:rsidRPr="00CB1446">
        <w:rPr>
          <w:rFonts w:eastAsia="华文楷体" w:hint="eastAsia"/>
          <w:kern w:val="0"/>
          <w:sz w:val="28"/>
          <w:szCs w:val="28"/>
        </w:rPr>
        <w:t>墩顶设置</w:t>
      </w:r>
      <w:proofErr w:type="gramEnd"/>
      <w:r w:rsidRPr="00CB1446">
        <w:rPr>
          <w:rFonts w:eastAsia="华文楷体" w:hint="eastAsia"/>
          <w:kern w:val="0"/>
          <w:sz w:val="28"/>
          <w:szCs w:val="28"/>
        </w:rPr>
        <w:t>防止梁体外移、倾覆的限位构造等。</w:t>
      </w:r>
      <w:r w:rsidDel="00CB1446">
        <w:rPr>
          <w:rFonts w:eastAsia="华文楷体" w:hint="eastAsia"/>
          <w:kern w:val="0"/>
          <w:sz w:val="28"/>
          <w:szCs w:val="28"/>
        </w:rPr>
        <w:t xml:space="preserve"> </w:t>
      </w:r>
    </w:p>
    <w:p w:rsidR="00C95507" w:rsidRDefault="00C95507" w:rsidP="003861BA">
      <w:pPr>
        <w:widowControl/>
        <w:snapToGrid w:val="0"/>
        <w:spacing w:line="480" w:lineRule="exact"/>
        <w:jc w:val="left"/>
        <w:rPr>
          <w:rFonts w:eastAsia="华文楷体"/>
          <w:kern w:val="0"/>
          <w:sz w:val="28"/>
          <w:szCs w:val="28"/>
        </w:rPr>
      </w:pPr>
      <w:r>
        <w:rPr>
          <w:b/>
          <w:sz w:val="28"/>
          <w:szCs w:val="28"/>
        </w:rPr>
        <w:t>6.0.15</w:t>
      </w:r>
      <w:r>
        <w:rPr>
          <w:rFonts w:eastAsia="华文楷体"/>
          <w:kern w:val="0"/>
          <w:sz w:val="28"/>
          <w:szCs w:val="28"/>
        </w:rPr>
        <w:t>桥梁墩柱受车、船撞击，将对桥梁安全影响重大，严重者将导致车毁人亡。</w:t>
      </w:r>
      <w:r w:rsidRPr="00CB1446">
        <w:rPr>
          <w:rFonts w:eastAsia="华文楷体" w:hint="eastAsia"/>
          <w:kern w:val="0"/>
          <w:sz w:val="28"/>
          <w:szCs w:val="28"/>
        </w:rPr>
        <w:t>位于通航河流中的桥梁墩台应根据通航航道等级及代表船型对应的船撞力进行防撞设计。临近车行道、易受汽车撞击的桥梁墩、</w:t>
      </w:r>
      <w:proofErr w:type="gramStart"/>
      <w:r w:rsidRPr="00CB1446">
        <w:rPr>
          <w:rFonts w:eastAsia="华文楷体" w:hint="eastAsia"/>
          <w:kern w:val="0"/>
          <w:sz w:val="28"/>
          <w:szCs w:val="28"/>
        </w:rPr>
        <w:t>柱受汽车</w:t>
      </w:r>
      <w:proofErr w:type="gramEnd"/>
      <w:r w:rsidRPr="00CB1446">
        <w:rPr>
          <w:rFonts w:eastAsia="华文楷体" w:hint="eastAsia"/>
          <w:kern w:val="0"/>
          <w:sz w:val="28"/>
          <w:szCs w:val="28"/>
        </w:rPr>
        <w:t>撞击作用的力值、位置可按现行《公路桥涵设计通用规范》</w:t>
      </w:r>
      <w:r w:rsidRPr="00CB1446">
        <w:rPr>
          <w:rFonts w:eastAsia="华文楷体" w:hint="eastAsia"/>
          <w:kern w:val="0"/>
          <w:sz w:val="28"/>
          <w:szCs w:val="28"/>
        </w:rPr>
        <w:t>JTG D60</w:t>
      </w:r>
      <w:r w:rsidRPr="00CB1446">
        <w:rPr>
          <w:rFonts w:eastAsia="华文楷体" w:hint="eastAsia"/>
          <w:kern w:val="0"/>
          <w:sz w:val="28"/>
          <w:szCs w:val="28"/>
        </w:rPr>
        <w:t>的规定取值。</w:t>
      </w:r>
    </w:p>
    <w:p w:rsidR="00C95507" w:rsidRDefault="00C95507" w:rsidP="003861BA">
      <w:pPr>
        <w:snapToGrid w:val="0"/>
        <w:spacing w:line="480" w:lineRule="exact"/>
        <w:rPr>
          <w:rFonts w:eastAsia="华文楷体"/>
          <w:sz w:val="28"/>
          <w:szCs w:val="28"/>
        </w:rPr>
      </w:pPr>
      <w:r>
        <w:rPr>
          <w:b/>
          <w:sz w:val="28"/>
          <w:szCs w:val="28"/>
        </w:rPr>
        <w:t>6.0.16</w:t>
      </w:r>
      <w:proofErr w:type="gramStart"/>
      <w:r>
        <w:rPr>
          <w:rFonts w:eastAsia="华文楷体"/>
          <w:kern w:val="0"/>
          <w:sz w:val="28"/>
          <w:szCs w:val="28"/>
        </w:rPr>
        <w:t>桥梁桥梁</w:t>
      </w:r>
      <w:proofErr w:type="gramEnd"/>
      <w:r>
        <w:rPr>
          <w:rFonts w:eastAsia="华文楷体"/>
          <w:kern w:val="0"/>
          <w:sz w:val="28"/>
          <w:szCs w:val="28"/>
        </w:rPr>
        <w:t>倾覆和结构连续整体倒塌将对人民生命和财产造成巨</w:t>
      </w:r>
      <w:r>
        <w:rPr>
          <w:rFonts w:eastAsia="华文楷体"/>
          <w:kern w:val="0"/>
          <w:sz w:val="28"/>
          <w:szCs w:val="28"/>
        </w:rPr>
        <w:lastRenderedPageBreak/>
        <w:t>大损失</w:t>
      </w:r>
      <w:r w:rsidRPr="00CB1446">
        <w:rPr>
          <w:rFonts w:eastAsia="华文楷体" w:hint="eastAsia"/>
          <w:kern w:val="0"/>
          <w:sz w:val="28"/>
          <w:szCs w:val="28"/>
        </w:rPr>
        <w:t>，故桥梁结构应具有足够的抗倾覆安全度，并采取防止梁体外移、倾覆的限位构造等措施</w:t>
      </w:r>
      <w:r>
        <w:rPr>
          <w:rFonts w:eastAsia="华文楷体"/>
          <w:kern w:val="0"/>
          <w:sz w:val="28"/>
          <w:szCs w:val="28"/>
        </w:rPr>
        <w:t>。</w:t>
      </w:r>
    </w:p>
    <w:p w:rsidR="00C95507" w:rsidRDefault="00C95507" w:rsidP="003861BA">
      <w:pPr>
        <w:snapToGrid w:val="0"/>
        <w:spacing w:line="480" w:lineRule="exact"/>
        <w:rPr>
          <w:rFonts w:eastAsia="华文楷体"/>
          <w:sz w:val="28"/>
          <w:szCs w:val="28"/>
        </w:rPr>
      </w:pPr>
      <w:r>
        <w:rPr>
          <w:b/>
          <w:sz w:val="28"/>
          <w:szCs w:val="28"/>
        </w:rPr>
        <w:t>6.0.17</w:t>
      </w:r>
      <w:r>
        <w:rPr>
          <w:rFonts w:eastAsia="华文楷体"/>
          <w:sz w:val="28"/>
          <w:szCs w:val="28"/>
        </w:rPr>
        <w:t>桥梁在使用和运营过程中，必须保证桥上、桥下车辆和行人的安全，同时在不影响车辆通行的情况下，留有检修道供执勤、养护、维修人员通行。</w:t>
      </w:r>
    </w:p>
    <w:p w:rsidR="00C95507" w:rsidRDefault="00C95507" w:rsidP="003861BA">
      <w:pPr>
        <w:snapToGrid w:val="0"/>
        <w:spacing w:line="480" w:lineRule="exact"/>
        <w:rPr>
          <w:rFonts w:eastAsia="华文楷体"/>
          <w:sz w:val="28"/>
          <w:szCs w:val="28"/>
        </w:rPr>
      </w:pPr>
      <w:r>
        <w:rPr>
          <w:b/>
          <w:sz w:val="28"/>
          <w:szCs w:val="28"/>
        </w:rPr>
        <w:t>6.0.18</w:t>
      </w:r>
      <w:r>
        <w:rPr>
          <w:rFonts w:eastAsia="华文楷体"/>
          <w:sz w:val="28"/>
          <w:szCs w:val="28"/>
        </w:rPr>
        <w:t>桥梁引道及引桥与两侧街区的衔接应留有足够宽度，满足消防、救护、抢险的需求。</w:t>
      </w:r>
    </w:p>
    <w:p w:rsidR="00C95507" w:rsidRDefault="00C95507" w:rsidP="003861BA">
      <w:pPr>
        <w:spacing w:line="480" w:lineRule="exact"/>
        <w:rPr>
          <w:b/>
          <w:sz w:val="28"/>
          <w:szCs w:val="28"/>
        </w:rPr>
      </w:pPr>
      <w:r>
        <w:rPr>
          <w:b/>
          <w:sz w:val="28"/>
          <w:szCs w:val="28"/>
        </w:rPr>
        <w:t>6.0.</w:t>
      </w:r>
      <w:r>
        <w:rPr>
          <w:rFonts w:hint="eastAsia"/>
          <w:b/>
          <w:sz w:val="28"/>
          <w:szCs w:val="28"/>
        </w:rPr>
        <w:t>19</w:t>
      </w:r>
      <w:r w:rsidRPr="0048616E">
        <w:rPr>
          <w:rFonts w:ascii="华文楷体" w:eastAsia="华文楷体" w:hAnsi="华文楷体" w:hint="eastAsia"/>
          <w:sz w:val="28"/>
          <w:szCs w:val="28"/>
        </w:rPr>
        <w:t>本条规定是</w:t>
      </w:r>
      <w:r>
        <w:rPr>
          <w:rFonts w:ascii="华文楷体" w:eastAsia="华文楷体" w:hAnsi="华文楷体" w:hint="eastAsia"/>
          <w:sz w:val="28"/>
          <w:szCs w:val="28"/>
        </w:rPr>
        <w:t>保障桥梁设计使用寿命的重要技术措施，也是桥梁耐久性设计的重要环境。</w:t>
      </w:r>
    </w:p>
    <w:p w:rsidR="00C95507" w:rsidRDefault="00C95507" w:rsidP="003861BA">
      <w:pPr>
        <w:spacing w:line="480" w:lineRule="exact"/>
        <w:rPr>
          <w:rFonts w:eastAsia="华文楷体"/>
          <w:sz w:val="28"/>
          <w:szCs w:val="28"/>
        </w:rPr>
      </w:pPr>
      <w:r w:rsidRPr="005859CF">
        <w:rPr>
          <w:b/>
          <w:sz w:val="28"/>
          <w:szCs w:val="28"/>
        </w:rPr>
        <w:t>6.0.</w:t>
      </w:r>
      <w:r>
        <w:rPr>
          <w:rFonts w:hint="eastAsia"/>
          <w:b/>
          <w:sz w:val="28"/>
          <w:szCs w:val="28"/>
        </w:rPr>
        <w:t>20</w:t>
      </w:r>
      <w:r>
        <w:rPr>
          <w:rFonts w:eastAsia="华文楷体"/>
          <w:sz w:val="28"/>
          <w:szCs w:val="28"/>
        </w:rPr>
        <w:t>桥梁设计应满足对环境保护的要求。对于位于生态环境敏感区和饮用水源保护区的桥梁应采用全面的保护措施，防止桥梁在全寿命周期中对上述区域的影响，设计中必须考虑相应的防护措施，最大程度降低工程对上述区域的影响。</w:t>
      </w:r>
    </w:p>
    <w:p w:rsidR="00C95507" w:rsidRDefault="00C95507" w:rsidP="003861BA">
      <w:pPr>
        <w:spacing w:line="480" w:lineRule="exact"/>
        <w:rPr>
          <w:rFonts w:eastAsia="华文楷体"/>
          <w:sz w:val="28"/>
          <w:szCs w:val="28"/>
        </w:rPr>
      </w:pPr>
      <w:r>
        <w:rPr>
          <w:rFonts w:eastAsia="华文楷体" w:hint="eastAsia"/>
          <w:b/>
          <w:kern w:val="0"/>
          <w:sz w:val="28"/>
          <w:szCs w:val="28"/>
        </w:rPr>
        <w:t>6</w:t>
      </w:r>
      <w:r>
        <w:rPr>
          <w:rFonts w:eastAsia="华文楷体"/>
          <w:b/>
          <w:kern w:val="0"/>
          <w:sz w:val="28"/>
          <w:szCs w:val="28"/>
        </w:rPr>
        <w:t>.</w:t>
      </w:r>
      <w:r>
        <w:rPr>
          <w:rFonts w:eastAsia="华文楷体" w:hint="eastAsia"/>
          <w:b/>
          <w:kern w:val="0"/>
          <w:sz w:val="28"/>
          <w:szCs w:val="28"/>
        </w:rPr>
        <w:t>0</w:t>
      </w:r>
      <w:r>
        <w:rPr>
          <w:rFonts w:eastAsia="华文楷体"/>
          <w:b/>
          <w:kern w:val="0"/>
          <w:sz w:val="28"/>
          <w:szCs w:val="28"/>
        </w:rPr>
        <w:t>.</w:t>
      </w:r>
      <w:r>
        <w:rPr>
          <w:rFonts w:eastAsia="华文楷体" w:hint="eastAsia"/>
          <w:b/>
          <w:kern w:val="0"/>
          <w:sz w:val="28"/>
          <w:szCs w:val="28"/>
        </w:rPr>
        <w:t>21</w:t>
      </w:r>
      <w:r>
        <w:rPr>
          <w:rFonts w:eastAsia="华文楷体" w:hint="eastAsia"/>
          <w:sz w:val="28"/>
          <w:szCs w:val="28"/>
        </w:rPr>
        <w:t>本条</w:t>
      </w:r>
      <w:r>
        <w:rPr>
          <w:rFonts w:eastAsia="华文楷体"/>
          <w:sz w:val="28"/>
          <w:szCs w:val="28"/>
        </w:rPr>
        <w:t>规定了保证桥梁基础施工质量与安全的措施。</w:t>
      </w:r>
    </w:p>
    <w:p w:rsidR="00C95507" w:rsidRPr="00441CE3" w:rsidRDefault="00C95507" w:rsidP="003861BA">
      <w:pPr>
        <w:spacing w:line="480" w:lineRule="exact"/>
      </w:pPr>
      <w:r>
        <w:rPr>
          <w:rFonts w:eastAsia="华文楷体" w:hint="eastAsia"/>
          <w:b/>
          <w:kern w:val="0"/>
          <w:sz w:val="28"/>
          <w:szCs w:val="28"/>
        </w:rPr>
        <w:t>6</w:t>
      </w:r>
      <w:r>
        <w:rPr>
          <w:rFonts w:eastAsia="华文楷体"/>
          <w:b/>
          <w:kern w:val="0"/>
          <w:sz w:val="28"/>
          <w:szCs w:val="28"/>
        </w:rPr>
        <w:t>.</w:t>
      </w:r>
      <w:r>
        <w:rPr>
          <w:rFonts w:eastAsia="华文楷体" w:hint="eastAsia"/>
          <w:b/>
          <w:kern w:val="0"/>
          <w:sz w:val="28"/>
          <w:szCs w:val="28"/>
        </w:rPr>
        <w:t>0</w:t>
      </w:r>
      <w:r>
        <w:rPr>
          <w:rFonts w:eastAsia="华文楷体"/>
          <w:b/>
          <w:kern w:val="0"/>
          <w:sz w:val="28"/>
          <w:szCs w:val="28"/>
        </w:rPr>
        <w:t>.</w:t>
      </w:r>
      <w:r>
        <w:rPr>
          <w:rFonts w:eastAsia="华文楷体" w:hint="eastAsia"/>
          <w:b/>
          <w:kern w:val="0"/>
          <w:sz w:val="28"/>
          <w:szCs w:val="28"/>
        </w:rPr>
        <w:t>22</w:t>
      </w:r>
      <w:r>
        <w:rPr>
          <w:rFonts w:eastAsia="华文楷体" w:hint="eastAsia"/>
          <w:sz w:val="28"/>
          <w:szCs w:val="28"/>
        </w:rPr>
        <w:t>本条</w:t>
      </w:r>
      <w:r>
        <w:rPr>
          <w:rFonts w:eastAsia="华文楷体"/>
          <w:sz w:val="28"/>
          <w:szCs w:val="28"/>
        </w:rPr>
        <w:t>规定了城市</w:t>
      </w:r>
      <w:proofErr w:type="gramStart"/>
      <w:r>
        <w:rPr>
          <w:rFonts w:eastAsia="华文楷体"/>
          <w:sz w:val="28"/>
          <w:szCs w:val="28"/>
        </w:rPr>
        <w:t>中</w:t>
      </w:r>
      <w:r>
        <w:rPr>
          <w:rFonts w:eastAsia="华文楷体" w:hint="eastAsia"/>
          <w:sz w:val="28"/>
          <w:szCs w:val="28"/>
        </w:rPr>
        <w:t>运输</w:t>
      </w:r>
      <w:proofErr w:type="gramEnd"/>
      <w:r>
        <w:rPr>
          <w:rFonts w:eastAsia="华文楷体" w:hint="eastAsia"/>
          <w:sz w:val="28"/>
          <w:szCs w:val="28"/>
        </w:rPr>
        <w:t>与吊装长大构件的技术和管理措施</w:t>
      </w:r>
      <w:r>
        <w:rPr>
          <w:rFonts w:eastAsia="华文楷体"/>
          <w:sz w:val="28"/>
          <w:szCs w:val="28"/>
        </w:rPr>
        <w:t>。</w:t>
      </w:r>
      <w:r>
        <w:rPr>
          <w:rFonts w:eastAsia="华文楷体" w:hint="eastAsia"/>
          <w:sz w:val="28"/>
          <w:szCs w:val="28"/>
        </w:rPr>
        <w:t>保障了施工专项方案的可行性，保证了施工</w:t>
      </w:r>
      <w:r>
        <w:rPr>
          <w:rFonts w:eastAsia="华文楷体"/>
          <w:sz w:val="28"/>
          <w:szCs w:val="28"/>
        </w:rPr>
        <w:t>项目周围交通的安全畅通</w:t>
      </w:r>
      <w:r>
        <w:rPr>
          <w:rFonts w:eastAsia="华文楷体" w:hint="eastAsia"/>
          <w:sz w:val="28"/>
          <w:szCs w:val="28"/>
        </w:rPr>
        <w:t>和施工现场的吊装安全</w:t>
      </w:r>
      <w:r>
        <w:rPr>
          <w:rFonts w:eastAsia="华文楷体"/>
          <w:sz w:val="28"/>
          <w:szCs w:val="28"/>
        </w:rPr>
        <w:t>。</w:t>
      </w:r>
    </w:p>
    <w:p w:rsidR="00B528DD" w:rsidRPr="006419ED" w:rsidRDefault="00B528DD" w:rsidP="003861BA">
      <w:pPr>
        <w:widowControl/>
        <w:spacing w:line="480" w:lineRule="exact"/>
        <w:jc w:val="left"/>
        <w:rPr>
          <w:rFonts w:eastAsia="楷体"/>
          <w:sz w:val="28"/>
          <w:szCs w:val="28"/>
        </w:rPr>
      </w:pPr>
      <w:r w:rsidRPr="006419ED">
        <w:rPr>
          <w:rFonts w:eastAsia="楷体"/>
          <w:b/>
          <w:sz w:val="28"/>
          <w:szCs w:val="28"/>
        </w:rPr>
        <w:t>7.1.1</w:t>
      </w:r>
      <w:r w:rsidRPr="006419ED">
        <w:rPr>
          <w:rFonts w:eastAsia="楷体"/>
          <w:sz w:val="28"/>
          <w:szCs w:val="28"/>
        </w:rPr>
        <w:t>本条规定了隧道设计应当考虑的涉及隧道规模、性能的主要因素。隧道建设时，必须通过勘测、调查资料取得地形、地质、水文、气象、地震条件等，这是隧道建设的基本条件。交通量预测参数是隧道建设规模的依据，同时隧道沿线的保护建筑和构筑物等可能制约隧道线位。隧道设计应根据上述这些条件，确定合理的建设方案。</w:t>
      </w:r>
    </w:p>
    <w:p w:rsidR="00B528DD" w:rsidRPr="006419ED" w:rsidRDefault="00B528DD" w:rsidP="003861BA">
      <w:pPr>
        <w:widowControl/>
        <w:spacing w:line="480" w:lineRule="exact"/>
        <w:jc w:val="left"/>
        <w:rPr>
          <w:rFonts w:eastAsia="楷体"/>
          <w:sz w:val="28"/>
          <w:szCs w:val="28"/>
        </w:rPr>
      </w:pPr>
      <w:r w:rsidRPr="006419ED">
        <w:rPr>
          <w:rFonts w:eastAsia="楷体"/>
          <w:b/>
          <w:sz w:val="28"/>
          <w:szCs w:val="28"/>
        </w:rPr>
        <w:t xml:space="preserve">7.1.2 </w:t>
      </w:r>
      <w:r w:rsidRPr="006419ED">
        <w:rPr>
          <w:rFonts w:eastAsia="楷体"/>
          <w:sz w:val="28"/>
          <w:szCs w:val="28"/>
        </w:rPr>
        <w:t>本条规定了隧道布局及设施配置应当满足管理和安全方面的基本功能要求。</w:t>
      </w:r>
      <w:proofErr w:type="gramStart"/>
      <w:r w:rsidRPr="006419ED">
        <w:rPr>
          <w:rFonts w:eastAsia="楷体"/>
          <w:sz w:val="28"/>
          <w:szCs w:val="28"/>
        </w:rPr>
        <w:t>隧道段非敞开</w:t>
      </w:r>
      <w:proofErr w:type="gramEnd"/>
      <w:r w:rsidRPr="006419ED">
        <w:rPr>
          <w:rFonts w:eastAsia="楷体"/>
          <w:sz w:val="28"/>
          <w:szCs w:val="28"/>
        </w:rPr>
        <w:t>空间，除了满足交通功能自身的需求外，由于空间封闭其设备配置和安全设施要求较敞开道路</w:t>
      </w:r>
      <w:proofErr w:type="gramStart"/>
      <w:r w:rsidRPr="006419ED">
        <w:rPr>
          <w:rFonts w:eastAsia="楷体"/>
          <w:sz w:val="28"/>
          <w:szCs w:val="28"/>
        </w:rPr>
        <w:t>段复杂</w:t>
      </w:r>
      <w:proofErr w:type="gramEnd"/>
      <w:r w:rsidRPr="006419ED">
        <w:rPr>
          <w:rFonts w:eastAsia="楷体"/>
          <w:sz w:val="28"/>
          <w:szCs w:val="28"/>
        </w:rPr>
        <w:t>得多，必须重视隧道使用者在特定环境</w:t>
      </w:r>
      <w:proofErr w:type="gramStart"/>
      <w:r w:rsidRPr="006419ED">
        <w:rPr>
          <w:rFonts w:eastAsia="楷体"/>
          <w:sz w:val="28"/>
          <w:szCs w:val="28"/>
        </w:rPr>
        <w:t>下涉及</w:t>
      </w:r>
      <w:proofErr w:type="gramEnd"/>
      <w:r w:rsidRPr="006419ED">
        <w:rPr>
          <w:rFonts w:eastAsia="楷体"/>
          <w:sz w:val="28"/>
          <w:szCs w:val="28"/>
        </w:rPr>
        <w:t>行车安全的各种复杂因素。因此隧道的总体布置与设备设施配置还应围绕隧道的运营安全、维护便捷及突发事故时的防灾救援进行统筹考虑。</w:t>
      </w:r>
    </w:p>
    <w:p w:rsidR="00B528DD" w:rsidRPr="006419ED" w:rsidRDefault="00B528DD" w:rsidP="003861BA">
      <w:pPr>
        <w:widowControl/>
        <w:spacing w:line="480" w:lineRule="exact"/>
        <w:jc w:val="left"/>
        <w:rPr>
          <w:rFonts w:eastAsia="楷体"/>
          <w:sz w:val="28"/>
          <w:szCs w:val="28"/>
        </w:rPr>
      </w:pPr>
      <w:r w:rsidRPr="006419ED">
        <w:rPr>
          <w:rFonts w:eastAsia="楷体"/>
          <w:b/>
          <w:sz w:val="28"/>
          <w:szCs w:val="28"/>
        </w:rPr>
        <w:lastRenderedPageBreak/>
        <w:t>7.1.3</w:t>
      </w:r>
      <w:r w:rsidRPr="006419ED">
        <w:rPr>
          <w:rFonts w:eastAsia="楷体"/>
          <w:sz w:val="28"/>
          <w:szCs w:val="28"/>
        </w:rPr>
        <w:t>本条对隧道的平、纵线形及其安全性作了基本规定。地形地貌、工程地质、水文地质、沿线障碍物及施工</w:t>
      </w:r>
      <w:proofErr w:type="gramStart"/>
      <w:r w:rsidRPr="006419ED">
        <w:rPr>
          <w:rFonts w:eastAsia="楷体"/>
          <w:sz w:val="28"/>
          <w:szCs w:val="28"/>
        </w:rPr>
        <w:t>工</w:t>
      </w:r>
      <w:proofErr w:type="gramEnd"/>
      <w:r w:rsidRPr="006419ED">
        <w:rPr>
          <w:rFonts w:eastAsia="楷体"/>
          <w:sz w:val="28"/>
          <w:szCs w:val="28"/>
        </w:rPr>
        <w:t>法等等因素均会影响隧道的平纵线形设计，是隧道建设必须考虑的要素。同时，隧道段的平曲线、凹形竖曲线设置不当，还会影响停车安全视距。因此，平纵线形尚需满足行车安全要求。</w:t>
      </w:r>
      <w:r w:rsidRPr="006419ED">
        <w:rPr>
          <w:rFonts w:eastAsia="楷体"/>
          <w:sz w:val="28"/>
          <w:szCs w:val="28"/>
        </w:rPr>
        <w:t xml:space="preserve"> </w:t>
      </w:r>
    </w:p>
    <w:p w:rsidR="00B528DD" w:rsidRPr="006419ED" w:rsidRDefault="00B528DD" w:rsidP="003861BA">
      <w:pPr>
        <w:widowControl/>
        <w:spacing w:line="480" w:lineRule="exact"/>
        <w:jc w:val="left"/>
        <w:rPr>
          <w:rFonts w:eastAsia="楷体"/>
          <w:sz w:val="28"/>
          <w:szCs w:val="28"/>
        </w:rPr>
      </w:pPr>
      <w:r w:rsidRPr="006419ED">
        <w:rPr>
          <w:rFonts w:eastAsia="楷体"/>
          <w:b/>
          <w:sz w:val="28"/>
          <w:szCs w:val="28"/>
        </w:rPr>
        <w:t>7.1.4</w:t>
      </w:r>
      <w:r w:rsidRPr="006419ED">
        <w:rPr>
          <w:rFonts w:eastAsia="楷体"/>
          <w:sz w:val="28"/>
          <w:szCs w:val="28"/>
        </w:rPr>
        <w:t>本条规定了隧道洞口与地面道路交叉口距离应满足行车安全要求。隧道洞口通常处于坡道段，洞口与地面交</w:t>
      </w:r>
      <w:proofErr w:type="gramStart"/>
      <w:r w:rsidRPr="006419ED">
        <w:rPr>
          <w:rFonts w:eastAsia="楷体"/>
          <w:sz w:val="28"/>
          <w:szCs w:val="28"/>
        </w:rPr>
        <w:t>叉口</w:t>
      </w:r>
      <w:proofErr w:type="gramEnd"/>
      <w:r w:rsidRPr="006419ED">
        <w:rPr>
          <w:rFonts w:eastAsia="楷体"/>
          <w:sz w:val="28"/>
          <w:szCs w:val="28"/>
        </w:rPr>
        <w:t>要有足够的距离以避免车辆队列停在坡道上带来的行车安全隐患；另一方面还要考虑洞口与交叉路口</w:t>
      </w:r>
      <w:proofErr w:type="gramStart"/>
      <w:r w:rsidRPr="006419ED">
        <w:rPr>
          <w:rFonts w:eastAsia="楷体"/>
          <w:sz w:val="28"/>
          <w:szCs w:val="28"/>
        </w:rPr>
        <w:t>的蓄车距离</w:t>
      </w:r>
      <w:proofErr w:type="gramEnd"/>
      <w:r w:rsidRPr="006419ED">
        <w:rPr>
          <w:rFonts w:eastAsia="楷体"/>
          <w:sz w:val="28"/>
          <w:szCs w:val="28"/>
        </w:rPr>
        <w:t>，城市道路交通量大，</w:t>
      </w:r>
      <w:proofErr w:type="gramStart"/>
      <w:r w:rsidRPr="006419ED">
        <w:rPr>
          <w:rFonts w:eastAsia="楷体"/>
          <w:sz w:val="28"/>
          <w:szCs w:val="28"/>
        </w:rPr>
        <w:t>蓄车距离</w:t>
      </w:r>
      <w:proofErr w:type="gramEnd"/>
      <w:r w:rsidRPr="006419ED">
        <w:rPr>
          <w:rFonts w:eastAsia="楷体"/>
          <w:sz w:val="28"/>
          <w:szCs w:val="28"/>
        </w:rPr>
        <w:t>不足会导致车辆常态化阻塞在隧道内，增加隧道安全运营的压力。</w:t>
      </w:r>
    </w:p>
    <w:p w:rsidR="00B528DD" w:rsidRPr="006419ED" w:rsidRDefault="00B528DD" w:rsidP="003861BA">
      <w:pPr>
        <w:widowControl/>
        <w:spacing w:line="480" w:lineRule="exact"/>
        <w:jc w:val="left"/>
        <w:rPr>
          <w:rFonts w:eastAsia="楷体"/>
          <w:sz w:val="28"/>
          <w:szCs w:val="28"/>
        </w:rPr>
      </w:pPr>
      <w:r w:rsidRPr="006419ED">
        <w:rPr>
          <w:rFonts w:eastAsia="楷体"/>
          <w:b/>
          <w:sz w:val="28"/>
          <w:szCs w:val="28"/>
        </w:rPr>
        <w:t>7.1.5</w:t>
      </w:r>
      <w:r w:rsidRPr="006419ED">
        <w:rPr>
          <w:rFonts w:eastAsia="楷体"/>
          <w:sz w:val="28"/>
          <w:szCs w:val="28"/>
        </w:rPr>
        <w:t>本条规定了隧道断面确定应考虑的基本因素。隧道断面除应符合线路技术标准、建筑限界的要求外，需为通风、照明、消防、监控等设备及运营管理、防灾等设施提供空间，还应满足洞内路面、排水、装修的需求，并结合隧道施工工艺，预留适当的施工误差，确定安全、合理、经济的隧道断面。</w:t>
      </w:r>
    </w:p>
    <w:p w:rsidR="00B528DD" w:rsidRPr="006419ED" w:rsidRDefault="00B528DD" w:rsidP="003861BA">
      <w:pPr>
        <w:widowControl/>
        <w:spacing w:line="480" w:lineRule="exact"/>
        <w:jc w:val="left"/>
        <w:rPr>
          <w:rFonts w:eastAsia="楷体"/>
          <w:sz w:val="28"/>
          <w:szCs w:val="28"/>
        </w:rPr>
      </w:pPr>
      <w:r w:rsidRPr="006419ED">
        <w:rPr>
          <w:rFonts w:eastAsia="楷体"/>
          <w:b/>
          <w:sz w:val="28"/>
          <w:szCs w:val="28"/>
        </w:rPr>
        <w:t xml:space="preserve">7.1.6 </w:t>
      </w:r>
      <w:r w:rsidRPr="006419ED">
        <w:rPr>
          <w:rFonts w:eastAsia="楷体"/>
          <w:sz w:val="28"/>
          <w:szCs w:val="28"/>
        </w:rPr>
        <w:t>本条对隧道内敷设管道的种类进行了限制。隧道通行机动车，一旦发生火灾，后果和损失、社会影响重大，因此需严格管控火灾风险，因此要求易燃易暴危险品管道不应与交通隧道合建。</w:t>
      </w:r>
    </w:p>
    <w:p w:rsidR="00B528DD" w:rsidRPr="006419ED" w:rsidRDefault="00B528DD" w:rsidP="003861BA">
      <w:pPr>
        <w:widowControl/>
        <w:spacing w:line="480" w:lineRule="exact"/>
        <w:jc w:val="left"/>
        <w:rPr>
          <w:rFonts w:eastAsia="楷体"/>
          <w:sz w:val="28"/>
          <w:szCs w:val="28"/>
        </w:rPr>
      </w:pPr>
      <w:r w:rsidRPr="006419ED">
        <w:rPr>
          <w:rFonts w:eastAsia="楷体"/>
          <w:b/>
          <w:sz w:val="28"/>
          <w:szCs w:val="28"/>
        </w:rPr>
        <w:t>7.1.7</w:t>
      </w:r>
      <w:r w:rsidRPr="006419ED">
        <w:rPr>
          <w:rFonts w:eastAsia="楷体"/>
          <w:sz w:val="28"/>
          <w:szCs w:val="28"/>
        </w:rPr>
        <w:t>本条规定了隧道防灾设计应当采取的要主要技术措施。隧道防灾为多工种协同的综合体系，包括人员疏散与救援的设计、行车安全诱导、交通监控、灾害报警、通风排烟、防灾供电与应急照明、消防给水与灭火、防淹没、应急通信以及主体结构保护措施等内容。</w:t>
      </w:r>
    </w:p>
    <w:p w:rsidR="00B528DD" w:rsidRPr="006419ED" w:rsidRDefault="00B528DD" w:rsidP="003861BA">
      <w:pPr>
        <w:widowControl/>
        <w:spacing w:line="480" w:lineRule="exact"/>
        <w:jc w:val="left"/>
        <w:rPr>
          <w:rFonts w:eastAsia="楷体"/>
          <w:sz w:val="28"/>
          <w:szCs w:val="28"/>
        </w:rPr>
      </w:pPr>
      <w:r w:rsidRPr="006419ED">
        <w:rPr>
          <w:rFonts w:eastAsia="楷体"/>
          <w:b/>
          <w:sz w:val="28"/>
          <w:szCs w:val="28"/>
        </w:rPr>
        <w:t>7.1.8</w:t>
      </w:r>
      <w:r w:rsidRPr="006419ED">
        <w:rPr>
          <w:rFonts w:eastAsia="楷体"/>
          <w:sz w:val="28"/>
          <w:szCs w:val="28"/>
        </w:rPr>
        <w:t>本条规定了隧道防火灾设计的基本前提。这是对隧道火灾防护能力的要求，且对隧道规模有重大影响。</w:t>
      </w:r>
    </w:p>
    <w:p w:rsidR="00B528DD" w:rsidRPr="006419ED" w:rsidRDefault="00B528DD" w:rsidP="003861BA">
      <w:pPr>
        <w:widowControl/>
        <w:spacing w:line="480" w:lineRule="exact"/>
        <w:jc w:val="left"/>
        <w:rPr>
          <w:rFonts w:eastAsia="楷体"/>
          <w:sz w:val="28"/>
          <w:szCs w:val="28"/>
        </w:rPr>
      </w:pPr>
      <w:r w:rsidRPr="006419ED">
        <w:rPr>
          <w:rFonts w:eastAsia="楷体"/>
          <w:b/>
          <w:sz w:val="28"/>
          <w:szCs w:val="28"/>
        </w:rPr>
        <w:t>7.1.9</w:t>
      </w:r>
      <w:r w:rsidRPr="006419ED">
        <w:rPr>
          <w:rFonts w:eastAsia="楷体"/>
          <w:sz w:val="28"/>
          <w:szCs w:val="28"/>
        </w:rPr>
        <w:t>本条规定了隧道防火设计方案确定的基本要求。隧道是否要进行防火灾设计、火灾设防规模等与隧道长度、交通量以及是否通行危险品车等等涉及火灾风险的因素相关，防火灾设计需综合考虑这些要素后确定，以便火灾设防规模与风险性相符。</w:t>
      </w:r>
    </w:p>
    <w:p w:rsidR="00B528DD" w:rsidRPr="006419ED" w:rsidRDefault="00B528DD" w:rsidP="003861BA">
      <w:pPr>
        <w:widowControl/>
        <w:spacing w:line="480" w:lineRule="exact"/>
        <w:jc w:val="left"/>
        <w:rPr>
          <w:rFonts w:eastAsia="楷体"/>
          <w:sz w:val="28"/>
          <w:szCs w:val="28"/>
        </w:rPr>
      </w:pPr>
      <w:r w:rsidRPr="006419ED">
        <w:rPr>
          <w:rFonts w:eastAsia="楷体"/>
          <w:b/>
          <w:sz w:val="28"/>
          <w:szCs w:val="28"/>
        </w:rPr>
        <w:lastRenderedPageBreak/>
        <w:t>7.1.10</w:t>
      </w:r>
      <w:r w:rsidRPr="006419ED">
        <w:rPr>
          <w:rFonts w:eastAsia="楷体"/>
          <w:sz w:val="28"/>
          <w:szCs w:val="28"/>
        </w:rPr>
        <w:t>本条规定了主隧道与其他附属功能设施的防火分隔要求。防火分隔措施是限制火灾蔓延的重要技术措施，主隧道与人行、车行及疏散连通处必须采用防火分隔措施，以将火灾风险较大的行车区域与安全区等其他区域分隔。</w:t>
      </w:r>
    </w:p>
    <w:p w:rsidR="00B528DD" w:rsidRPr="006419ED" w:rsidRDefault="00B528DD" w:rsidP="003861BA">
      <w:pPr>
        <w:widowControl/>
        <w:spacing w:line="480" w:lineRule="exact"/>
        <w:jc w:val="left"/>
        <w:rPr>
          <w:rFonts w:eastAsia="楷体"/>
          <w:sz w:val="28"/>
          <w:szCs w:val="28"/>
        </w:rPr>
      </w:pPr>
      <w:r w:rsidRPr="006419ED">
        <w:rPr>
          <w:rFonts w:eastAsia="楷体"/>
          <w:b/>
          <w:sz w:val="28"/>
          <w:szCs w:val="28"/>
        </w:rPr>
        <w:t>7.1.11</w:t>
      </w:r>
      <w:r w:rsidRPr="006419ED">
        <w:rPr>
          <w:rFonts w:eastAsia="楷体"/>
          <w:sz w:val="28"/>
          <w:szCs w:val="28"/>
        </w:rPr>
        <w:t>本条规定了隧道运行管理中对</w:t>
      </w:r>
      <w:proofErr w:type="gramStart"/>
      <w:r w:rsidRPr="006419ED">
        <w:rPr>
          <w:rFonts w:eastAsia="楷体"/>
          <w:sz w:val="28"/>
          <w:szCs w:val="28"/>
        </w:rPr>
        <w:t>危化品</w:t>
      </w:r>
      <w:proofErr w:type="gramEnd"/>
      <w:r w:rsidRPr="006419ED">
        <w:rPr>
          <w:rFonts w:eastAsia="楷体"/>
          <w:sz w:val="28"/>
          <w:szCs w:val="28"/>
        </w:rPr>
        <w:t>车的通行管理要求。隧道内一旦发生重在火灾事故，后果及影响重大，修复困难。隧道严禁</w:t>
      </w:r>
      <w:proofErr w:type="gramStart"/>
      <w:r w:rsidRPr="006419ED">
        <w:rPr>
          <w:rFonts w:eastAsia="楷体"/>
          <w:sz w:val="28"/>
          <w:szCs w:val="28"/>
        </w:rPr>
        <w:t>危化品车辆</w:t>
      </w:r>
      <w:proofErr w:type="gramEnd"/>
      <w:r w:rsidRPr="006419ED">
        <w:rPr>
          <w:rFonts w:eastAsia="楷体"/>
          <w:sz w:val="28"/>
          <w:szCs w:val="28"/>
        </w:rPr>
        <w:t>通行是隧道防灾设计的重要前提，对投资和规模影响重大，同时也是隧道安全运行的重要管理措施。考虑到越江、湖（海）或穿山的隧道，有可能通道资源稀缺，</w:t>
      </w:r>
      <w:proofErr w:type="gramStart"/>
      <w:r w:rsidRPr="006419ED">
        <w:rPr>
          <w:rFonts w:eastAsia="楷体"/>
          <w:sz w:val="28"/>
          <w:szCs w:val="28"/>
        </w:rPr>
        <w:t>若危化品</w:t>
      </w:r>
      <w:proofErr w:type="gramEnd"/>
      <w:r w:rsidRPr="006419ED">
        <w:rPr>
          <w:rFonts w:eastAsia="楷体"/>
          <w:sz w:val="28"/>
          <w:szCs w:val="28"/>
        </w:rPr>
        <w:t>车必须通过、需在严格管控下通过，确保安全。</w:t>
      </w:r>
    </w:p>
    <w:p w:rsidR="00B528DD" w:rsidRPr="006419ED" w:rsidRDefault="00B528DD" w:rsidP="003861BA">
      <w:pPr>
        <w:spacing w:line="480" w:lineRule="exact"/>
        <w:rPr>
          <w:rFonts w:eastAsia="楷体"/>
          <w:sz w:val="28"/>
          <w:szCs w:val="28"/>
        </w:rPr>
      </w:pPr>
      <w:r w:rsidRPr="006419ED">
        <w:rPr>
          <w:rFonts w:eastAsia="楷体"/>
          <w:b/>
          <w:sz w:val="28"/>
          <w:szCs w:val="28"/>
        </w:rPr>
        <w:t>7.2.1</w:t>
      </w:r>
      <w:r w:rsidRPr="006419ED">
        <w:rPr>
          <w:rFonts w:eastAsia="楷体"/>
          <w:sz w:val="28"/>
          <w:szCs w:val="28"/>
        </w:rPr>
        <w:t>本条规定了隧道结构性能要求。隧道结构施工</w:t>
      </w:r>
      <w:proofErr w:type="gramStart"/>
      <w:r w:rsidRPr="006419ED">
        <w:rPr>
          <w:rFonts w:eastAsia="楷体"/>
          <w:sz w:val="28"/>
          <w:szCs w:val="28"/>
        </w:rPr>
        <w:t>工</w:t>
      </w:r>
      <w:proofErr w:type="gramEnd"/>
      <w:r w:rsidRPr="006419ED">
        <w:rPr>
          <w:rFonts w:eastAsia="楷体"/>
          <w:sz w:val="28"/>
          <w:szCs w:val="28"/>
        </w:rPr>
        <w:t>法较多，结构选型与施工</w:t>
      </w:r>
      <w:proofErr w:type="gramStart"/>
      <w:r w:rsidRPr="006419ED">
        <w:rPr>
          <w:rFonts w:eastAsia="楷体"/>
          <w:sz w:val="28"/>
          <w:szCs w:val="28"/>
        </w:rPr>
        <w:t>工</w:t>
      </w:r>
      <w:proofErr w:type="gramEnd"/>
      <w:r w:rsidRPr="006419ED">
        <w:rPr>
          <w:rFonts w:eastAsia="楷体"/>
          <w:sz w:val="28"/>
          <w:szCs w:val="28"/>
        </w:rPr>
        <w:t>法有一定的依从关系，结构设计前，必须综合水文地质、环境、埋深、工期和造价等因素，选择安全可靠、经济合理的施工</w:t>
      </w:r>
      <w:proofErr w:type="gramStart"/>
      <w:r w:rsidRPr="006419ED">
        <w:rPr>
          <w:rFonts w:eastAsia="楷体"/>
          <w:sz w:val="28"/>
          <w:szCs w:val="28"/>
        </w:rPr>
        <w:t>工</w:t>
      </w:r>
      <w:proofErr w:type="gramEnd"/>
      <w:r w:rsidRPr="006419ED">
        <w:rPr>
          <w:rFonts w:eastAsia="楷体"/>
          <w:sz w:val="28"/>
          <w:szCs w:val="28"/>
        </w:rPr>
        <w:t>法，由此确定隧道结构型式。</w:t>
      </w:r>
    </w:p>
    <w:p w:rsidR="00B528DD" w:rsidRPr="006419ED" w:rsidRDefault="00B528DD" w:rsidP="003861BA">
      <w:pPr>
        <w:widowControl/>
        <w:spacing w:line="480" w:lineRule="exact"/>
        <w:jc w:val="left"/>
        <w:rPr>
          <w:rFonts w:eastAsia="楷体"/>
          <w:sz w:val="28"/>
          <w:szCs w:val="28"/>
        </w:rPr>
      </w:pPr>
      <w:r w:rsidRPr="006419ED">
        <w:rPr>
          <w:rFonts w:eastAsia="楷体"/>
          <w:b/>
          <w:sz w:val="28"/>
          <w:szCs w:val="28"/>
        </w:rPr>
        <w:t xml:space="preserve">7.2.2 </w:t>
      </w:r>
      <w:r w:rsidRPr="006419ED">
        <w:rPr>
          <w:rFonts w:eastAsia="楷体"/>
          <w:sz w:val="28"/>
          <w:szCs w:val="28"/>
        </w:rPr>
        <w:t>本条是对隧道的性能要求。隧道是大型交通工程、建设成本高，</w:t>
      </w:r>
      <w:proofErr w:type="gramStart"/>
      <w:r w:rsidRPr="006419ED">
        <w:rPr>
          <w:rFonts w:eastAsia="楷体"/>
          <w:sz w:val="28"/>
          <w:szCs w:val="28"/>
        </w:rPr>
        <w:t>一</w:t>
      </w:r>
      <w:proofErr w:type="gramEnd"/>
      <w:r w:rsidRPr="006419ED">
        <w:rPr>
          <w:rFonts w:eastAsia="楷体"/>
          <w:sz w:val="28"/>
          <w:szCs w:val="28"/>
        </w:rPr>
        <w:t>但主体结构发生毁坏，会造成群死群伤和巨大的物质损失，同时长时间停运、影响交通。为保证隧道结构体安全，实现工程生命周期内价值的最大化，对隧道设计工作寿命提出要求。该设计工作年限是指在</w:t>
      </w:r>
      <w:proofErr w:type="gramStart"/>
      <w:r w:rsidRPr="006419ED">
        <w:rPr>
          <w:rFonts w:eastAsia="楷体"/>
          <w:sz w:val="28"/>
          <w:szCs w:val="28"/>
        </w:rPr>
        <w:t>一般维护</w:t>
      </w:r>
      <w:proofErr w:type="gramEnd"/>
      <w:r w:rsidRPr="006419ED">
        <w:rPr>
          <w:rFonts w:eastAsia="楷体"/>
          <w:sz w:val="28"/>
          <w:szCs w:val="28"/>
        </w:rPr>
        <w:t>条件下，能保证结构工程正常使用的最低时间段。</w:t>
      </w:r>
    </w:p>
    <w:p w:rsidR="00B528DD" w:rsidRPr="006419ED" w:rsidRDefault="00B528DD" w:rsidP="003861BA">
      <w:pPr>
        <w:widowControl/>
        <w:spacing w:line="480" w:lineRule="exact"/>
        <w:jc w:val="left"/>
        <w:rPr>
          <w:rFonts w:eastAsia="楷体"/>
          <w:sz w:val="28"/>
          <w:szCs w:val="28"/>
        </w:rPr>
      </w:pPr>
      <w:r w:rsidRPr="006419ED">
        <w:rPr>
          <w:rFonts w:eastAsia="楷体"/>
          <w:b/>
          <w:sz w:val="28"/>
          <w:szCs w:val="28"/>
        </w:rPr>
        <w:t>7.2.3</w:t>
      </w:r>
      <w:r w:rsidRPr="006419ED">
        <w:rPr>
          <w:rFonts w:eastAsia="楷体"/>
          <w:sz w:val="28"/>
          <w:szCs w:val="28"/>
        </w:rPr>
        <w:t>本条从工程实施的可行性和运行安全的角度对主体结构设计和施工方法</w:t>
      </w:r>
      <w:proofErr w:type="gramStart"/>
      <w:r w:rsidRPr="006419ED">
        <w:rPr>
          <w:rFonts w:eastAsia="楷体"/>
          <w:sz w:val="28"/>
          <w:szCs w:val="28"/>
        </w:rPr>
        <w:t>作出</w:t>
      </w:r>
      <w:proofErr w:type="gramEnd"/>
      <w:r w:rsidRPr="006419ED">
        <w:rPr>
          <w:rFonts w:eastAsia="楷体"/>
          <w:sz w:val="28"/>
          <w:szCs w:val="28"/>
        </w:rPr>
        <w:t>的规定。隧道的结构型式根据所选用的施工</w:t>
      </w:r>
      <w:proofErr w:type="gramStart"/>
      <w:r w:rsidRPr="006419ED">
        <w:rPr>
          <w:rFonts w:eastAsia="楷体"/>
          <w:sz w:val="28"/>
          <w:szCs w:val="28"/>
        </w:rPr>
        <w:t>工</w:t>
      </w:r>
      <w:proofErr w:type="gramEnd"/>
      <w:r w:rsidRPr="006419ED">
        <w:rPr>
          <w:rFonts w:eastAsia="楷体"/>
          <w:sz w:val="28"/>
          <w:szCs w:val="28"/>
        </w:rPr>
        <w:t>法确定，施工</w:t>
      </w:r>
      <w:proofErr w:type="gramStart"/>
      <w:r w:rsidRPr="006419ED">
        <w:rPr>
          <w:rFonts w:eastAsia="楷体"/>
          <w:sz w:val="28"/>
          <w:szCs w:val="28"/>
        </w:rPr>
        <w:t>工</w:t>
      </w:r>
      <w:proofErr w:type="gramEnd"/>
      <w:r w:rsidRPr="006419ED">
        <w:rPr>
          <w:rFonts w:eastAsia="楷体"/>
          <w:sz w:val="28"/>
          <w:szCs w:val="28"/>
        </w:rPr>
        <w:t>法的比选不仅要考虑建设成本和建设难度、城市景观和环境保护，确保工程实施可行性，还要考虑建成后车辆的行驶安全、运营费用，以及运营管理和养护维修的费用，完善的隧道设计是工程运营安全的重要保证。</w:t>
      </w:r>
    </w:p>
    <w:p w:rsidR="00B528DD" w:rsidRPr="006419ED" w:rsidRDefault="00B528DD" w:rsidP="003861BA">
      <w:pPr>
        <w:spacing w:line="480" w:lineRule="exact"/>
        <w:rPr>
          <w:rFonts w:eastAsia="楷体"/>
          <w:sz w:val="28"/>
          <w:szCs w:val="28"/>
        </w:rPr>
      </w:pPr>
      <w:r w:rsidRPr="006419ED">
        <w:rPr>
          <w:rFonts w:eastAsia="楷体"/>
          <w:b/>
          <w:sz w:val="28"/>
          <w:szCs w:val="28"/>
        </w:rPr>
        <w:t>7.2.4</w:t>
      </w:r>
      <w:r w:rsidRPr="006419ED">
        <w:rPr>
          <w:rFonts w:eastAsia="楷体"/>
          <w:sz w:val="28"/>
          <w:szCs w:val="28"/>
        </w:rPr>
        <w:t>本条规定了隧道结构设计安全和性能要求。隧道结构上的作用和受力与施工方法、结构形式等密切相关，在施工和使用期的不同阶段有多种受力状况，因此应按施工阶段和正常使用阶段分别进行结构</w:t>
      </w:r>
      <w:r w:rsidRPr="006419ED">
        <w:rPr>
          <w:rFonts w:eastAsia="楷体"/>
          <w:sz w:val="28"/>
          <w:szCs w:val="28"/>
        </w:rPr>
        <w:lastRenderedPageBreak/>
        <w:t>强度、刚度和稳定性计算。</w:t>
      </w:r>
    </w:p>
    <w:p w:rsidR="00B528DD" w:rsidRPr="006419ED" w:rsidRDefault="00B528DD" w:rsidP="003861BA">
      <w:pPr>
        <w:spacing w:line="480" w:lineRule="exact"/>
        <w:rPr>
          <w:rFonts w:eastAsia="楷体"/>
          <w:sz w:val="28"/>
          <w:szCs w:val="28"/>
        </w:rPr>
      </w:pPr>
      <w:r w:rsidRPr="006419ED">
        <w:rPr>
          <w:rFonts w:eastAsia="楷体"/>
          <w:b/>
          <w:sz w:val="28"/>
          <w:szCs w:val="28"/>
        </w:rPr>
        <w:t xml:space="preserve">7.2.5 </w:t>
      </w:r>
      <w:r w:rsidRPr="006419ED">
        <w:rPr>
          <w:rFonts w:eastAsia="楷体"/>
          <w:sz w:val="28"/>
          <w:szCs w:val="28"/>
        </w:rPr>
        <w:t>本条对工程抗震烈度的取值</w:t>
      </w:r>
      <w:proofErr w:type="gramStart"/>
      <w:r w:rsidRPr="006419ED">
        <w:rPr>
          <w:rFonts w:eastAsia="楷体"/>
          <w:sz w:val="28"/>
          <w:szCs w:val="28"/>
        </w:rPr>
        <w:t>作出</w:t>
      </w:r>
      <w:proofErr w:type="gramEnd"/>
      <w:r w:rsidRPr="006419ED">
        <w:rPr>
          <w:rFonts w:eastAsia="楷体"/>
          <w:sz w:val="28"/>
          <w:szCs w:val="28"/>
        </w:rPr>
        <w:t>了规定。抗震烈度取值是隧道抗震设计的重要参数，按照相关部门规定特殊设防类和已进行工程场地地震安全性评价的工程应采用经主管部门批准的抗震设防烈度结果取值。</w:t>
      </w:r>
    </w:p>
    <w:p w:rsidR="00B528DD" w:rsidRPr="006419ED" w:rsidRDefault="00B528DD" w:rsidP="003861BA">
      <w:pPr>
        <w:spacing w:line="480" w:lineRule="exact"/>
        <w:rPr>
          <w:rFonts w:eastAsia="楷体"/>
          <w:sz w:val="28"/>
          <w:szCs w:val="28"/>
        </w:rPr>
      </w:pPr>
      <w:r w:rsidRPr="006419ED">
        <w:rPr>
          <w:rFonts w:eastAsia="楷体"/>
          <w:b/>
          <w:sz w:val="28"/>
          <w:szCs w:val="28"/>
        </w:rPr>
        <w:t xml:space="preserve">7.2.6 </w:t>
      </w:r>
      <w:r w:rsidRPr="006419ED">
        <w:rPr>
          <w:rFonts w:eastAsia="楷体"/>
          <w:sz w:val="28"/>
          <w:szCs w:val="28"/>
        </w:rPr>
        <w:t>本条对主体结构防水提出了要求。主体结构的防水等级不低于二级是对隧道结构防水设计的最低要求，是保证结构使用寿命和安全的重要技术措施。</w:t>
      </w:r>
    </w:p>
    <w:p w:rsidR="00B528DD" w:rsidRPr="006419ED" w:rsidRDefault="00B528DD" w:rsidP="003861BA">
      <w:pPr>
        <w:spacing w:line="480" w:lineRule="exact"/>
        <w:jc w:val="left"/>
        <w:rPr>
          <w:rFonts w:eastAsia="楷体"/>
          <w:sz w:val="28"/>
          <w:szCs w:val="28"/>
        </w:rPr>
      </w:pPr>
      <w:r w:rsidRPr="006419ED">
        <w:rPr>
          <w:rFonts w:eastAsia="楷体"/>
          <w:b/>
          <w:sz w:val="28"/>
          <w:szCs w:val="28"/>
        </w:rPr>
        <w:t xml:space="preserve">7.2.7 </w:t>
      </w:r>
      <w:r w:rsidRPr="006419ED">
        <w:rPr>
          <w:rFonts w:eastAsia="楷体"/>
          <w:sz w:val="28"/>
          <w:szCs w:val="28"/>
        </w:rPr>
        <w:t>本条规定隧道施工过程和风险防范的安全性要求。专项施工方案、安全应急预案以及全过程信息化动态管理是隧道施工安全质量的重要保障措施。</w:t>
      </w:r>
    </w:p>
    <w:p w:rsidR="00B528DD" w:rsidRPr="006419ED" w:rsidRDefault="00B528DD" w:rsidP="003861BA">
      <w:pPr>
        <w:spacing w:line="480" w:lineRule="exact"/>
        <w:rPr>
          <w:rFonts w:eastAsia="楷体"/>
          <w:sz w:val="28"/>
          <w:szCs w:val="28"/>
        </w:rPr>
      </w:pPr>
      <w:r w:rsidRPr="006419ED">
        <w:rPr>
          <w:b/>
          <w:sz w:val="28"/>
          <w:szCs w:val="28"/>
        </w:rPr>
        <w:t>7.3.1</w:t>
      </w:r>
      <w:r w:rsidRPr="006419ED">
        <w:rPr>
          <w:rFonts w:eastAsia="楷体"/>
          <w:sz w:val="28"/>
          <w:szCs w:val="28"/>
        </w:rPr>
        <w:t>本条对隧道内空气环境应当满足的基本条件</w:t>
      </w:r>
      <w:proofErr w:type="gramStart"/>
      <w:r w:rsidRPr="006419ED">
        <w:rPr>
          <w:rFonts w:eastAsia="楷体"/>
          <w:sz w:val="28"/>
          <w:szCs w:val="28"/>
        </w:rPr>
        <w:t>作出</w:t>
      </w:r>
      <w:proofErr w:type="gramEnd"/>
      <w:r w:rsidRPr="006419ED">
        <w:rPr>
          <w:rFonts w:eastAsia="楷体"/>
          <w:sz w:val="28"/>
          <w:szCs w:val="28"/>
        </w:rPr>
        <w:t>了规定。汽车在隧道内行驶时排放出以</w:t>
      </w:r>
      <w:r w:rsidRPr="006419ED">
        <w:rPr>
          <w:rFonts w:eastAsia="楷体"/>
          <w:sz w:val="28"/>
          <w:szCs w:val="28"/>
        </w:rPr>
        <w:t>CO</w:t>
      </w:r>
      <w:r w:rsidRPr="006419ED">
        <w:rPr>
          <w:rFonts w:eastAsia="楷体"/>
          <w:sz w:val="28"/>
          <w:szCs w:val="28"/>
        </w:rPr>
        <w:t>、颗粒物为代表的有害物在隧道内集聚，达到一定浓度会影响司乘人员健康、影响行车视距。控制隧道内有害物浓度在合理限度范围内是隧道必须具备的基本功能。</w:t>
      </w:r>
    </w:p>
    <w:p w:rsidR="00B528DD" w:rsidRPr="006419ED" w:rsidRDefault="00B528DD" w:rsidP="003861BA">
      <w:pPr>
        <w:spacing w:line="480" w:lineRule="exact"/>
        <w:rPr>
          <w:rFonts w:eastAsia="楷体"/>
          <w:sz w:val="28"/>
          <w:szCs w:val="28"/>
        </w:rPr>
      </w:pPr>
      <w:r w:rsidRPr="006419ED">
        <w:rPr>
          <w:rFonts w:eastAsia="楷体"/>
          <w:b/>
          <w:sz w:val="28"/>
          <w:szCs w:val="28"/>
        </w:rPr>
        <w:t>7.3.2</w:t>
      </w:r>
      <w:r w:rsidRPr="006419ED">
        <w:rPr>
          <w:rFonts w:eastAsia="楷体"/>
          <w:sz w:val="28"/>
          <w:szCs w:val="28"/>
        </w:rPr>
        <w:t>本条规定了隧道污染空气排放应当满足环境保护的基本要求。建设在城市或人员集聚区域的隧道，必需考虑隧道排出的污染空气对周边敏感建筑的影响，满足环境保护特别是大气环境要求。达到一定规模的城市隧道污染空气不允许在洞口直排，需设置集中高风井或采取其他措施，这对隧道的总体方案布局、规模、社会稳定及投资等影响重大，在城市隧道建设中至关重要。</w:t>
      </w:r>
    </w:p>
    <w:p w:rsidR="00B528DD" w:rsidRPr="006419ED" w:rsidRDefault="00B528DD" w:rsidP="003861BA">
      <w:pPr>
        <w:spacing w:line="480" w:lineRule="exact"/>
        <w:rPr>
          <w:rFonts w:eastAsia="楷体"/>
          <w:sz w:val="28"/>
          <w:szCs w:val="28"/>
        </w:rPr>
      </w:pPr>
      <w:r w:rsidRPr="006419ED">
        <w:rPr>
          <w:rFonts w:eastAsia="楷体"/>
          <w:b/>
          <w:sz w:val="28"/>
          <w:szCs w:val="28"/>
        </w:rPr>
        <w:t>7.3.3</w:t>
      </w:r>
      <w:r w:rsidRPr="006419ED">
        <w:rPr>
          <w:rFonts w:eastAsia="楷体"/>
          <w:sz w:val="28"/>
          <w:szCs w:val="28"/>
        </w:rPr>
        <w:t>本</w:t>
      </w:r>
      <w:proofErr w:type="gramStart"/>
      <w:r w:rsidRPr="006419ED">
        <w:rPr>
          <w:rFonts w:eastAsia="楷体"/>
          <w:sz w:val="28"/>
          <w:szCs w:val="28"/>
        </w:rPr>
        <w:t>条系规定</w:t>
      </w:r>
      <w:proofErr w:type="gramEnd"/>
      <w:r w:rsidRPr="006419ED">
        <w:rPr>
          <w:rFonts w:eastAsia="楷体"/>
          <w:sz w:val="28"/>
          <w:szCs w:val="28"/>
        </w:rPr>
        <w:t>了隧道给水系统的基本功能要求。满足隧道用水需求</w:t>
      </w:r>
      <w:r w:rsidRPr="006419ED">
        <w:rPr>
          <w:rFonts w:eastAsia="楷体"/>
          <w:sz w:val="28"/>
          <w:szCs w:val="28"/>
        </w:rPr>
        <w:t>,</w:t>
      </w:r>
      <w:r w:rsidRPr="006419ED">
        <w:rPr>
          <w:rFonts w:eastAsia="楷体"/>
          <w:sz w:val="28"/>
          <w:szCs w:val="28"/>
        </w:rPr>
        <w:t>是保证隧道日常运营和消防安全的基本措施。</w:t>
      </w:r>
    </w:p>
    <w:p w:rsidR="00B528DD" w:rsidRPr="006419ED" w:rsidRDefault="00B528DD" w:rsidP="003861BA">
      <w:pPr>
        <w:widowControl/>
        <w:tabs>
          <w:tab w:val="left" w:pos="1248"/>
        </w:tabs>
        <w:spacing w:line="480" w:lineRule="exact"/>
        <w:jc w:val="left"/>
        <w:rPr>
          <w:rFonts w:eastAsia="楷体"/>
          <w:sz w:val="28"/>
          <w:szCs w:val="28"/>
        </w:rPr>
      </w:pPr>
      <w:r w:rsidRPr="006419ED">
        <w:rPr>
          <w:rFonts w:eastAsia="楷体"/>
          <w:b/>
          <w:sz w:val="28"/>
          <w:szCs w:val="28"/>
        </w:rPr>
        <w:t>7.3.4</w:t>
      </w:r>
      <w:r w:rsidRPr="006419ED">
        <w:rPr>
          <w:rFonts w:eastAsia="楷体"/>
          <w:sz w:val="28"/>
          <w:szCs w:val="28"/>
        </w:rPr>
        <w:t>本条规定了隧道排水系统的基本功能要求。及时排除隧道积水</w:t>
      </w:r>
      <w:r w:rsidRPr="006419ED">
        <w:rPr>
          <w:rFonts w:eastAsia="楷体"/>
          <w:sz w:val="28"/>
          <w:szCs w:val="28"/>
        </w:rPr>
        <w:t>,</w:t>
      </w:r>
      <w:r w:rsidRPr="006419ED">
        <w:rPr>
          <w:rFonts w:eastAsia="楷体"/>
          <w:sz w:val="28"/>
          <w:szCs w:val="28"/>
        </w:rPr>
        <w:t>是保证隧道正常安全运营的基本措施。</w:t>
      </w:r>
    </w:p>
    <w:p w:rsidR="00B528DD" w:rsidRPr="006419ED" w:rsidRDefault="00B528DD" w:rsidP="003861BA">
      <w:pPr>
        <w:spacing w:line="480" w:lineRule="exact"/>
        <w:rPr>
          <w:rFonts w:eastAsia="楷体"/>
          <w:sz w:val="28"/>
          <w:szCs w:val="28"/>
        </w:rPr>
      </w:pPr>
      <w:r w:rsidRPr="006419ED">
        <w:rPr>
          <w:rFonts w:eastAsia="楷体"/>
          <w:b/>
          <w:sz w:val="28"/>
          <w:szCs w:val="28"/>
        </w:rPr>
        <w:t>7.3.5</w:t>
      </w:r>
      <w:r w:rsidRPr="006419ED">
        <w:rPr>
          <w:rFonts w:eastAsia="楷体"/>
          <w:sz w:val="28"/>
          <w:szCs w:val="28"/>
        </w:rPr>
        <w:t>本条规定了隧道供电系统的基本性能。保证供配电系统的安全性及可靠性是供配电设计的基本功能要求。</w:t>
      </w:r>
    </w:p>
    <w:p w:rsidR="00B528DD" w:rsidRPr="006419ED" w:rsidRDefault="00B528DD" w:rsidP="003861BA">
      <w:pPr>
        <w:spacing w:line="480" w:lineRule="exact"/>
        <w:rPr>
          <w:rFonts w:eastAsia="楷体"/>
          <w:sz w:val="28"/>
          <w:szCs w:val="28"/>
        </w:rPr>
      </w:pPr>
      <w:r w:rsidRPr="006419ED">
        <w:rPr>
          <w:rFonts w:eastAsia="楷体"/>
          <w:b/>
          <w:sz w:val="28"/>
          <w:szCs w:val="28"/>
        </w:rPr>
        <w:t>7.3.6</w:t>
      </w:r>
      <w:r w:rsidRPr="006419ED">
        <w:rPr>
          <w:rFonts w:eastAsia="楷体"/>
          <w:sz w:val="28"/>
          <w:szCs w:val="28"/>
        </w:rPr>
        <w:t>本条规定了隧道一级负荷供电的基本要求。隧道内的一级负荷</w:t>
      </w:r>
      <w:r w:rsidRPr="006419ED">
        <w:rPr>
          <w:rFonts w:eastAsia="楷体"/>
          <w:sz w:val="28"/>
          <w:szCs w:val="28"/>
        </w:rPr>
        <w:lastRenderedPageBreak/>
        <w:t>为隧道正常及防灾时需要运行的重要设备。一级负荷中特别重要负荷是指隧道失去正常运行电源或发生灾害时能够确保隧道内车辆及人员有序疏散的重要负荷，一般包括监控系统、变电所操作电源及应急照明等。因此特别重要负荷尚需增加第三路电源</w:t>
      </w:r>
      <w:r w:rsidRPr="006419ED">
        <w:rPr>
          <w:rFonts w:eastAsia="楷体"/>
          <w:sz w:val="28"/>
          <w:szCs w:val="28"/>
        </w:rPr>
        <w:t>,</w:t>
      </w:r>
      <w:r w:rsidRPr="006419ED">
        <w:rPr>
          <w:rFonts w:eastAsia="楷体"/>
          <w:sz w:val="28"/>
          <w:szCs w:val="28"/>
        </w:rPr>
        <w:t>第三路电源可以是不间断电源装置（</w:t>
      </w:r>
      <w:r w:rsidRPr="006419ED">
        <w:rPr>
          <w:rFonts w:eastAsia="楷体"/>
          <w:sz w:val="28"/>
          <w:szCs w:val="28"/>
        </w:rPr>
        <w:t>UPS</w:t>
      </w:r>
      <w:r w:rsidRPr="006419ED">
        <w:rPr>
          <w:rFonts w:eastAsia="楷体"/>
          <w:sz w:val="28"/>
          <w:szCs w:val="28"/>
        </w:rPr>
        <w:t>）、应急电源装置（</w:t>
      </w:r>
      <w:r w:rsidRPr="006419ED">
        <w:rPr>
          <w:rFonts w:eastAsia="楷体"/>
          <w:sz w:val="28"/>
          <w:szCs w:val="28"/>
        </w:rPr>
        <w:t>EPS</w:t>
      </w:r>
      <w:r w:rsidRPr="006419ED">
        <w:rPr>
          <w:rFonts w:eastAsia="楷体"/>
          <w:sz w:val="28"/>
          <w:szCs w:val="28"/>
        </w:rPr>
        <w:t>）、蓄电池等。供电电源的可靠性是隧道安全运行及防灾设备运行的重要保证。供电电源的可靠性是隧道安全运行及防灾、疏散设备运行的重要保证，对隧道的总体方案布局、规模等影响较大，故作出相关规定。</w:t>
      </w:r>
    </w:p>
    <w:p w:rsidR="00B528DD" w:rsidRPr="006419ED" w:rsidRDefault="00B528DD" w:rsidP="003861BA">
      <w:pPr>
        <w:spacing w:line="480" w:lineRule="exact"/>
        <w:rPr>
          <w:rFonts w:eastAsia="楷体"/>
          <w:sz w:val="28"/>
          <w:szCs w:val="28"/>
        </w:rPr>
      </w:pPr>
      <w:r w:rsidRPr="006419ED">
        <w:rPr>
          <w:rFonts w:eastAsia="楷体"/>
          <w:b/>
          <w:sz w:val="28"/>
          <w:szCs w:val="28"/>
        </w:rPr>
        <w:t>7.3.7</w:t>
      </w:r>
      <w:r w:rsidRPr="006419ED">
        <w:rPr>
          <w:rFonts w:eastAsia="楷体"/>
          <w:sz w:val="28"/>
          <w:szCs w:val="28"/>
        </w:rPr>
        <w:t>本条规定了主体隧道照明需满足的基本要求。隧道照明的合理设置是保证隧道正常安全运营的基本措施，在设计标准与隧道交通流量及设计车速相匹配的前提下，才能确保隧道安全运营。</w:t>
      </w:r>
    </w:p>
    <w:p w:rsidR="00B528DD" w:rsidRPr="006419ED" w:rsidRDefault="00B528DD" w:rsidP="003861BA">
      <w:pPr>
        <w:spacing w:line="480" w:lineRule="exact"/>
        <w:rPr>
          <w:rFonts w:eastAsia="楷体"/>
          <w:sz w:val="28"/>
          <w:szCs w:val="28"/>
        </w:rPr>
      </w:pPr>
      <w:r w:rsidRPr="006419ED">
        <w:rPr>
          <w:b/>
          <w:kern w:val="0"/>
          <w:sz w:val="28"/>
          <w:szCs w:val="28"/>
        </w:rPr>
        <w:t>7.3.8</w:t>
      </w:r>
      <w:r w:rsidRPr="006419ED">
        <w:rPr>
          <w:rFonts w:eastAsia="楷体"/>
          <w:sz w:val="28"/>
          <w:szCs w:val="28"/>
        </w:rPr>
        <w:t>本条规定了隧道运营管理中心设置的基要条件和功能。</w:t>
      </w:r>
    </w:p>
    <w:p w:rsidR="00B528DD" w:rsidRPr="006419ED" w:rsidRDefault="00B528DD" w:rsidP="003861BA">
      <w:pPr>
        <w:spacing w:line="480" w:lineRule="exact"/>
        <w:ind w:firstLineChars="202" w:firstLine="566"/>
        <w:rPr>
          <w:rFonts w:eastAsia="楷体"/>
          <w:sz w:val="28"/>
          <w:szCs w:val="28"/>
        </w:rPr>
      </w:pPr>
      <w:r w:rsidRPr="006419ED">
        <w:rPr>
          <w:rFonts w:eastAsia="楷体"/>
          <w:sz w:val="28"/>
          <w:szCs w:val="28"/>
        </w:rPr>
        <w:t>隧道运营管理中心是对隧道交通、机电设备等运行情况进行集中监控、管理的场所。当隧道规模较大、机电设备配置复杂、交通负荷较高时，设置隧道运营管理中心对隧道进行集中监控管理是保证安全运营的必要措施。</w:t>
      </w:r>
    </w:p>
    <w:p w:rsidR="00B528DD" w:rsidRPr="006419ED" w:rsidRDefault="00B528DD" w:rsidP="003861BA">
      <w:pPr>
        <w:spacing w:line="480" w:lineRule="exact"/>
        <w:ind w:firstLineChars="202" w:firstLine="566"/>
        <w:rPr>
          <w:rFonts w:eastAsia="楷体"/>
          <w:sz w:val="28"/>
          <w:szCs w:val="28"/>
        </w:rPr>
      </w:pPr>
      <w:r w:rsidRPr="006419ED">
        <w:rPr>
          <w:rFonts w:eastAsia="楷体"/>
          <w:sz w:val="28"/>
          <w:szCs w:val="28"/>
        </w:rPr>
        <w:t>运管管理中心的交通监控功能包括交通信息监测、车道控制、诱导信息发布、视频图像监视等。环境与设备监控功能包括对隧道内一氧化碳浓度、能见度、温湿度、照度、亮度等环境参数的监测和对隧道通风、给排水、照明、供配电、监控、通信设备运行状态的遥信、遥测和遥控。事件报警与联动控制功能包括对隧道火灾、交通事故等事件的检测、报警以及对防灾设备的联动控制。应急通信设施包括有线电话、有线广播、无线通信等。这些功能的设置与隧道日常运营养护以及突发事件时的应急处置密切相关，隧道运营管理中心作为实现监控策略下达、对外协调沟通、防灾救灾的应急指挥中心，应具备上述功能。</w:t>
      </w:r>
    </w:p>
    <w:p w:rsidR="004C5538" w:rsidRPr="006419ED" w:rsidRDefault="00B528DD" w:rsidP="003861BA">
      <w:pPr>
        <w:spacing w:line="480" w:lineRule="exact"/>
        <w:rPr>
          <w:rFonts w:eastAsia="黑体"/>
          <w:kern w:val="44"/>
          <w:sz w:val="30"/>
          <w:szCs w:val="30"/>
        </w:rPr>
      </w:pPr>
      <w:r w:rsidRPr="006419ED">
        <w:rPr>
          <w:b/>
          <w:kern w:val="0"/>
          <w:sz w:val="28"/>
          <w:szCs w:val="28"/>
        </w:rPr>
        <w:t>7.3.9</w:t>
      </w:r>
      <w:r w:rsidRPr="006419ED">
        <w:rPr>
          <w:rFonts w:eastAsia="楷体"/>
          <w:sz w:val="28"/>
          <w:szCs w:val="28"/>
        </w:rPr>
        <w:t>本条规定了隧道应当具备的基本防火技术措施。隧道的防火技术措施包括结构耐火极限、消防设施等，均需根据隧道的火灾风险确</w:t>
      </w:r>
      <w:r w:rsidRPr="006419ED">
        <w:rPr>
          <w:rFonts w:eastAsia="楷体"/>
          <w:sz w:val="28"/>
          <w:szCs w:val="28"/>
        </w:rPr>
        <w:lastRenderedPageBreak/>
        <w:t>定防护等级和防护规模，这些技术措施是保证隧道通行火灾安全的基本要素。</w:t>
      </w:r>
    </w:p>
    <w:p w:rsidR="00817976" w:rsidRDefault="00817976" w:rsidP="003861BA">
      <w:pPr>
        <w:adjustRightInd w:val="0"/>
        <w:spacing w:line="480" w:lineRule="exact"/>
        <w:textAlignment w:val="baseline"/>
        <w:rPr>
          <w:rFonts w:ascii="华文楷体" w:eastAsia="华文楷体" w:hAnsi="华文楷体"/>
          <w:kern w:val="0"/>
          <w:sz w:val="28"/>
          <w:szCs w:val="28"/>
        </w:rPr>
      </w:pPr>
      <w:bookmarkStart w:id="133" w:name="_Toc499225647"/>
      <w:bookmarkEnd w:id="132"/>
      <w:bookmarkEnd w:id="133"/>
      <w:r w:rsidRPr="005365FD">
        <w:rPr>
          <w:b/>
          <w:kern w:val="0"/>
          <w:sz w:val="28"/>
          <w:szCs w:val="28"/>
        </w:rPr>
        <w:t>8.1.</w:t>
      </w:r>
      <w:r>
        <w:rPr>
          <w:rFonts w:hint="eastAsia"/>
          <w:b/>
          <w:kern w:val="0"/>
          <w:sz w:val="28"/>
          <w:szCs w:val="28"/>
        </w:rPr>
        <w:t>1</w:t>
      </w:r>
      <w:r w:rsidRPr="005365FD">
        <w:rPr>
          <w:rFonts w:ascii="华文楷体" w:eastAsia="华文楷体" w:hAnsi="华文楷体" w:hint="eastAsia"/>
          <w:kern w:val="0"/>
          <w:sz w:val="28"/>
          <w:szCs w:val="28"/>
        </w:rPr>
        <w:t>本条规定了在道路设计中</w:t>
      </w:r>
      <w:r>
        <w:rPr>
          <w:rFonts w:ascii="华文楷体" w:eastAsia="华文楷体" w:hAnsi="华文楷体" w:hint="eastAsia"/>
          <w:kern w:val="0"/>
          <w:sz w:val="28"/>
          <w:szCs w:val="28"/>
        </w:rPr>
        <w:t>应统筹考虑</w:t>
      </w:r>
      <w:r w:rsidRPr="005365FD">
        <w:rPr>
          <w:rFonts w:ascii="华文楷体" w:eastAsia="华文楷体" w:hAnsi="华文楷体" w:hint="eastAsia"/>
          <w:kern w:val="0"/>
          <w:sz w:val="28"/>
          <w:szCs w:val="28"/>
        </w:rPr>
        <w:t>公共</w:t>
      </w:r>
      <w:r>
        <w:rPr>
          <w:rFonts w:ascii="华文楷体" w:eastAsia="华文楷体" w:hAnsi="华文楷体" w:hint="eastAsia"/>
          <w:kern w:val="0"/>
          <w:sz w:val="28"/>
          <w:szCs w:val="28"/>
        </w:rPr>
        <w:t>电汽车</w:t>
      </w:r>
      <w:r w:rsidRPr="005365FD">
        <w:rPr>
          <w:rFonts w:ascii="华文楷体" w:eastAsia="华文楷体" w:hAnsi="华文楷体" w:hint="eastAsia"/>
          <w:kern w:val="0"/>
          <w:sz w:val="28"/>
          <w:szCs w:val="28"/>
        </w:rPr>
        <w:t>设施设计。</w:t>
      </w:r>
    </w:p>
    <w:p w:rsidR="00817976" w:rsidRPr="005365FD" w:rsidRDefault="00817976" w:rsidP="003861BA">
      <w:pPr>
        <w:adjustRightInd w:val="0"/>
        <w:spacing w:line="480" w:lineRule="exact"/>
        <w:textAlignment w:val="baseline"/>
        <w:rPr>
          <w:rFonts w:ascii="华文楷体" w:eastAsia="华文楷体" w:hAnsi="华文楷体"/>
          <w:kern w:val="0"/>
          <w:sz w:val="28"/>
          <w:szCs w:val="28"/>
        </w:rPr>
      </w:pPr>
      <w:r w:rsidRPr="005365FD">
        <w:rPr>
          <w:b/>
          <w:kern w:val="0"/>
          <w:sz w:val="28"/>
          <w:szCs w:val="28"/>
        </w:rPr>
        <w:t>8.1.</w:t>
      </w:r>
      <w:r>
        <w:rPr>
          <w:rFonts w:hint="eastAsia"/>
          <w:b/>
          <w:kern w:val="0"/>
          <w:sz w:val="28"/>
          <w:szCs w:val="28"/>
        </w:rPr>
        <w:t>2</w:t>
      </w:r>
      <w:r w:rsidRPr="005365FD">
        <w:rPr>
          <w:rFonts w:ascii="华文楷体" w:eastAsia="华文楷体" w:hAnsi="华文楷体" w:hint="eastAsia"/>
          <w:kern w:val="0"/>
          <w:sz w:val="28"/>
          <w:szCs w:val="28"/>
        </w:rPr>
        <w:t>本条规定了</w:t>
      </w:r>
      <w:r>
        <w:rPr>
          <w:rFonts w:ascii="华文楷体" w:eastAsia="华文楷体" w:hAnsi="华文楷体" w:hint="eastAsia"/>
          <w:kern w:val="0"/>
          <w:sz w:val="28"/>
          <w:szCs w:val="28"/>
        </w:rPr>
        <w:t>设置</w:t>
      </w:r>
      <w:r w:rsidRPr="005365FD">
        <w:rPr>
          <w:rFonts w:ascii="华文楷体" w:eastAsia="华文楷体" w:hAnsi="华文楷体" w:hint="eastAsia"/>
          <w:kern w:val="0"/>
          <w:sz w:val="28"/>
          <w:szCs w:val="28"/>
        </w:rPr>
        <w:t>公共交通</w:t>
      </w:r>
      <w:r w:rsidRPr="00D860D3">
        <w:rPr>
          <w:rFonts w:ascii="华文楷体" w:eastAsia="华文楷体" w:hAnsi="华文楷体"/>
          <w:kern w:val="0"/>
          <w:sz w:val="28"/>
          <w:szCs w:val="28"/>
        </w:rPr>
        <w:t>专用车道</w:t>
      </w:r>
      <w:r>
        <w:rPr>
          <w:rFonts w:ascii="华文楷体" w:eastAsia="华文楷体" w:hAnsi="华文楷体" w:hint="eastAsia"/>
          <w:kern w:val="0"/>
          <w:sz w:val="28"/>
          <w:szCs w:val="28"/>
        </w:rPr>
        <w:t>，保障</w:t>
      </w:r>
      <w:r w:rsidRPr="00D860D3">
        <w:rPr>
          <w:rFonts w:ascii="华文楷体" w:eastAsia="华文楷体" w:hAnsi="华文楷体" w:hint="eastAsia"/>
          <w:kern w:val="0"/>
          <w:sz w:val="28"/>
          <w:szCs w:val="28"/>
        </w:rPr>
        <w:t>公交优先的</w:t>
      </w:r>
      <w:r>
        <w:rPr>
          <w:rFonts w:ascii="华文楷体" w:eastAsia="华文楷体" w:hAnsi="华文楷体" w:hint="eastAsia"/>
          <w:kern w:val="0"/>
          <w:sz w:val="28"/>
          <w:szCs w:val="28"/>
        </w:rPr>
        <w:t>技术措施</w:t>
      </w:r>
      <w:r w:rsidRPr="005365FD">
        <w:rPr>
          <w:rFonts w:ascii="华文楷体" w:eastAsia="华文楷体" w:hAnsi="华文楷体" w:hint="eastAsia"/>
          <w:kern w:val="0"/>
          <w:sz w:val="28"/>
          <w:szCs w:val="28"/>
        </w:rPr>
        <w:t>。</w:t>
      </w:r>
      <w:r>
        <w:rPr>
          <w:rFonts w:ascii="华文楷体" w:eastAsia="华文楷体" w:hAnsi="华文楷体" w:hint="eastAsia"/>
          <w:kern w:val="0"/>
          <w:sz w:val="28"/>
          <w:szCs w:val="28"/>
        </w:rPr>
        <w:t>对于城市特定的公共交通走廊应当保障专用的空间资源。</w:t>
      </w:r>
      <w:r w:rsidRPr="005365FD">
        <w:rPr>
          <w:rFonts w:ascii="华文楷体" w:eastAsia="华文楷体" w:hAnsi="华文楷体"/>
          <w:kern w:val="0"/>
          <w:sz w:val="28"/>
          <w:szCs w:val="28"/>
        </w:rPr>
        <w:t>专用</w:t>
      </w:r>
      <w:r w:rsidRPr="005365FD">
        <w:rPr>
          <w:rFonts w:ascii="华文楷体" w:eastAsia="华文楷体" w:hAnsi="华文楷体" w:hint="eastAsia"/>
          <w:kern w:val="0"/>
          <w:sz w:val="28"/>
          <w:szCs w:val="28"/>
        </w:rPr>
        <w:t>路权</w:t>
      </w:r>
      <w:r w:rsidRPr="005365FD">
        <w:rPr>
          <w:rFonts w:ascii="华文楷体" w:eastAsia="华文楷体" w:hAnsi="华文楷体"/>
          <w:kern w:val="0"/>
          <w:sz w:val="28"/>
          <w:szCs w:val="28"/>
        </w:rPr>
        <w:t>是</w:t>
      </w:r>
      <w:r w:rsidRPr="005365FD">
        <w:rPr>
          <w:rFonts w:ascii="华文楷体" w:eastAsia="华文楷体" w:hAnsi="华文楷体" w:hint="eastAsia"/>
          <w:kern w:val="0"/>
          <w:sz w:val="28"/>
          <w:szCs w:val="28"/>
        </w:rPr>
        <w:t>公共交通运行速度和可靠性的重要保障，也是</w:t>
      </w:r>
      <w:r w:rsidRPr="005365FD">
        <w:rPr>
          <w:rFonts w:ascii="华文楷体" w:eastAsia="华文楷体" w:hAnsi="华文楷体"/>
          <w:kern w:val="0"/>
          <w:sz w:val="28"/>
          <w:szCs w:val="28"/>
        </w:rPr>
        <w:t>专用道运输能力的决定因素。</w:t>
      </w:r>
      <w:r w:rsidRPr="005365FD">
        <w:rPr>
          <w:rFonts w:ascii="华文楷体" w:eastAsia="华文楷体" w:hAnsi="华文楷体" w:hint="eastAsia"/>
          <w:kern w:val="0"/>
          <w:sz w:val="28"/>
          <w:szCs w:val="28"/>
        </w:rPr>
        <w:t>规划的</w:t>
      </w:r>
      <w:r>
        <w:rPr>
          <w:rFonts w:ascii="华文楷体" w:eastAsia="华文楷体" w:hAnsi="华文楷体" w:hint="eastAsia"/>
          <w:kern w:val="0"/>
          <w:sz w:val="28"/>
          <w:szCs w:val="28"/>
        </w:rPr>
        <w:t>公共交通</w:t>
      </w:r>
      <w:r w:rsidRPr="005365FD">
        <w:rPr>
          <w:rFonts w:ascii="华文楷体" w:eastAsia="华文楷体" w:hAnsi="华文楷体" w:hint="eastAsia"/>
          <w:kern w:val="0"/>
          <w:sz w:val="28"/>
          <w:szCs w:val="28"/>
        </w:rPr>
        <w:t>走廊必须设置专用路权，</w:t>
      </w:r>
      <w:r w:rsidRPr="005365FD">
        <w:rPr>
          <w:rFonts w:ascii="华文楷体" w:eastAsia="华文楷体" w:hAnsi="华文楷体"/>
          <w:kern w:val="0"/>
          <w:sz w:val="28"/>
          <w:szCs w:val="28"/>
        </w:rPr>
        <w:t>越少</w:t>
      </w:r>
      <w:r>
        <w:rPr>
          <w:rFonts w:ascii="华文楷体" w:eastAsia="华文楷体" w:hAnsi="华文楷体"/>
          <w:kern w:val="0"/>
          <w:sz w:val="28"/>
          <w:szCs w:val="28"/>
        </w:rPr>
        <w:t>平面交叉口</w:t>
      </w:r>
      <w:r w:rsidRPr="005365FD">
        <w:rPr>
          <w:rFonts w:ascii="华文楷体" w:eastAsia="华文楷体" w:hAnsi="华文楷体"/>
          <w:kern w:val="0"/>
          <w:sz w:val="28"/>
          <w:szCs w:val="28"/>
        </w:rPr>
        <w:t>干扰</w:t>
      </w:r>
      <w:r w:rsidRPr="005365FD">
        <w:rPr>
          <w:rFonts w:ascii="华文楷体" w:eastAsia="华文楷体" w:hAnsi="华文楷体" w:hint="eastAsia"/>
          <w:kern w:val="0"/>
          <w:sz w:val="28"/>
          <w:szCs w:val="28"/>
        </w:rPr>
        <w:t>保障公交出行的时间可控性</w:t>
      </w:r>
      <w:r w:rsidRPr="005365FD">
        <w:rPr>
          <w:rFonts w:ascii="华文楷体" w:eastAsia="华文楷体" w:hAnsi="华文楷体"/>
          <w:kern w:val="0"/>
          <w:sz w:val="28"/>
          <w:szCs w:val="28"/>
        </w:rPr>
        <w:t>。研究表明，当专用道设置在城市快速路时，由于减少</w:t>
      </w:r>
      <w:r>
        <w:rPr>
          <w:rFonts w:ascii="华文楷体" w:eastAsia="华文楷体" w:hAnsi="华文楷体"/>
          <w:kern w:val="0"/>
          <w:sz w:val="28"/>
          <w:szCs w:val="28"/>
        </w:rPr>
        <w:t>平面交叉口</w:t>
      </w:r>
      <w:r w:rsidRPr="005365FD">
        <w:rPr>
          <w:rFonts w:ascii="华文楷体" w:eastAsia="华文楷体" w:hAnsi="华文楷体"/>
          <w:kern w:val="0"/>
          <w:sz w:val="28"/>
          <w:szCs w:val="28"/>
        </w:rPr>
        <w:t>等候时间，运输能力可以达到城市客运的中级运量1~1.5万人/小时/方向。公交专用道只有形成网络才能体现优势。在布设专用道时，应保证</w:t>
      </w:r>
      <w:r>
        <w:rPr>
          <w:rFonts w:ascii="华文楷体" w:eastAsia="华文楷体" w:hAnsi="华文楷体"/>
          <w:kern w:val="0"/>
          <w:sz w:val="28"/>
          <w:szCs w:val="28"/>
        </w:rPr>
        <w:t>平面交叉口</w:t>
      </w:r>
      <w:r w:rsidRPr="005365FD">
        <w:rPr>
          <w:rFonts w:ascii="华文楷体" w:eastAsia="华文楷体" w:hAnsi="华文楷体"/>
          <w:kern w:val="0"/>
          <w:sz w:val="28"/>
          <w:szCs w:val="28"/>
        </w:rPr>
        <w:t>的延续性，避免在</w:t>
      </w:r>
      <w:r>
        <w:rPr>
          <w:rFonts w:ascii="华文楷体" w:eastAsia="华文楷体" w:hAnsi="华文楷体"/>
          <w:kern w:val="0"/>
          <w:sz w:val="28"/>
          <w:szCs w:val="28"/>
        </w:rPr>
        <w:t>平面交叉口</w:t>
      </w:r>
      <w:r w:rsidRPr="005365FD">
        <w:rPr>
          <w:rFonts w:ascii="华文楷体" w:eastAsia="华文楷体" w:hAnsi="华文楷体"/>
          <w:kern w:val="0"/>
          <w:sz w:val="28"/>
          <w:szCs w:val="28"/>
        </w:rPr>
        <w:t>因路权不连续，延误时间过长。</w:t>
      </w:r>
      <w:r>
        <w:rPr>
          <w:rFonts w:ascii="华文楷体" w:eastAsia="华文楷体" w:hAnsi="华文楷体" w:hint="eastAsia"/>
          <w:kern w:val="0"/>
          <w:sz w:val="28"/>
          <w:szCs w:val="28"/>
        </w:rPr>
        <w:t>城市特定的公共交通走廊</w:t>
      </w:r>
      <w:r w:rsidRPr="005365FD">
        <w:rPr>
          <w:rFonts w:ascii="华文楷体" w:eastAsia="华文楷体" w:hAnsi="华文楷体" w:hint="eastAsia"/>
          <w:kern w:val="0"/>
          <w:sz w:val="28"/>
          <w:szCs w:val="28"/>
        </w:rPr>
        <w:t>此处是指在城市公交专项规划中安排的以地面公共交通运输为主的走廊。</w:t>
      </w:r>
    </w:p>
    <w:p w:rsidR="00817976" w:rsidRPr="005365FD" w:rsidRDefault="00817976" w:rsidP="003861BA">
      <w:pPr>
        <w:adjustRightInd w:val="0"/>
        <w:spacing w:line="480" w:lineRule="exact"/>
        <w:jc w:val="left"/>
        <w:textAlignment w:val="baseline"/>
        <w:rPr>
          <w:rFonts w:ascii="华文楷体" w:eastAsia="华文楷体" w:hAnsi="华文楷体"/>
          <w:kern w:val="0"/>
          <w:sz w:val="28"/>
          <w:szCs w:val="28"/>
        </w:rPr>
      </w:pPr>
      <w:r w:rsidRPr="005365FD">
        <w:rPr>
          <w:b/>
          <w:kern w:val="0"/>
          <w:sz w:val="28"/>
          <w:szCs w:val="28"/>
        </w:rPr>
        <w:t>8.1.3</w:t>
      </w:r>
      <w:r w:rsidRPr="005365FD">
        <w:rPr>
          <w:rFonts w:ascii="华文楷体" w:eastAsia="华文楷体" w:hAnsi="华文楷体" w:hint="eastAsia"/>
          <w:kern w:val="0"/>
          <w:sz w:val="28"/>
          <w:szCs w:val="28"/>
        </w:rPr>
        <w:t>本条规定了公共交通</w:t>
      </w:r>
      <w:r>
        <w:rPr>
          <w:rFonts w:ascii="华文楷体" w:eastAsia="华文楷体" w:hAnsi="华文楷体" w:hint="eastAsia"/>
          <w:kern w:val="0"/>
          <w:sz w:val="28"/>
          <w:szCs w:val="28"/>
        </w:rPr>
        <w:t>停靠</w:t>
      </w:r>
      <w:r w:rsidRPr="005365FD">
        <w:rPr>
          <w:rFonts w:ascii="华文楷体" w:eastAsia="华文楷体" w:hAnsi="华文楷体" w:hint="eastAsia"/>
          <w:kern w:val="0"/>
          <w:sz w:val="28"/>
          <w:szCs w:val="28"/>
        </w:rPr>
        <w:t>站</w:t>
      </w:r>
      <w:r>
        <w:rPr>
          <w:rFonts w:ascii="华文楷体" w:eastAsia="华文楷体" w:hAnsi="华文楷体" w:hint="eastAsia"/>
          <w:kern w:val="0"/>
          <w:sz w:val="28"/>
          <w:szCs w:val="28"/>
        </w:rPr>
        <w:t>站位</w:t>
      </w:r>
      <w:r w:rsidRPr="005365FD">
        <w:rPr>
          <w:rFonts w:ascii="华文楷体" w:eastAsia="华文楷体" w:hAnsi="华文楷体" w:hint="eastAsia"/>
          <w:kern w:val="0"/>
          <w:sz w:val="28"/>
          <w:szCs w:val="28"/>
        </w:rPr>
        <w:t>设计的一般原则。</w:t>
      </w:r>
      <w:r>
        <w:rPr>
          <w:rFonts w:ascii="华文楷体" w:eastAsia="华文楷体" w:hAnsi="华文楷体" w:hint="eastAsia"/>
          <w:kern w:val="0"/>
          <w:sz w:val="28"/>
          <w:szCs w:val="28"/>
        </w:rPr>
        <w:t>停靠车站应设置在主要客流点或者接驳设施附近，便于行人抵达或换乘其它交通工具。</w:t>
      </w:r>
    </w:p>
    <w:p w:rsidR="00817976" w:rsidRDefault="00817976" w:rsidP="003861BA">
      <w:pPr>
        <w:adjustRightInd w:val="0"/>
        <w:spacing w:line="480" w:lineRule="exact"/>
        <w:jc w:val="left"/>
        <w:textAlignment w:val="baseline"/>
        <w:rPr>
          <w:rFonts w:ascii="华文楷体" w:eastAsia="华文楷体" w:hAnsi="华文楷体"/>
          <w:kern w:val="0"/>
          <w:sz w:val="28"/>
          <w:szCs w:val="28"/>
        </w:rPr>
      </w:pPr>
      <w:r w:rsidRPr="005365FD">
        <w:rPr>
          <w:b/>
          <w:kern w:val="0"/>
          <w:sz w:val="28"/>
          <w:szCs w:val="28"/>
        </w:rPr>
        <w:t>8.1.4</w:t>
      </w:r>
      <w:r w:rsidRPr="005365FD">
        <w:rPr>
          <w:rFonts w:ascii="华文楷体" w:eastAsia="华文楷体" w:hAnsi="华文楷体" w:hint="eastAsia"/>
          <w:kern w:val="0"/>
          <w:sz w:val="28"/>
          <w:szCs w:val="28"/>
        </w:rPr>
        <w:t>本条</w:t>
      </w:r>
      <w:r w:rsidRPr="005365FD">
        <w:rPr>
          <w:rFonts w:ascii="华文楷体" w:eastAsia="华文楷体" w:hAnsi="华文楷体"/>
          <w:kern w:val="0"/>
          <w:sz w:val="28"/>
          <w:szCs w:val="28"/>
        </w:rPr>
        <w:t>规定了公交车道设置的</w:t>
      </w:r>
      <w:r>
        <w:rPr>
          <w:rFonts w:ascii="华文楷体" w:eastAsia="华文楷体" w:hAnsi="华文楷体" w:hint="eastAsia"/>
          <w:kern w:val="0"/>
          <w:sz w:val="28"/>
          <w:szCs w:val="28"/>
        </w:rPr>
        <w:t>结构</w:t>
      </w:r>
      <w:r w:rsidRPr="005365FD">
        <w:rPr>
          <w:rFonts w:ascii="华文楷体" w:eastAsia="华文楷体" w:hAnsi="华文楷体"/>
          <w:kern w:val="0"/>
          <w:sz w:val="28"/>
          <w:szCs w:val="28"/>
        </w:rPr>
        <w:t>技术要求。</w:t>
      </w:r>
      <w:r w:rsidRPr="00EC6273">
        <w:rPr>
          <w:rFonts w:ascii="华文楷体" w:eastAsia="华文楷体" w:hAnsi="华文楷体" w:hint="eastAsia"/>
          <w:kern w:val="0"/>
          <w:sz w:val="28"/>
          <w:szCs w:val="28"/>
        </w:rPr>
        <w:t>在交叉口进口道和停靠站范围的路面结构应进行加强处理。</w:t>
      </w:r>
      <w:r w:rsidRPr="005365FD">
        <w:rPr>
          <w:rFonts w:ascii="华文楷体" w:eastAsia="华文楷体" w:hAnsi="华文楷体"/>
          <w:kern w:val="0"/>
          <w:sz w:val="28"/>
          <w:szCs w:val="28"/>
        </w:rPr>
        <w:t>因公交车辆属于重载车，站区的频繁加减速导致站区路面易提前于设计年限破损。需要重视站区路面结构，作加强处理。</w:t>
      </w:r>
    </w:p>
    <w:p w:rsidR="00817976" w:rsidRPr="00387749" w:rsidRDefault="00817976" w:rsidP="003861BA">
      <w:pPr>
        <w:adjustRightInd w:val="0"/>
        <w:spacing w:line="480" w:lineRule="exact"/>
        <w:textAlignment w:val="baseline"/>
        <w:rPr>
          <w:b/>
          <w:kern w:val="0"/>
          <w:sz w:val="28"/>
          <w:szCs w:val="28"/>
        </w:rPr>
      </w:pPr>
      <w:r w:rsidRPr="005365FD">
        <w:rPr>
          <w:b/>
          <w:kern w:val="0"/>
          <w:sz w:val="28"/>
          <w:szCs w:val="28"/>
        </w:rPr>
        <w:t>8.2.1</w:t>
      </w:r>
      <w:r>
        <w:rPr>
          <w:rFonts w:hint="eastAsia"/>
          <w:b/>
          <w:kern w:val="0"/>
          <w:sz w:val="28"/>
          <w:szCs w:val="28"/>
        </w:rPr>
        <w:t xml:space="preserve"> </w:t>
      </w:r>
      <w:r w:rsidRPr="00387749">
        <w:rPr>
          <w:rFonts w:ascii="华文楷体" w:eastAsia="华文楷体" w:hAnsi="华文楷体" w:hint="eastAsia"/>
          <w:kern w:val="0"/>
          <w:sz w:val="28"/>
          <w:szCs w:val="28"/>
        </w:rPr>
        <w:t>快速公交系统就是以</w:t>
      </w:r>
      <w:r>
        <w:rPr>
          <w:rFonts w:ascii="华文楷体" w:eastAsia="华文楷体" w:hAnsi="华文楷体" w:hint="eastAsia"/>
          <w:kern w:val="0"/>
          <w:sz w:val="28"/>
          <w:szCs w:val="28"/>
        </w:rPr>
        <w:t>大容量高性能公共气电车眼专用车道按照班次运行，由智能调度、信号优先控制等公共交通智能系统控制的中运量快速客运方式。强调了“车站”、“车道”、“车辆”、“智能公交系统”、“运营服务”元素。只有这些要素共同组成一个系统，才能达到快速、大运量的效果。对于采用电力驱动的车辆，需要配置架空接触线网或超级电容供电设施。</w:t>
      </w:r>
    </w:p>
    <w:p w:rsidR="00817976" w:rsidRDefault="00817976" w:rsidP="003861BA">
      <w:pPr>
        <w:adjustRightInd w:val="0"/>
        <w:spacing w:line="480" w:lineRule="exact"/>
        <w:textAlignment w:val="baseline"/>
        <w:rPr>
          <w:rFonts w:ascii="华文楷体" w:eastAsia="华文楷体" w:hAnsi="华文楷体"/>
          <w:kern w:val="0"/>
          <w:sz w:val="28"/>
          <w:szCs w:val="28"/>
        </w:rPr>
      </w:pPr>
      <w:r w:rsidRPr="005365FD">
        <w:rPr>
          <w:b/>
          <w:kern w:val="0"/>
          <w:sz w:val="28"/>
          <w:szCs w:val="28"/>
        </w:rPr>
        <w:t>8.2.2</w:t>
      </w:r>
      <w:r>
        <w:rPr>
          <w:rFonts w:hint="eastAsia"/>
          <w:b/>
          <w:kern w:val="0"/>
          <w:sz w:val="28"/>
          <w:szCs w:val="28"/>
        </w:rPr>
        <w:t xml:space="preserve"> </w:t>
      </w:r>
      <w:r w:rsidRPr="00824076">
        <w:rPr>
          <w:rFonts w:ascii="华文楷体" w:eastAsia="华文楷体" w:hAnsi="华文楷体" w:hint="eastAsia"/>
          <w:kern w:val="0"/>
          <w:sz w:val="28"/>
          <w:szCs w:val="28"/>
        </w:rPr>
        <w:t>由于</w:t>
      </w:r>
      <w:r>
        <w:rPr>
          <w:rFonts w:ascii="华文楷体" w:eastAsia="华文楷体" w:hAnsi="华文楷体" w:hint="eastAsia"/>
          <w:kern w:val="0"/>
          <w:sz w:val="28"/>
          <w:szCs w:val="28"/>
        </w:rPr>
        <w:t>快速公交系统是由上述元素集成的系统，运送速度和运力就是最主要的评价指标，用以区别快速公交系统和普通公交系统。参</w:t>
      </w:r>
      <w:r>
        <w:rPr>
          <w:rFonts w:ascii="华文楷体" w:eastAsia="华文楷体" w:hAnsi="华文楷体" w:hint="eastAsia"/>
          <w:kern w:val="0"/>
          <w:sz w:val="28"/>
          <w:szCs w:val="28"/>
        </w:rPr>
        <w:lastRenderedPageBreak/>
        <w:t>考国外建设手册和一些成功案例以及常用的公共运输能力分级指标，将快速公交分为三级系统。</w:t>
      </w:r>
    </w:p>
    <w:p w:rsidR="00817976" w:rsidRPr="005365FD" w:rsidRDefault="00817976" w:rsidP="003861BA">
      <w:pPr>
        <w:adjustRightInd w:val="0"/>
        <w:spacing w:line="480" w:lineRule="exact"/>
        <w:textAlignment w:val="baseline"/>
        <w:rPr>
          <w:rFonts w:eastAsia="华文楷体"/>
          <w:sz w:val="28"/>
          <w:szCs w:val="28"/>
        </w:rPr>
      </w:pPr>
      <w:r w:rsidRPr="005365FD">
        <w:rPr>
          <w:b/>
          <w:kern w:val="0"/>
          <w:sz w:val="28"/>
          <w:szCs w:val="28"/>
        </w:rPr>
        <w:t>8.2.3</w:t>
      </w:r>
      <w:r w:rsidRPr="003902DB">
        <w:rPr>
          <w:rFonts w:ascii="华文楷体" w:eastAsia="华文楷体" w:hAnsi="华文楷体" w:hint="eastAsia"/>
          <w:kern w:val="0"/>
          <w:sz w:val="28"/>
          <w:szCs w:val="28"/>
        </w:rPr>
        <w:t>根据国标车辆</w:t>
      </w:r>
      <w:r>
        <w:rPr>
          <w:rFonts w:ascii="华文楷体" w:eastAsia="华文楷体" w:hAnsi="华文楷体" w:hint="eastAsia"/>
          <w:kern w:val="0"/>
          <w:sz w:val="28"/>
          <w:szCs w:val="28"/>
        </w:rPr>
        <w:t>的技术参数确定公交专用道行驶段车道宽度不应小于3.5米。车道宽度是设计行车安全的重要参数，因此进行强制规定。</w:t>
      </w:r>
    </w:p>
    <w:p w:rsidR="00817976" w:rsidRPr="003902DB" w:rsidRDefault="00817976" w:rsidP="003861BA">
      <w:pPr>
        <w:adjustRightInd w:val="0"/>
        <w:spacing w:line="480" w:lineRule="exact"/>
        <w:textAlignment w:val="baseline"/>
        <w:rPr>
          <w:rFonts w:ascii="华文楷体" w:eastAsia="华文楷体" w:hAnsi="华文楷体"/>
          <w:kern w:val="0"/>
          <w:sz w:val="28"/>
          <w:szCs w:val="28"/>
        </w:rPr>
      </w:pPr>
      <w:r w:rsidRPr="005365FD">
        <w:rPr>
          <w:b/>
          <w:kern w:val="0"/>
          <w:sz w:val="28"/>
          <w:szCs w:val="28"/>
        </w:rPr>
        <w:t>8.2.4</w:t>
      </w:r>
      <w:r>
        <w:rPr>
          <w:rFonts w:hint="eastAsia"/>
          <w:b/>
          <w:kern w:val="0"/>
          <w:sz w:val="28"/>
          <w:szCs w:val="28"/>
        </w:rPr>
        <w:t xml:space="preserve"> </w:t>
      </w:r>
      <w:r>
        <w:rPr>
          <w:rFonts w:ascii="华文楷体" w:eastAsia="华文楷体" w:hAnsi="华文楷体" w:hint="eastAsia"/>
          <w:kern w:val="0"/>
          <w:sz w:val="28"/>
          <w:szCs w:val="28"/>
        </w:rPr>
        <w:t>当运营车辆发生故障时，应迅速将故障车辆移出专用道。考虑牵引车进出和疏散要求，对物体隔离设施设计应作考虑。因涉及紧急情况及危险处理，因此进行强制规定。</w:t>
      </w:r>
    </w:p>
    <w:p w:rsidR="00817976" w:rsidRPr="005365FD" w:rsidRDefault="00817976" w:rsidP="003861BA">
      <w:pPr>
        <w:adjustRightInd w:val="0"/>
        <w:spacing w:line="480" w:lineRule="exact"/>
        <w:textAlignment w:val="baseline"/>
        <w:rPr>
          <w:rFonts w:ascii="华文楷体" w:eastAsia="华文楷体" w:hAnsi="华文楷体"/>
          <w:kern w:val="0"/>
          <w:sz w:val="28"/>
          <w:szCs w:val="28"/>
        </w:rPr>
      </w:pPr>
      <w:r w:rsidRPr="005365FD">
        <w:rPr>
          <w:b/>
          <w:kern w:val="0"/>
          <w:sz w:val="28"/>
          <w:szCs w:val="28"/>
        </w:rPr>
        <w:t>8.2.5</w:t>
      </w:r>
      <w:r w:rsidRPr="00A626C1">
        <w:rPr>
          <w:rFonts w:ascii="华文楷体" w:eastAsia="华文楷体" w:hAnsi="华文楷体" w:hint="eastAsia"/>
          <w:kern w:val="0"/>
          <w:sz w:val="28"/>
          <w:szCs w:val="28"/>
        </w:rPr>
        <w:t>由于快速公交系统吸引和疏散的客流量较大，</w:t>
      </w:r>
      <w:r>
        <w:rPr>
          <w:rFonts w:ascii="华文楷体" w:eastAsia="华文楷体" w:hAnsi="华文楷体" w:hint="eastAsia"/>
          <w:kern w:val="0"/>
          <w:sz w:val="28"/>
          <w:szCs w:val="28"/>
        </w:rPr>
        <w:t>所以应</w:t>
      </w:r>
      <w:r w:rsidRPr="00256A9E">
        <w:rPr>
          <w:rFonts w:ascii="华文楷体" w:eastAsia="华文楷体" w:hAnsi="华文楷体" w:hint="eastAsia"/>
          <w:kern w:val="0"/>
          <w:sz w:val="28"/>
          <w:szCs w:val="28"/>
        </w:rPr>
        <w:t>合理安排过街设施和周边行人、非机动车接驳设施</w:t>
      </w:r>
      <w:r w:rsidRPr="005365FD">
        <w:rPr>
          <w:rFonts w:ascii="华文楷体" w:eastAsia="华文楷体" w:hAnsi="华文楷体"/>
          <w:kern w:val="0"/>
          <w:sz w:val="28"/>
          <w:szCs w:val="28"/>
        </w:rPr>
        <w:t>。</w:t>
      </w:r>
    </w:p>
    <w:p w:rsidR="00817976" w:rsidRPr="005365FD" w:rsidRDefault="00817976" w:rsidP="003861BA">
      <w:pPr>
        <w:adjustRightInd w:val="0"/>
        <w:spacing w:line="480" w:lineRule="exact"/>
        <w:textAlignment w:val="baseline"/>
        <w:rPr>
          <w:rFonts w:eastAsia="华文楷体"/>
          <w:sz w:val="28"/>
          <w:szCs w:val="28"/>
        </w:rPr>
      </w:pPr>
      <w:r w:rsidRPr="005365FD">
        <w:rPr>
          <w:rFonts w:hint="eastAsia"/>
          <w:b/>
          <w:kern w:val="0"/>
          <w:sz w:val="28"/>
          <w:szCs w:val="28"/>
        </w:rPr>
        <w:t>8.2.6</w:t>
      </w:r>
      <w:r>
        <w:rPr>
          <w:rFonts w:hint="eastAsia"/>
          <w:b/>
          <w:kern w:val="0"/>
          <w:sz w:val="28"/>
          <w:szCs w:val="28"/>
        </w:rPr>
        <w:t xml:space="preserve"> </w:t>
      </w:r>
      <w:r w:rsidRPr="00A626C1">
        <w:rPr>
          <w:rFonts w:ascii="华文楷体" w:eastAsia="华文楷体" w:hAnsi="华文楷体" w:hint="eastAsia"/>
          <w:kern w:val="0"/>
          <w:sz w:val="28"/>
          <w:szCs w:val="28"/>
        </w:rPr>
        <w:t>智能公共交通系统中</w:t>
      </w:r>
      <w:r>
        <w:rPr>
          <w:rFonts w:ascii="华文楷体" w:eastAsia="华文楷体" w:hAnsi="华文楷体" w:hint="eastAsia"/>
          <w:kern w:val="0"/>
          <w:sz w:val="28"/>
          <w:szCs w:val="28"/>
        </w:rPr>
        <w:t>控制与调度系统应能与平面交叉口的信号控制机或控制中心相互配合，对交叉口信号控制系统的绿信比等参数进行调整，为快速公交车辆提供信号优先服务。在进行优先控制方案设计时要考虑到</w:t>
      </w:r>
      <w:r w:rsidRPr="00AC4966">
        <w:rPr>
          <w:rFonts w:ascii="华文楷体" w:eastAsia="华文楷体" w:hAnsi="华文楷体" w:hint="eastAsia"/>
          <w:kern w:val="0"/>
          <w:sz w:val="28"/>
          <w:szCs w:val="28"/>
        </w:rPr>
        <w:t>交叉口延误对营运时间的影响程度、线路在公共客运系统中的重要程度、线路客流量以及交叉口道路和交通</w:t>
      </w:r>
      <w:r>
        <w:rPr>
          <w:rFonts w:ascii="华文楷体" w:eastAsia="华文楷体" w:hAnsi="华文楷体" w:hint="eastAsia"/>
          <w:kern w:val="0"/>
          <w:sz w:val="28"/>
          <w:szCs w:val="28"/>
        </w:rPr>
        <w:t>运行状况等综合因素。</w:t>
      </w:r>
    </w:p>
    <w:p w:rsidR="00817976" w:rsidRPr="005365FD" w:rsidRDefault="00817976" w:rsidP="003861BA">
      <w:pPr>
        <w:adjustRightInd w:val="0"/>
        <w:spacing w:line="480" w:lineRule="exact"/>
        <w:jc w:val="left"/>
        <w:textAlignment w:val="baseline"/>
        <w:rPr>
          <w:rFonts w:eastAsia="华文楷体"/>
          <w:sz w:val="28"/>
          <w:szCs w:val="28"/>
        </w:rPr>
      </w:pPr>
      <w:r w:rsidRPr="005365FD">
        <w:rPr>
          <w:b/>
          <w:kern w:val="0"/>
          <w:sz w:val="28"/>
          <w:szCs w:val="28"/>
        </w:rPr>
        <w:t>8.3.1</w:t>
      </w:r>
      <w:r w:rsidRPr="005365FD">
        <w:rPr>
          <w:rFonts w:ascii="华文楷体" w:eastAsia="华文楷体" w:hAnsi="华文楷体" w:hint="eastAsia"/>
          <w:kern w:val="0"/>
          <w:sz w:val="28"/>
          <w:szCs w:val="28"/>
        </w:rPr>
        <w:t>本条</w:t>
      </w:r>
      <w:r w:rsidRPr="005365FD">
        <w:rPr>
          <w:rFonts w:ascii="华文楷体" w:eastAsia="华文楷体" w:hAnsi="华文楷体"/>
          <w:kern w:val="0"/>
          <w:sz w:val="28"/>
          <w:szCs w:val="28"/>
        </w:rPr>
        <w:t>规定了有轨、无轨电车的紧急状态下性能要求</w:t>
      </w:r>
      <w:r w:rsidRPr="005365FD">
        <w:rPr>
          <w:rFonts w:ascii="华文楷体" w:eastAsia="华文楷体" w:hAnsi="华文楷体" w:hint="eastAsia"/>
          <w:kern w:val="0"/>
          <w:sz w:val="28"/>
          <w:szCs w:val="28"/>
        </w:rPr>
        <w:t>，强调</w:t>
      </w:r>
      <w:r w:rsidRPr="005365FD">
        <w:rPr>
          <w:rFonts w:ascii="华文楷体" w:eastAsia="华文楷体" w:hAnsi="华文楷体"/>
          <w:kern w:val="0"/>
          <w:sz w:val="28"/>
          <w:szCs w:val="28"/>
        </w:rPr>
        <w:t>设施的配置应满足紧急状态下系统安全运行。</w:t>
      </w:r>
    </w:p>
    <w:p w:rsidR="00817976" w:rsidRPr="005365FD" w:rsidRDefault="00817976" w:rsidP="003861BA">
      <w:pPr>
        <w:adjustRightInd w:val="0"/>
        <w:spacing w:line="480" w:lineRule="exact"/>
        <w:jc w:val="left"/>
        <w:textAlignment w:val="baseline"/>
        <w:rPr>
          <w:rFonts w:eastAsia="华文楷体"/>
          <w:sz w:val="28"/>
          <w:szCs w:val="28"/>
        </w:rPr>
      </w:pPr>
      <w:r w:rsidRPr="005365FD">
        <w:rPr>
          <w:b/>
          <w:kern w:val="0"/>
          <w:sz w:val="28"/>
          <w:szCs w:val="28"/>
        </w:rPr>
        <w:t>8.3.</w:t>
      </w:r>
      <w:r w:rsidRPr="005365FD">
        <w:rPr>
          <w:rFonts w:hint="eastAsia"/>
          <w:b/>
          <w:kern w:val="0"/>
          <w:sz w:val="28"/>
          <w:szCs w:val="28"/>
        </w:rPr>
        <w:t>2</w:t>
      </w:r>
      <w:r w:rsidRPr="005365FD">
        <w:rPr>
          <w:kern w:val="0"/>
          <w:sz w:val="28"/>
          <w:szCs w:val="28"/>
        </w:rPr>
        <w:t xml:space="preserve"> </w:t>
      </w:r>
      <w:r w:rsidRPr="005365FD">
        <w:rPr>
          <w:rFonts w:ascii="华文楷体" w:eastAsia="华文楷体" w:hAnsi="华文楷体" w:hint="eastAsia"/>
          <w:kern w:val="0"/>
          <w:sz w:val="28"/>
          <w:szCs w:val="28"/>
        </w:rPr>
        <w:t>本条</w:t>
      </w:r>
      <w:r w:rsidRPr="005365FD">
        <w:rPr>
          <w:rFonts w:ascii="华文楷体" w:eastAsia="华文楷体" w:hAnsi="华文楷体"/>
          <w:kern w:val="0"/>
          <w:sz w:val="28"/>
          <w:szCs w:val="28"/>
        </w:rPr>
        <w:t>规定了有轨电车交通工程技术措施。平面交叉口交通控制分为标志标线控制和信号控制。为加强有轨电车行驶线路沿线</w:t>
      </w:r>
      <w:r>
        <w:rPr>
          <w:rFonts w:ascii="华文楷体" w:eastAsia="华文楷体" w:hAnsi="华文楷体"/>
          <w:kern w:val="0"/>
          <w:sz w:val="28"/>
          <w:szCs w:val="28"/>
        </w:rPr>
        <w:t>平面交叉口</w:t>
      </w:r>
      <w:r w:rsidRPr="005365FD">
        <w:rPr>
          <w:rFonts w:ascii="华文楷体" w:eastAsia="华文楷体" w:hAnsi="华文楷体"/>
          <w:kern w:val="0"/>
          <w:sz w:val="28"/>
          <w:szCs w:val="28"/>
        </w:rPr>
        <w:t>的安全，故要求所有的交叉口采用信号控制。</w:t>
      </w:r>
    </w:p>
    <w:p w:rsidR="00817976" w:rsidRPr="005365FD" w:rsidRDefault="00817976" w:rsidP="003861BA">
      <w:pPr>
        <w:adjustRightInd w:val="0"/>
        <w:spacing w:line="480" w:lineRule="exact"/>
        <w:jc w:val="left"/>
        <w:textAlignment w:val="baseline"/>
        <w:rPr>
          <w:rFonts w:eastAsia="华文楷体"/>
          <w:sz w:val="28"/>
          <w:szCs w:val="28"/>
        </w:rPr>
      </w:pPr>
      <w:r w:rsidRPr="005365FD">
        <w:rPr>
          <w:b/>
          <w:kern w:val="0"/>
          <w:sz w:val="28"/>
          <w:szCs w:val="28"/>
        </w:rPr>
        <w:t>8.4.1</w:t>
      </w:r>
      <w:r w:rsidRPr="005365FD">
        <w:rPr>
          <w:rFonts w:ascii="华文楷体" w:eastAsia="华文楷体" w:hAnsi="华文楷体" w:hint="eastAsia"/>
          <w:kern w:val="0"/>
          <w:sz w:val="28"/>
          <w:szCs w:val="28"/>
        </w:rPr>
        <w:t>本条规定了城市快速路以及承担城市交通功能的高速公路及除城市快速路以外的其它城市道路上</w:t>
      </w:r>
      <w:r w:rsidRPr="005365FD">
        <w:rPr>
          <w:rFonts w:ascii="华文楷体" w:eastAsia="华文楷体" w:hAnsi="华文楷体"/>
          <w:kern w:val="0"/>
          <w:sz w:val="28"/>
          <w:szCs w:val="28"/>
        </w:rPr>
        <w:t>公交专用车道的设置条件。因公交专用道需要占用道路资源，为保障运行效率，需要采用公交客流量</w:t>
      </w:r>
      <w:r>
        <w:rPr>
          <w:rFonts w:ascii="华文楷体" w:eastAsia="华文楷体" w:hAnsi="华文楷体" w:hint="eastAsia"/>
          <w:kern w:val="0"/>
          <w:sz w:val="28"/>
          <w:szCs w:val="28"/>
        </w:rPr>
        <w:t>、</w:t>
      </w:r>
      <w:r w:rsidRPr="005365FD">
        <w:rPr>
          <w:rFonts w:ascii="华文楷体" w:eastAsia="华文楷体" w:hAnsi="华文楷体"/>
          <w:kern w:val="0"/>
          <w:sz w:val="28"/>
          <w:szCs w:val="28"/>
        </w:rPr>
        <w:t>公交车流量</w:t>
      </w:r>
      <w:r>
        <w:rPr>
          <w:rFonts w:ascii="华文楷体" w:eastAsia="华文楷体" w:hAnsi="华文楷体" w:hint="eastAsia"/>
          <w:kern w:val="0"/>
          <w:sz w:val="28"/>
          <w:szCs w:val="28"/>
        </w:rPr>
        <w:t>以及道路交通高峰时段特征</w:t>
      </w:r>
      <w:r w:rsidRPr="005365FD">
        <w:rPr>
          <w:rFonts w:ascii="华文楷体" w:eastAsia="华文楷体" w:hAnsi="华文楷体"/>
          <w:kern w:val="0"/>
          <w:sz w:val="28"/>
          <w:szCs w:val="28"/>
        </w:rPr>
        <w:t>作为考查变量进行评估。</w:t>
      </w:r>
    </w:p>
    <w:p w:rsidR="00817976" w:rsidRDefault="00817976" w:rsidP="003861BA">
      <w:pPr>
        <w:adjustRightInd w:val="0"/>
        <w:spacing w:line="480" w:lineRule="exact"/>
        <w:jc w:val="left"/>
        <w:textAlignment w:val="baseline"/>
        <w:rPr>
          <w:rFonts w:eastAsia="华文楷体"/>
          <w:sz w:val="28"/>
          <w:szCs w:val="28"/>
        </w:rPr>
      </w:pPr>
      <w:r w:rsidRPr="005365FD">
        <w:rPr>
          <w:b/>
          <w:kern w:val="0"/>
          <w:sz w:val="28"/>
          <w:szCs w:val="28"/>
        </w:rPr>
        <w:t>8.4.</w:t>
      </w:r>
      <w:r w:rsidRPr="005365FD">
        <w:rPr>
          <w:rFonts w:hint="eastAsia"/>
          <w:b/>
          <w:kern w:val="0"/>
          <w:sz w:val="28"/>
          <w:szCs w:val="28"/>
        </w:rPr>
        <w:t>2</w:t>
      </w:r>
      <w:r w:rsidRPr="00AC4966">
        <w:rPr>
          <w:rFonts w:ascii="华文楷体" w:eastAsia="华文楷体" w:hAnsi="华文楷体" w:hint="eastAsia"/>
          <w:kern w:val="0"/>
          <w:sz w:val="28"/>
          <w:szCs w:val="28"/>
        </w:rPr>
        <w:t>公共交</w:t>
      </w:r>
      <w:r>
        <w:rPr>
          <w:rFonts w:ascii="华文楷体" w:eastAsia="华文楷体" w:hAnsi="华文楷体" w:hint="eastAsia"/>
          <w:kern w:val="0"/>
          <w:sz w:val="28"/>
          <w:szCs w:val="28"/>
        </w:rPr>
        <w:t>通专用车道按</w:t>
      </w:r>
      <w:r w:rsidRPr="005365FD">
        <w:rPr>
          <w:rFonts w:ascii="华文楷体" w:eastAsia="华文楷体" w:hAnsi="华文楷体"/>
          <w:kern w:val="0"/>
          <w:sz w:val="28"/>
          <w:szCs w:val="28"/>
        </w:rPr>
        <w:t>公交客流量</w:t>
      </w:r>
      <w:r>
        <w:rPr>
          <w:rFonts w:ascii="华文楷体" w:eastAsia="华文楷体" w:hAnsi="华文楷体" w:hint="eastAsia"/>
          <w:kern w:val="0"/>
          <w:sz w:val="28"/>
          <w:szCs w:val="28"/>
        </w:rPr>
        <w:t>、</w:t>
      </w:r>
      <w:r w:rsidRPr="005365FD">
        <w:rPr>
          <w:rFonts w:ascii="华文楷体" w:eastAsia="华文楷体" w:hAnsi="华文楷体"/>
          <w:kern w:val="0"/>
          <w:sz w:val="28"/>
          <w:szCs w:val="28"/>
        </w:rPr>
        <w:t>公交车流量</w:t>
      </w:r>
      <w:r>
        <w:rPr>
          <w:rFonts w:ascii="华文楷体" w:eastAsia="华文楷体" w:hAnsi="华文楷体" w:hint="eastAsia"/>
          <w:kern w:val="0"/>
          <w:sz w:val="28"/>
          <w:szCs w:val="28"/>
        </w:rPr>
        <w:t>指标可</w:t>
      </w:r>
      <w:proofErr w:type="gramStart"/>
      <w:r>
        <w:rPr>
          <w:rFonts w:ascii="华文楷体" w:eastAsia="华文楷体" w:hAnsi="华文楷体" w:hint="eastAsia"/>
          <w:kern w:val="0"/>
          <w:sz w:val="28"/>
          <w:szCs w:val="28"/>
        </w:rPr>
        <w:t>分为路</w:t>
      </w:r>
      <w:proofErr w:type="gramEnd"/>
      <w:r>
        <w:rPr>
          <w:rFonts w:ascii="华文楷体" w:eastAsia="华文楷体" w:hAnsi="华文楷体" w:hint="eastAsia"/>
          <w:kern w:val="0"/>
          <w:sz w:val="28"/>
          <w:szCs w:val="28"/>
        </w:rPr>
        <w:t>外侧、路内侧及路中形式；按照高峰时段特征可分为分时段和全时段公共交通专用车道</w:t>
      </w:r>
      <w:r w:rsidRPr="00AC4966">
        <w:rPr>
          <w:rFonts w:ascii="华文楷体" w:eastAsia="华文楷体" w:hAnsi="华文楷体" w:hint="eastAsia"/>
          <w:kern w:val="0"/>
          <w:sz w:val="28"/>
          <w:szCs w:val="28"/>
        </w:rPr>
        <w:t>。</w:t>
      </w:r>
    </w:p>
    <w:p w:rsidR="00817976" w:rsidRPr="006C3331" w:rsidRDefault="00817976" w:rsidP="003861BA">
      <w:pPr>
        <w:adjustRightInd w:val="0"/>
        <w:spacing w:line="480" w:lineRule="exact"/>
        <w:jc w:val="left"/>
        <w:textAlignment w:val="baseline"/>
        <w:rPr>
          <w:rFonts w:ascii="华文楷体" w:eastAsia="华文楷体" w:hAnsi="华文楷体"/>
          <w:kern w:val="0"/>
          <w:sz w:val="28"/>
          <w:szCs w:val="28"/>
        </w:rPr>
      </w:pPr>
      <w:r w:rsidRPr="005365FD">
        <w:rPr>
          <w:b/>
          <w:kern w:val="0"/>
          <w:sz w:val="28"/>
          <w:szCs w:val="28"/>
        </w:rPr>
        <w:lastRenderedPageBreak/>
        <w:t>8.5.1</w:t>
      </w:r>
      <w:r w:rsidRPr="005365FD">
        <w:rPr>
          <w:rFonts w:ascii="华文楷体" w:eastAsia="华文楷体" w:hAnsi="华文楷体" w:hint="eastAsia"/>
          <w:kern w:val="0"/>
          <w:sz w:val="28"/>
          <w:szCs w:val="28"/>
        </w:rPr>
        <w:t>本条规定了</w:t>
      </w:r>
      <w:proofErr w:type="gramStart"/>
      <w:r w:rsidRPr="005365FD">
        <w:rPr>
          <w:rFonts w:ascii="华文楷体" w:eastAsia="华文楷体" w:hAnsi="华文楷体"/>
          <w:kern w:val="0"/>
          <w:sz w:val="28"/>
          <w:szCs w:val="28"/>
        </w:rPr>
        <w:t>公交首</w:t>
      </w:r>
      <w:proofErr w:type="gramEnd"/>
      <w:r w:rsidRPr="005365FD">
        <w:rPr>
          <w:rFonts w:ascii="华文楷体" w:eastAsia="华文楷体" w:hAnsi="华文楷体"/>
          <w:kern w:val="0"/>
          <w:sz w:val="28"/>
          <w:szCs w:val="28"/>
        </w:rPr>
        <w:t>末站规模指标</w:t>
      </w:r>
      <w:r w:rsidRPr="005365FD">
        <w:rPr>
          <w:rFonts w:ascii="华文楷体" w:eastAsia="华文楷体" w:hAnsi="华文楷体" w:hint="eastAsia"/>
          <w:kern w:val="0"/>
          <w:sz w:val="28"/>
          <w:szCs w:val="28"/>
        </w:rPr>
        <w:t>，</w:t>
      </w:r>
      <w:r w:rsidRPr="005365FD">
        <w:rPr>
          <w:rFonts w:ascii="华文楷体" w:eastAsia="华文楷体" w:hAnsi="华文楷体"/>
          <w:kern w:val="0"/>
          <w:sz w:val="28"/>
          <w:szCs w:val="28"/>
        </w:rPr>
        <w:t>规定了</w:t>
      </w:r>
      <w:proofErr w:type="gramStart"/>
      <w:r w:rsidRPr="005365FD">
        <w:rPr>
          <w:rFonts w:ascii="华文楷体" w:eastAsia="华文楷体" w:hAnsi="华文楷体"/>
          <w:kern w:val="0"/>
          <w:sz w:val="28"/>
          <w:szCs w:val="28"/>
        </w:rPr>
        <w:t>公交首</w:t>
      </w:r>
      <w:proofErr w:type="gramEnd"/>
      <w:r w:rsidRPr="005365FD">
        <w:rPr>
          <w:rFonts w:ascii="华文楷体" w:eastAsia="华文楷体" w:hAnsi="华文楷体"/>
          <w:kern w:val="0"/>
          <w:sz w:val="28"/>
          <w:szCs w:val="28"/>
        </w:rPr>
        <w:t>末站最小规模。</w:t>
      </w:r>
      <w:r>
        <w:rPr>
          <w:rFonts w:ascii="华文楷体" w:eastAsia="华文楷体" w:hAnsi="华文楷体" w:hint="eastAsia"/>
          <w:kern w:val="0"/>
          <w:sz w:val="28"/>
          <w:szCs w:val="28"/>
        </w:rPr>
        <w:t>首末站的占地面积按照每辆标准车占地不小于100</w:t>
      </w:r>
      <w:r w:rsidRPr="006C3331">
        <w:rPr>
          <w:kern w:val="0"/>
          <w:sz w:val="28"/>
          <w:szCs w:val="28"/>
        </w:rPr>
        <w:t xml:space="preserve"> </w:t>
      </w:r>
      <w:r w:rsidRPr="00C95A50">
        <w:rPr>
          <w:kern w:val="0"/>
          <w:sz w:val="28"/>
          <w:szCs w:val="28"/>
        </w:rPr>
        <w:t>m</w:t>
      </w:r>
      <w:r w:rsidRPr="00C95A50">
        <w:rPr>
          <w:kern w:val="0"/>
          <w:sz w:val="28"/>
          <w:szCs w:val="28"/>
          <w:vertAlign w:val="superscript"/>
        </w:rPr>
        <w:t>2</w:t>
      </w:r>
      <w:r>
        <w:rPr>
          <w:rFonts w:ascii="华文楷体" w:eastAsia="华文楷体" w:hAnsi="华文楷体" w:hint="eastAsia"/>
          <w:kern w:val="0"/>
          <w:sz w:val="28"/>
          <w:szCs w:val="28"/>
        </w:rPr>
        <w:t>计算。这个指标是全国各大中城市从建站经验中总结的实用数据。考虑到首末站最少服务一条运营线路，并且还有办公用地的考虑，特规定最小规模</w:t>
      </w:r>
      <w:r w:rsidRPr="006C3331">
        <w:rPr>
          <w:rFonts w:ascii="华文楷体" w:eastAsia="华文楷体" w:hAnsi="华文楷体"/>
          <w:kern w:val="0"/>
          <w:sz w:val="28"/>
          <w:szCs w:val="28"/>
        </w:rPr>
        <w:t>不应小于1000</w:t>
      </w:r>
      <w:r w:rsidRPr="006C3331">
        <w:rPr>
          <w:kern w:val="0"/>
          <w:sz w:val="28"/>
          <w:szCs w:val="28"/>
        </w:rPr>
        <w:t xml:space="preserve"> </w:t>
      </w:r>
      <w:r w:rsidRPr="00C95A50">
        <w:rPr>
          <w:kern w:val="0"/>
          <w:sz w:val="28"/>
          <w:szCs w:val="28"/>
        </w:rPr>
        <w:t>m</w:t>
      </w:r>
      <w:r w:rsidRPr="00C95A50">
        <w:rPr>
          <w:kern w:val="0"/>
          <w:sz w:val="28"/>
          <w:szCs w:val="28"/>
          <w:vertAlign w:val="superscript"/>
        </w:rPr>
        <w:t>2</w:t>
      </w:r>
      <w:r>
        <w:rPr>
          <w:rFonts w:hint="eastAsia"/>
          <w:kern w:val="0"/>
          <w:sz w:val="28"/>
          <w:szCs w:val="28"/>
        </w:rPr>
        <w:t>。</w:t>
      </w:r>
      <w:r w:rsidRPr="006C3331">
        <w:rPr>
          <w:rFonts w:ascii="华文楷体" w:eastAsia="华文楷体" w:hAnsi="华文楷体" w:hint="eastAsia"/>
          <w:kern w:val="0"/>
          <w:sz w:val="28"/>
          <w:szCs w:val="28"/>
        </w:rPr>
        <w:t>设置无轨电车首末站时，用地面积应乘以1.2的系数</w:t>
      </w:r>
      <w:r>
        <w:rPr>
          <w:rFonts w:hint="eastAsia"/>
          <w:kern w:val="0"/>
          <w:sz w:val="28"/>
          <w:szCs w:val="28"/>
        </w:rPr>
        <w:t>。</w:t>
      </w:r>
    </w:p>
    <w:p w:rsidR="00817976" w:rsidRPr="005365FD" w:rsidRDefault="00817976" w:rsidP="003861BA">
      <w:pPr>
        <w:adjustRightInd w:val="0"/>
        <w:spacing w:line="480" w:lineRule="exact"/>
        <w:jc w:val="left"/>
        <w:textAlignment w:val="baseline"/>
        <w:rPr>
          <w:rFonts w:eastAsia="华文楷体"/>
          <w:sz w:val="28"/>
          <w:szCs w:val="28"/>
        </w:rPr>
      </w:pPr>
      <w:r w:rsidRPr="005365FD">
        <w:rPr>
          <w:b/>
          <w:kern w:val="0"/>
          <w:sz w:val="28"/>
          <w:szCs w:val="28"/>
        </w:rPr>
        <w:t>8.5.2</w:t>
      </w:r>
      <w:r w:rsidRPr="005365FD">
        <w:rPr>
          <w:rFonts w:ascii="华文楷体" w:eastAsia="华文楷体" w:hAnsi="华文楷体" w:hint="eastAsia"/>
          <w:kern w:val="0"/>
          <w:sz w:val="28"/>
          <w:szCs w:val="28"/>
        </w:rPr>
        <w:t>本条规定</w:t>
      </w:r>
      <w:r w:rsidRPr="005365FD">
        <w:rPr>
          <w:rFonts w:ascii="华文楷体" w:eastAsia="华文楷体" w:hAnsi="华文楷体"/>
          <w:kern w:val="0"/>
          <w:sz w:val="28"/>
          <w:szCs w:val="28"/>
        </w:rPr>
        <w:t>突出了</w:t>
      </w:r>
      <w:proofErr w:type="gramStart"/>
      <w:r w:rsidRPr="005365FD">
        <w:rPr>
          <w:rFonts w:ascii="华文楷体" w:eastAsia="华文楷体" w:hAnsi="华文楷体"/>
          <w:kern w:val="0"/>
          <w:sz w:val="28"/>
          <w:szCs w:val="28"/>
        </w:rPr>
        <w:t>公交首</w:t>
      </w:r>
      <w:proofErr w:type="gramEnd"/>
      <w:r w:rsidRPr="005365FD">
        <w:rPr>
          <w:rFonts w:ascii="华文楷体" w:eastAsia="华文楷体" w:hAnsi="华文楷体"/>
          <w:kern w:val="0"/>
          <w:sz w:val="28"/>
          <w:szCs w:val="28"/>
        </w:rPr>
        <w:t>末站交通组织的必要性。</w:t>
      </w:r>
      <w:r>
        <w:rPr>
          <w:rFonts w:ascii="华文楷体" w:eastAsia="华文楷体" w:hAnsi="华文楷体" w:hint="eastAsia"/>
          <w:kern w:val="0"/>
          <w:sz w:val="28"/>
          <w:szCs w:val="28"/>
        </w:rPr>
        <w:t>较大规模的</w:t>
      </w:r>
      <w:proofErr w:type="gramStart"/>
      <w:r>
        <w:rPr>
          <w:rFonts w:ascii="华文楷体" w:eastAsia="华文楷体" w:hAnsi="华文楷体" w:hint="eastAsia"/>
          <w:kern w:val="0"/>
          <w:sz w:val="28"/>
          <w:szCs w:val="28"/>
        </w:rPr>
        <w:t>公交首</w:t>
      </w:r>
      <w:proofErr w:type="gramEnd"/>
      <w:r>
        <w:rPr>
          <w:rFonts w:ascii="华文楷体" w:eastAsia="华文楷体" w:hAnsi="华文楷体" w:hint="eastAsia"/>
          <w:kern w:val="0"/>
          <w:sz w:val="28"/>
          <w:szCs w:val="28"/>
        </w:rPr>
        <w:t>末站，需要考虑线路的运营特征，周边环境的道路条件，采用合理的分级循环原则组织公交车进出流线。</w:t>
      </w:r>
    </w:p>
    <w:p w:rsidR="00817976" w:rsidRPr="005365FD" w:rsidRDefault="00817976" w:rsidP="003861BA">
      <w:pPr>
        <w:adjustRightInd w:val="0"/>
        <w:spacing w:line="480" w:lineRule="exact"/>
        <w:jc w:val="left"/>
        <w:textAlignment w:val="baseline"/>
        <w:rPr>
          <w:rFonts w:eastAsia="华文楷体"/>
          <w:sz w:val="28"/>
          <w:szCs w:val="28"/>
        </w:rPr>
      </w:pPr>
      <w:r w:rsidRPr="005365FD">
        <w:rPr>
          <w:b/>
          <w:kern w:val="0"/>
          <w:sz w:val="28"/>
          <w:szCs w:val="28"/>
        </w:rPr>
        <w:t>8.5.3</w:t>
      </w:r>
      <w:r w:rsidRPr="005365FD">
        <w:rPr>
          <w:rFonts w:ascii="华文楷体" w:eastAsia="华文楷体" w:hAnsi="华文楷体" w:hint="eastAsia"/>
          <w:kern w:val="0"/>
          <w:sz w:val="28"/>
          <w:szCs w:val="28"/>
        </w:rPr>
        <w:t>主要</w:t>
      </w:r>
      <w:proofErr w:type="gramStart"/>
      <w:r w:rsidRPr="005365FD">
        <w:rPr>
          <w:rFonts w:ascii="华文楷体" w:eastAsia="华文楷体" w:hAnsi="华文楷体" w:hint="eastAsia"/>
          <w:kern w:val="0"/>
          <w:sz w:val="28"/>
          <w:szCs w:val="28"/>
        </w:rPr>
        <w:t>集散站指设置</w:t>
      </w:r>
      <w:proofErr w:type="gramEnd"/>
      <w:r w:rsidRPr="005365FD">
        <w:rPr>
          <w:rFonts w:ascii="华文楷体" w:eastAsia="华文楷体" w:hAnsi="华文楷体" w:hint="eastAsia"/>
          <w:kern w:val="0"/>
          <w:sz w:val="28"/>
          <w:szCs w:val="28"/>
        </w:rPr>
        <w:t>在如城市中心区、CBD等地区，周边道路条件有限、交通量大、</w:t>
      </w:r>
      <w:proofErr w:type="gramStart"/>
      <w:r w:rsidRPr="005365FD">
        <w:rPr>
          <w:rFonts w:ascii="华文楷体" w:eastAsia="华文楷体" w:hAnsi="华文楷体" w:hint="eastAsia"/>
          <w:kern w:val="0"/>
          <w:sz w:val="28"/>
          <w:szCs w:val="28"/>
        </w:rPr>
        <w:t>线路登降量大</w:t>
      </w:r>
      <w:proofErr w:type="gramEnd"/>
      <w:r w:rsidRPr="005365FD">
        <w:rPr>
          <w:rFonts w:ascii="华文楷体" w:eastAsia="华文楷体" w:hAnsi="华文楷体" w:hint="eastAsia"/>
          <w:kern w:val="0"/>
          <w:sz w:val="28"/>
          <w:szCs w:val="28"/>
        </w:rPr>
        <w:t>的车站。本条规定了</w:t>
      </w:r>
      <w:r w:rsidRPr="005365FD">
        <w:rPr>
          <w:rFonts w:ascii="华文楷体" w:eastAsia="华文楷体" w:hAnsi="华文楷体"/>
          <w:kern w:val="0"/>
          <w:sz w:val="28"/>
          <w:szCs w:val="28"/>
        </w:rPr>
        <w:t>公交中途站技术指标</w:t>
      </w:r>
      <w:r w:rsidRPr="005365FD">
        <w:rPr>
          <w:rFonts w:ascii="华文楷体" w:eastAsia="华文楷体" w:hAnsi="华文楷体" w:hint="eastAsia"/>
          <w:kern w:val="0"/>
          <w:sz w:val="28"/>
          <w:szCs w:val="28"/>
        </w:rPr>
        <w:t>，</w:t>
      </w:r>
      <w:r w:rsidRPr="005365FD">
        <w:rPr>
          <w:rFonts w:ascii="华文楷体" w:eastAsia="华文楷体" w:hAnsi="华文楷体"/>
          <w:kern w:val="0"/>
          <w:sz w:val="28"/>
          <w:szCs w:val="28"/>
        </w:rPr>
        <w:t>强调了公交中途站停靠能力。</w:t>
      </w:r>
      <w:r w:rsidRPr="005727C6">
        <w:rPr>
          <w:rFonts w:ascii="华文楷体" w:eastAsia="华文楷体" w:hAnsi="华文楷体" w:hint="eastAsia"/>
          <w:kern w:val="0"/>
          <w:sz w:val="28"/>
          <w:szCs w:val="28"/>
        </w:rPr>
        <w:t>主要集散站的共站线</w:t>
      </w:r>
      <w:proofErr w:type="gramStart"/>
      <w:r w:rsidRPr="005727C6">
        <w:rPr>
          <w:rFonts w:ascii="华文楷体" w:eastAsia="华文楷体" w:hAnsi="华文楷体" w:hint="eastAsia"/>
          <w:kern w:val="0"/>
          <w:sz w:val="28"/>
          <w:szCs w:val="28"/>
        </w:rPr>
        <w:t>路</w:t>
      </w:r>
      <w:r>
        <w:rPr>
          <w:rFonts w:ascii="华文楷体" w:eastAsia="华文楷体" w:hAnsi="华文楷体" w:hint="eastAsia"/>
          <w:kern w:val="0"/>
          <w:sz w:val="28"/>
          <w:szCs w:val="28"/>
        </w:rPr>
        <w:t>建议</w:t>
      </w:r>
      <w:proofErr w:type="gramEnd"/>
      <w:r>
        <w:rPr>
          <w:rFonts w:ascii="华文楷体" w:eastAsia="华文楷体" w:hAnsi="华文楷体" w:hint="eastAsia"/>
          <w:kern w:val="0"/>
          <w:sz w:val="28"/>
          <w:szCs w:val="28"/>
        </w:rPr>
        <w:t>不</w:t>
      </w:r>
      <w:r w:rsidRPr="005727C6">
        <w:rPr>
          <w:rFonts w:ascii="华文楷体" w:eastAsia="华文楷体" w:hAnsi="华文楷体" w:hint="eastAsia"/>
          <w:kern w:val="0"/>
          <w:sz w:val="28"/>
          <w:szCs w:val="28"/>
        </w:rPr>
        <w:t>超过6条或高峰小时最大通过车数不应超过80辆；当超过</w:t>
      </w:r>
      <w:proofErr w:type="gramStart"/>
      <w:r w:rsidRPr="005727C6">
        <w:rPr>
          <w:rFonts w:ascii="华文楷体" w:eastAsia="华文楷体" w:hAnsi="华文楷体" w:hint="eastAsia"/>
          <w:kern w:val="0"/>
          <w:sz w:val="28"/>
          <w:szCs w:val="28"/>
        </w:rPr>
        <w:t>该规模</w:t>
      </w:r>
      <w:proofErr w:type="gramEnd"/>
      <w:r w:rsidRPr="005727C6">
        <w:rPr>
          <w:rFonts w:ascii="华文楷体" w:eastAsia="华文楷体" w:hAnsi="华文楷体" w:hint="eastAsia"/>
          <w:kern w:val="0"/>
          <w:sz w:val="28"/>
          <w:szCs w:val="28"/>
        </w:rPr>
        <w:t>时，应分设车站。</w:t>
      </w:r>
    </w:p>
    <w:p w:rsidR="00817976" w:rsidRPr="005365FD" w:rsidRDefault="00817976" w:rsidP="003861BA">
      <w:pPr>
        <w:adjustRightInd w:val="0"/>
        <w:spacing w:line="480" w:lineRule="exact"/>
        <w:textAlignment w:val="baseline"/>
        <w:rPr>
          <w:kern w:val="0"/>
          <w:sz w:val="28"/>
          <w:szCs w:val="28"/>
        </w:rPr>
      </w:pPr>
      <w:r w:rsidRPr="005365FD">
        <w:rPr>
          <w:b/>
          <w:kern w:val="0"/>
          <w:sz w:val="28"/>
          <w:szCs w:val="28"/>
        </w:rPr>
        <w:t>8.5.4</w:t>
      </w:r>
      <w:r w:rsidRPr="005365FD">
        <w:rPr>
          <w:rFonts w:ascii="华文楷体" w:eastAsia="华文楷体" w:hAnsi="华文楷体" w:hint="eastAsia"/>
          <w:kern w:val="0"/>
          <w:sz w:val="28"/>
          <w:szCs w:val="28"/>
        </w:rPr>
        <w:t>本条规定了</w:t>
      </w:r>
      <w:r w:rsidRPr="005365FD">
        <w:rPr>
          <w:rFonts w:ascii="华文楷体" w:eastAsia="华文楷体" w:hAnsi="华文楷体"/>
          <w:kern w:val="0"/>
          <w:sz w:val="28"/>
          <w:szCs w:val="28"/>
        </w:rPr>
        <w:t>公交</w:t>
      </w:r>
      <w:r>
        <w:rPr>
          <w:rFonts w:ascii="华文楷体" w:eastAsia="华文楷体" w:hAnsi="华文楷体" w:hint="eastAsia"/>
          <w:kern w:val="0"/>
          <w:sz w:val="28"/>
          <w:szCs w:val="28"/>
        </w:rPr>
        <w:t>停靠</w:t>
      </w:r>
      <w:r w:rsidRPr="005365FD">
        <w:rPr>
          <w:rFonts w:ascii="华文楷体" w:eastAsia="华文楷体" w:hAnsi="华文楷体"/>
          <w:kern w:val="0"/>
          <w:sz w:val="28"/>
          <w:szCs w:val="28"/>
        </w:rPr>
        <w:t>站</w:t>
      </w:r>
      <w:r>
        <w:rPr>
          <w:rFonts w:ascii="华文楷体" w:eastAsia="华文楷体" w:hAnsi="华文楷体" w:hint="eastAsia"/>
          <w:kern w:val="0"/>
          <w:sz w:val="28"/>
          <w:szCs w:val="28"/>
        </w:rPr>
        <w:t>基本设置要求</w:t>
      </w:r>
      <w:r w:rsidRPr="005365FD">
        <w:rPr>
          <w:rFonts w:ascii="华文楷体" w:eastAsia="华文楷体" w:hAnsi="华文楷体"/>
          <w:kern w:val="0"/>
          <w:sz w:val="28"/>
          <w:szCs w:val="28"/>
        </w:rPr>
        <w:t>。</w:t>
      </w:r>
      <w:r>
        <w:rPr>
          <w:rFonts w:ascii="华文楷体" w:eastAsia="华文楷体" w:hAnsi="华文楷体" w:hint="eastAsia"/>
          <w:kern w:val="0"/>
          <w:sz w:val="28"/>
          <w:szCs w:val="28"/>
        </w:rPr>
        <w:t>停靠站有路侧非港湾式、路侧港湾式及路中式。同时站台还根据和平面交叉口关系分为进口站，出口站及路段站。在设计中应结合设计要素，合理选择站台形式与站台位置。车站本身设计要</w:t>
      </w:r>
      <w:r>
        <w:rPr>
          <w:rFonts w:ascii="华文楷体" w:eastAsia="华文楷体" w:hAnsi="华文楷体"/>
          <w:kern w:val="0"/>
          <w:sz w:val="28"/>
          <w:szCs w:val="28"/>
        </w:rPr>
        <w:t>突出以人为本的理念</w:t>
      </w:r>
      <w:r>
        <w:rPr>
          <w:rFonts w:ascii="华文楷体" w:eastAsia="华文楷体" w:hAnsi="华文楷体" w:hint="eastAsia"/>
          <w:kern w:val="0"/>
          <w:sz w:val="28"/>
          <w:szCs w:val="28"/>
        </w:rPr>
        <w:t>，</w:t>
      </w:r>
      <w:r w:rsidRPr="005365FD">
        <w:rPr>
          <w:rFonts w:ascii="华文楷体" w:eastAsia="华文楷体" w:hAnsi="华文楷体"/>
          <w:kern w:val="0"/>
          <w:sz w:val="28"/>
          <w:szCs w:val="28"/>
        </w:rPr>
        <w:t>公交站台</w:t>
      </w:r>
      <w:r>
        <w:rPr>
          <w:rFonts w:ascii="华文楷体" w:eastAsia="华文楷体" w:hAnsi="华文楷体" w:hint="eastAsia"/>
          <w:kern w:val="0"/>
          <w:sz w:val="28"/>
          <w:szCs w:val="28"/>
        </w:rPr>
        <w:t>要兼顾候车区和通行区的最小宽度要求</w:t>
      </w:r>
      <w:r w:rsidRPr="005365FD">
        <w:rPr>
          <w:rFonts w:ascii="华文楷体" w:eastAsia="华文楷体" w:hAnsi="华文楷体"/>
          <w:kern w:val="0"/>
          <w:sz w:val="28"/>
          <w:szCs w:val="28"/>
        </w:rPr>
        <w:t xml:space="preserve">。 </w:t>
      </w:r>
    </w:p>
    <w:p w:rsidR="00817976" w:rsidRPr="005365FD" w:rsidRDefault="00817976" w:rsidP="003861BA">
      <w:pPr>
        <w:adjustRightInd w:val="0"/>
        <w:spacing w:line="480" w:lineRule="exact"/>
        <w:textAlignment w:val="baseline"/>
        <w:rPr>
          <w:rFonts w:eastAsia="华文楷体"/>
          <w:sz w:val="28"/>
          <w:szCs w:val="28"/>
        </w:rPr>
      </w:pPr>
      <w:r w:rsidRPr="005365FD">
        <w:rPr>
          <w:b/>
          <w:kern w:val="0"/>
          <w:sz w:val="28"/>
          <w:szCs w:val="28"/>
        </w:rPr>
        <w:t>8.5.5</w:t>
      </w:r>
      <w:r w:rsidRPr="005365FD">
        <w:rPr>
          <w:rFonts w:ascii="华文楷体" w:eastAsia="华文楷体" w:hAnsi="华文楷体" w:hint="eastAsia"/>
          <w:kern w:val="0"/>
          <w:sz w:val="28"/>
          <w:szCs w:val="28"/>
        </w:rPr>
        <w:t>本条规定了</w:t>
      </w:r>
      <w:r w:rsidRPr="005365FD">
        <w:rPr>
          <w:rFonts w:ascii="华文楷体" w:eastAsia="华文楷体" w:hAnsi="华文楷体"/>
          <w:kern w:val="0"/>
          <w:sz w:val="28"/>
          <w:szCs w:val="28"/>
        </w:rPr>
        <w:t>公交停车场功能指标</w:t>
      </w:r>
      <w:r w:rsidRPr="005365FD">
        <w:rPr>
          <w:rFonts w:ascii="华文楷体" w:eastAsia="华文楷体" w:hAnsi="华文楷体" w:hint="eastAsia"/>
          <w:kern w:val="0"/>
          <w:sz w:val="28"/>
          <w:szCs w:val="28"/>
        </w:rPr>
        <w:t>，</w:t>
      </w:r>
      <w:r w:rsidRPr="005365FD">
        <w:rPr>
          <w:rFonts w:ascii="华文楷体" w:eastAsia="华文楷体" w:hAnsi="华文楷体"/>
          <w:kern w:val="0"/>
          <w:sz w:val="28"/>
          <w:szCs w:val="28"/>
        </w:rPr>
        <w:t>规定了公交停车场的主要功能。</w:t>
      </w:r>
    </w:p>
    <w:p w:rsidR="00817976" w:rsidRPr="005365FD" w:rsidRDefault="00817976" w:rsidP="003861BA">
      <w:pPr>
        <w:adjustRightInd w:val="0"/>
        <w:spacing w:line="480" w:lineRule="exact"/>
        <w:textAlignment w:val="baseline"/>
        <w:rPr>
          <w:rFonts w:eastAsia="华文楷体"/>
          <w:sz w:val="28"/>
          <w:szCs w:val="28"/>
        </w:rPr>
      </w:pPr>
      <w:r w:rsidRPr="005365FD">
        <w:rPr>
          <w:b/>
          <w:kern w:val="0"/>
          <w:sz w:val="28"/>
          <w:szCs w:val="28"/>
        </w:rPr>
        <w:t>8.5.6</w:t>
      </w:r>
      <w:r w:rsidRPr="005365FD">
        <w:rPr>
          <w:rFonts w:ascii="华文楷体" w:eastAsia="华文楷体" w:hAnsi="华文楷体" w:hint="eastAsia"/>
          <w:kern w:val="0"/>
          <w:sz w:val="28"/>
          <w:szCs w:val="28"/>
        </w:rPr>
        <w:t>本条规定了</w:t>
      </w:r>
      <w:r w:rsidRPr="005365FD">
        <w:rPr>
          <w:rFonts w:ascii="华文楷体" w:eastAsia="华文楷体" w:hAnsi="华文楷体"/>
          <w:kern w:val="0"/>
          <w:sz w:val="28"/>
          <w:szCs w:val="28"/>
        </w:rPr>
        <w:t>公交停车场功能指标</w:t>
      </w:r>
      <w:r w:rsidRPr="005365FD">
        <w:rPr>
          <w:rFonts w:ascii="华文楷体" w:eastAsia="华文楷体" w:hAnsi="华文楷体" w:hint="eastAsia"/>
          <w:kern w:val="0"/>
          <w:sz w:val="28"/>
          <w:szCs w:val="28"/>
        </w:rPr>
        <w:t>，</w:t>
      </w:r>
      <w:r w:rsidRPr="005365FD">
        <w:rPr>
          <w:rFonts w:ascii="华文楷体" w:eastAsia="华文楷体" w:hAnsi="华文楷体"/>
          <w:kern w:val="0"/>
          <w:sz w:val="28"/>
          <w:szCs w:val="28"/>
        </w:rPr>
        <w:t>补充了公交停车场的充电功能。</w:t>
      </w:r>
    </w:p>
    <w:p w:rsidR="00817976" w:rsidRPr="005365FD" w:rsidRDefault="00817976" w:rsidP="003861BA">
      <w:pPr>
        <w:snapToGrid w:val="0"/>
        <w:spacing w:line="480" w:lineRule="exact"/>
        <w:rPr>
          <w:rFonts w:ascii="华文楷体" w:eastAsia="华文楷体" w:hAnsi="华文楷体"/>
          <w:kern w:val="0"/>
          <w:sz w:val="28"/>
          <w:szCs w:val="28"/>
        </w:rPr>
      </w:pPr>
      <w:r w:rsidRPr="005365FD">
        <w:rPr>
          <w:b/>
          <w:kern w:val="0"/>
          <w:sz w:val="28"/>
          <w:szCs w:val="28"/>
        </w:rPr>
        <w:t>8.5.7</w:t>
      </w:r>
      <w:r w:rsidRPr="005365FD">
        <w:rPr>
          <w:rFonts w:ascii="华文楷体" w:eastAsia="华文楷体" w:hAnsi="华文楷体" w:hint="eastAsia"/>
          <w:kern w:val="0"/>
          <w:sz w:val="28"/>
          <w:szCs w:val="28"/>
        </w:rPr>
        <w:t>本条规定了</w:t>
      </w:r>
      <w:r w:rsidRPr="005365FD">
        <w:rPr>
          <w:rFonts w:ascii="华文楷体" w:eastAsia="华文楷体" w:hAnsi="华文楷体"/>
          <w:kern w:val="0"/>
          <w:sz w:val="28"/>
          <w:szCs w:val="28"/>
        </w:rPr>
        <w:t>公交</w:t>
      </w:r>
      <w:proofErr w:type="gramStart"/>
      <w:r w:rsidRPr="005365FD">
        <w:rPr>
          <w:rFonts w:ascii="华文楷体" w:eastAsia="华文楷体" w:hAnsi="华文楷体"/>
          <w:kern w:val="0"/>
          <w:sz w:val="28"/>
          <w:szCs w:val="28"/>
        </w:rPr>
        <w:t>保养厂功能</w:t>
      </w:r>
      <w:proofErr w:type="gramEnd"/>
      <w:r w:rsidRPr="005365FD">
        <w:rPr>
          <w:rFonts w:ascii="华文楷体" w:eastAsia="华文楷体" w:hAnsi="华文楷体"/>
          <w:kern w:val="0"/>
          <w:sz w:val="28"/>
          <w:szCs w:val="28"/>
        </w:rPr>
        <w:t>指标。</w:t>
      </w:r>
    </w:p>
    <w:p w:rsidR="00817976" w:rsidRPr="005365FD" w:rsidRDefault="00817976" w:rsidP="003861BA">
      <w:pPr>
        <w:snapToGrid w:val="0"/>
        <w:spacing w:line="480" w:lineRule="exact"/>
        <w:rPr>
          <w:rFonts w:ascii="华文楷体" w:eastAsia="华文楷体" w:hAnsi="华文楷体"/>
          <w:kern w:val="0"/>
          <w:sz w:val="28"/>
          <w:szCs w:val="28"/>
        </w:rPr>
      </w:pPr>
      <w:r w:rsidRPr="005365FD">
        <w:rPr>
          <w:rFonts w:hint="eastAsia"/>
          <w:b/>
          <w:kern w:val="0"/>
          <w:sz w:val="28"/>
          <w:szCs w:val="28"/>
        </w:rPr>
        <w:t xml:space="preserve">8.5.8 </w:t>
      </w:r>
      <w:r w:rsidRPr="005365FD">
        <w:rPr>
          <w:rFonts w:ascii="华文楷体" w:eastAsia="华文楷体" w:hAnsi="华文楷体" w:hint="eastAsia"/>
          <w:kern w:val="0"/>
          <w:sz w:val="28"/>
          <w:szCs w:val="28"/>
        </w:rPr>
        <w:t>因半封闭的燃油、燃气公交车停车场、汽车保养厂以及充电桩等设施设备隐含火灾风险，本条规定公共交通站、场、厂的建筑及</w:t>
      </w:r>
      <w:proofErr w:type="gramStart"/>
      <w:r w:rsidRPr="005365FD">
        <w:rPr>
          <w:rFonts w:ascii="华文楷体" w:eastAsia="华文楷体" w:hAnsi="华文楷体" w:hint="eastAsia"/>
          <w:kern w:val="0"/>
          <w:sz w:val="28"/>
          <w:szCs w:val="28"/>
        </w:rPr>
        <w:t>设备消防</w:t>
      </w:r>
      <w:proofErr w:type="gramEnd"/>
      <w:r w:rsidRPr="005365FD">
        <w:rPr>
          <w:rFonts w:ascii="华文楷体" w:eastAsia="华文楷体" w:hAnsi="华文楷体" w:hint="eastAsia"/>
          <w:kern w:val="0"/>
          <w:sz w:val="28"/>
          <w:szCs w:val="28"/>
        </w:rPr>
        <w:t>应满足《建筑防火通用规范》的要求。</w:t>
      </w:r>
    </w:p>
    <w:p w:rsidR="00817976" w:rsidRPr="005365FD" w:rsidRDefault="00817976" w:rsidP="003861BA">
      <w:pPr>
        <w:adjustRightInd w:val="0"/>
        <w:spacing w:line="480" w:lineRule="exact"/>
        <w:jc w:val="left"/>
        <w:textAlignment w:val="baseline"/>
        <w:rPr>
          <w:rFonts w:eastAsia="华文楷体"/>
          <w:sz w:val="28"/>
          <w:szCs w:val="28"/>
        </w:rPr>
      </w:pPr>
      <w:r w:rsidRPr="005365FD">
        <w:rPr>
          <w:b/>
          <w:sz w:val="28"/>
          <w:szCs w:val="28"/>
        </w:rPr>
        <w:t>8.6.1</w:t>
      </w:r>
      <w:r w:rsidRPr="005365FD">
        <w:rPr>
          <w:rFonts w:ascii="华文楷体" w:eastAsia="华文楷体" w:hAnsi="华文楷体" w:hint="eastAsia"/>
          <w:kern w:val="0"/>
          <w:sz w:val="28"/>
          <w:szCs w:val="28"/>
        </w:rPr>
        <w:t>本条规定了枢纽的交通组织原则、</w:t>
      </w:r>
      <w:r w:rsidRPr="005365FD">
        <w:rPr>
          <w:rFonts w:ascii="华文楷体" w:eastAsia="华文楷体" w:hAnsi="华文楷体"/>
          <w:kern w:val="0"/>
          <w:sz w:val="28"/>
          <w:szCs w:val="28"/>
        </w:rPr>
        <w:t>枢纽的功能、布局</w:t>
      </w:r>
      <w:r w:rsidRPr="005365FD">
        <w:rPr>
          <w:rFonts w:ascii="华文楷体" w:eastAsia="华文楷体" w:hAnsi="华文楷体" w:hint="eastAsia"/>
          <w:kern w:val="0"/>
          <w:sz w:val="28"/>
          <w:szCs w:val="28"/>
        </w:rPr>
        <w:t>要求。</w:t>
      </w:r>
      <w:r w:rsidRPr="00623D5F">
        <w:rPr>
          <w:rFonts w:ascii="华文楷体" w:eastAsia="华文楷体" w:hAnsi="华文楷体" w:hint="eastAsia"/>
          <w:kern w:val="0"/>
          <w:sz w:val="28"/>
          <w:szCs w:val="28"/>
        </w:rPr>
        <w:t>影响枢纽功能布局的因素很多，但交通需求是其中需要考虑的主导因素。</w:t>
      </w:r>
      <w:r w:rsidRPr="00623D5F">
        <w:rPr>
          <w:rFonts w:ascii="华文楷体" w:eastAsia="华文楷体" w:hAnsi="华文楷体" w:hint="eastAsia"/>
          <w:kern w:val="0"/>
          <w:sz w:val="28"/>
          <w:szCs w:val="28"/>
        </w:rPr>
        <w:lastRenderedPageBreak/>
        <w:t>交通枢纽核心区的布局应体现交通一体化、设施一体化、用地集约化</w:t>
      </w:r>
      <w:r>
        <w:rPr>
          <w:rFonts w:ascii="华文楷体" w:eastAsia="华文楷体" w:hAnsi="华文楷体" w:hint="eastAsia"/>
          <w:kern w:val="0"/>
          <w:sz w:val="28"/>
          <w:szCs w:val="28"/>
        </w:rPr>
        <w:t>，</w:t>
      </w:r>
      <w:r w:rsidRPr="00897B3B">
        <w:rPr>
          <w:rFonts w:ascii="华文楷体" w:eastAsia="华文楷体" w:hAnsi="华文楷体" w:hint="eastAsia"/>
          <w:kern w:val="0"/>
          <w:sz w:val="28"/>
          <w:szCs w:val="28"/>
        </w:rPr>
        <w:t>应保证枢纽内部交通与外部交通衔接顺畅、以人为本、公共交通优先、人车分流、有序组织。</w:t>
      </w:r>
    </w:p>
    <w:p w:rsidR="00817976" w:rsidRPr="005365FD" w:rsidRDefault="00817976" w:rsidP="003861BA">
      <w:pPr>
        <w:spacing w:line="480" w:lineRule="exact"/>
        <w:rPr>
          <w:rFonts w:eastAsia="华文楷体"/>
          <w:sz w:val="28"/>
          <w:szCs w:val="28"/>
        </w:rPr>
      </w:pPr>
      <w:r w:rsidRPr="005365FD">
        <w:rPr>
          <w:b/>
          <w:sz w:val="28"/>
          <w:szCs w:val="28"/>
        </w:rPr>
        <w:t>8.6.2</w:t>
      </w:r>
      <w:r w:rsidRPr="005365FD">
        <w:rPr>
          <w:rFonts w:ascii="华文楷体" w:eastAsia="华文楷体" w:hAnsi="华文楷体" w:hint="eastAsia"/>
          <w:kern w:val="0"/>
          <w:sz w:val="28"/>
          <w:szCs w:val="28"/>
        </w:rPr>
        <w:t>本条规定了</w:t>
      </w:r>
      <w:r w:rsidRPr="005365FD">
        <w:rPr>
          <w:rFonts w:ascii="华文楷体" w:eastAsia="华文楷体" w:hAnsi="华文楷体"/>
          <w:kern w:val="0"/>
          <w:sz w:val="28"/>
          <w:szCs w:val="28"/>
        </w:rPr>
        <w:t>枢纽的出入口的设置技术指标。</w:t>
      </w:r>
      <w:r>
        <w:rPr>
          <w:rFonts w:ascii="华文楷体" w:eastAsia="华文楷体" w:hAnsi="华文楷体" w:hint="eastAsia"/>
          <w:kern w:val="0"/>
          <w:sz w:val="28"/>
          <w:szCs w:val="28"/>
        </w:rPr>
        <w:t>机动车和行人出入口应该分别设置，避免流线干扰，保障行人安全。</w:t>
      </w:r>
    </w:p>
    <w:p w:rsidR="00817976" w:rsidRDefault="00817976" w:rsidP="003861BA">
      <w:pPr>
        <w:widowControl/>
        <w:spacing w:line="480" w:lineRule="exact"/>
        <w:rPr>
          <w:rFonts w:ascii="华文楷体" w:eastAsia="华文楷体" w:hAnsi="华文楷体"/>
          <w:kern w:val="0"/>
          <w:sz w:val="28"/>
          <w:szCs w:val="28"/>
        </w:rPr>
      </w:pPr>
      <w:r w:rsidRPr="005365FD">
        <w:rPr>
          <w:b/>
          <w:sz w:val="28"/>
          <w:szCs w:val="28"/>
        </w:rPr>
        <w:t>8.6.3</w:t>
      </w:r>
      <w:r w:rsidRPr="005365FD">
        <w:rPr>
          <w:rFonts w:ascii="华文楷体" w:eastAsia="华文楷体" w:hAnsi="华文楷体" w:hint="eastAsia"/>
          <w:kern w:val="0"/>
          <w:sz w:val="28"/>
          <w:szCs w:val="28"/>
        </w:rPr>
        <w:t>本条规定了</w:t>
      </w:r>
      <w:r w:rsidRPr="005365FD">
        <w:rPr>
          <w:rFonts w:ascii="华文楷体" w:eastAsia="华文楷体" w:hAnsi="华文楷体"/>
          <w:kern w:val="0"/>
          <w:sz w:val="28"/>
          <w:szCs w:val="28"/>
        </w:rPr>
        <w:t>枢纽的</w:t>
      </w:r>
      <w:r>
        <w:rPr>
          <w:rFonts w:ascii="华文楷体" w:eastAsia="华文楷体" w:hAnsi="华文楷体" w:hint="eastAsia"/>
          <w:kern w:val="0"/>
          <w:sz w:val="28"/>
          <w:szCs w:val="28"/>
        </w:rPr>
        <w:t>应急设计要求</w:t>
      </w:r>
      <w:r w:rsidRPr="005365FD">
        <w:rPr>
          <w:rFonts w:ascii="华文楷体" w:eastAsia="华文楷体" w:hAnsi="华文楷体"/>
          <w:kern w:val="0"/>
          <w:sz w:val="28"/>
          <w:szCs w:val="28"/>
        </w:rPr>
        <w:t>。</w:t>
      </w:r>
      <w:r>
        <w:rPr>
          <w:rFonts w:ascii="华文楷体" w:eastAsia="华文楷体" w:hAnsi="华文楷体" w:hint="eastAsia"/>
          <w:kern w:val="0"/>
          <w:sz w:val="28"/>
          <w:szCs w:val="28"/>
        </w:rPr>
        <w:t xml:space="preserve">枢纽是人流集散的中心，应该考虑特殊状态下人流疏散问题，避免事故发生。 </w:t>
      </w:r>
    </w:p>
    <w:p w:rsidR="004C060F" w:rsidRDefault="004C060F" w:rsidP="003861BA">
      <w:pPr>
        <w:spacing w:line="480" w:lineRule="exact"/>
        <w:rPr>
          <w:rFonts w:eastAsia="华文楷体"/>
          <w:kern w:val="0"/>
          <w:sz w:val="28"/>
          <w:szCs w:val="28"/>
        </w:rPr>
      </w:pPr>
      <w:r>
        <w:rPr>
          <w:rFonts w:eastAsia="华文楷体"/>
          <w:b/>
          <w:kern w:val="0"/>
          <w:sz w:val="28"/>
          <w:szCs w:val="28"/>
        </w:rPr>
        <w:t>9.1.1</w:t>
      </w:r>
      <w:r>
        <w:rPr>
          <w:rFonts w:eastAsia="华文楷体" w:hAnsi="华文楷体"/>
          <w:kern w:val="0"/>
          <w:sz w:val="28"/>
          <w:szCs w:val="28"/>
        </w:rPr>
        <w:t>规定了应建设完善城市道路的排水系统，在地面要保证人行和车行的安全；在路面以下，对路基的防水、排水系统也必须有效，确保道路路基的稳定，以及在道路</w:t>
      </w:r>
      <w:proofErr w:type="gramStart"/>
      <w:r>
        <w:rPr>
          <w:rFonts w:eastAsia="华文楷体" w:hAnsi="华文楷体"/>
          <w:kern w:val="0"/>
          <w:sz w:val="28"/>
          <w:szCs w:val="28"/>
        </w:rPr>
        <w:t>低洼点</w:t>
      </w:r>
      <w:proofErr w:type="gramEnd"/>
      <w:r>
        <w:rPr>
          <w:rFonts w:eastAsia="华文楷体" w:hAnsi="华文楷体"/>
          <w:kern w:val="0"/>
          <w:sz w:val="28"/>
          <w:szCs w:val="28"/>
        </w:rPr>
        <w:t>建立相对独立的排水系统与可靠的排水设施，实现安全通行的功能和性能要求。</w:t>
      </w:r>
    </w:p>
    <w:p w:rsidR="004C060F" w:rsidRDefault="004C060F" w:rsidP="003861BA">
      <w:pPr>
        <w:spacing w:line="480" w:lineRule="exact"/>
        <w:ind w:firstLineChars="200" w:firstLine="560"/>
        <w:rPr>
          <w:rFonts w:eastAsia="华文楷体"/>
          <w:kern w:val="0"/>
          <w:sz w:val="28"/>
          <w:szCs w:val="28"/>
        </w:rPr>
      </w:pPr>
      <w:r>
        <w:rPr>
          <w:rFonts w:eastAsia="华文楷体" w:hAnsi="华文楷体"/>
          <w:kern w:val="0"/>
          <w:sz w:val="28"/>
          <w:szCs w:val="28"/>
        </w:rPr>
        <w:t>城市道路的排水极其重要，路面积水将影响交通安全甚至中断交通，路基渗水或者浸泡将影响其稳定甚至塌方，道路建设需要构建完善的排水设施，解决好路面与路基的排水，消除道路的交通安全和结构安全隐患，为行人与行车提供正常服务，才能实现城市道路的基本功能。道路</w:t>
      </w:r>
      <w:proofErr w:type="gramStart"/>
      <w:r>
        <w:rPr>
          <w:rFonts w:eastAsia="华文楷体" w:hAnsi="华文楷体"/>
          <w:kern w:val="0"/>
          <w:sz w:val="28"/>
          <w:szCs w:val="28"/>
        </w:rPr>
        <w:t>低洼点</w:t>
      </w:r>
      <w:proofErr w:type="gramEnd"/>
      <w:r>
        <w:rPr>
          <w:rFonts w:eastAsia="华文楷体" w:hAnsi="华文楷体"/>
          <w:kern w:val="0"/>
          <w:sz w:val="28"/>
          <w:szCs w:val="28"/>
        </w:rPr>
        <w:t>是道路排水的重点与难点，道路积水将影响交通安全甚至中断交通，严重时将造成生命和财产损失，需要对排水设施的可靠性</w:t>
      </w:r>
      <w:proofErr w:type="gramStart"/>
      <w:r>
        <w:rPr>
          <w:rFonts w:eastAsia="华文楷体" w:hAnsi="华文楷体"/>
          <w:kern w:val="0"/>
          <w:sz w:val="28"/>
          <w:szCs w:val="28"/>
        </w:rPr>
        <w:t>作出</w:t>
      </w:r>
      <w:proofErr w:type="gramEnd"/>
      <w:r>
        <w:rPr>
          <w:rFonts w:eastAsia="华文楷体" w:hAnsi="华文楷体"/>
          <w:kern w:val="0"/>
          <w:sz w:val="28"/>
          <w:szCs w:val="28"/>
        </w:rPr>
        <w:t>严格规定，应按照实际情况建设自流排水或者强制排水的可靠系统，并且与城市排水系统贯通，形成完善的道路排水系统，才能实现城市道路的基本功能。</w:t>
      </w:r>
    </w:p>
    <w:p w:rsidR="004C060F" w:rsidRDefault="004C060F" w:rsidP="003861BA">
      <w:pPr>
        <w:autoSpaceDE w:val="0"/>
        <w:autoSpaceDN w:val="0"/>
        <w:adjustRightInd w:val="0"/>
        <w:spacing w:line="480" w:lineRule="exact"/>
        <w:jc w:val="left"/>
        <w:rPr>
          <w:rFonts w:eastAsia="华文楷体"/>
          <w:kern w:val="0"/>
          <w:sz w:val="28"/>
          <w:szCs w:val="28"/>
        </w:rPr>
      </w:pPr>
      <w:r>
        <w:rPr>
          <w:rFonts w:eastAsiaTheme="minorEastAsia" w:hint="eastAsia"/>
          <w:b/>
          <w:sz w:val="28"/>
          <w:szCs w:val="28"/>
        </w:rPr>
        <w:t xml:space="preserve">9.1.2 </w:t>
      </w:r>
      <w:r>
        <w:rPr>
          <w:rFonts w:eastAsia="华文楷体"/>
          <w:kern w:val="0"/>
          <w:sz w:val="28"/>
          <w:szCs w:val="28"/>
        </w:rPr>
        <w:t>规定了乡村道路排水设施布设总体要求及技术措施。</w:t>
      </w:r>
    </w:p>
    <w:p w:rsidR="004C060F" w:rsidRDefault="004C060F" w:rsidP="003861BA">
      <w:pPr>
        <w:spacing w:line="480" w:lineRule="exact"/>
        <w:ind w:firstLineChars="200" w:firstLine="560"/>
        <w:rPr>
          <w:rFonts w:eastAsia="华文楷体"/>
          <w:kern w:val="0"/>
          <w:sz w:val="28"/>
          <w:szCs w:val="28"/>
        </w:rPr>
      </w:pPr>
      <w:r>
        <w:rPr>
          <w:rFonts w:eastAsia="华文楷体"/>
          <w:kern w:val="0"/>
          <w:sz w:val="28"/>
          <w:szCs w:val="28"/>
        </w:rPr>
        <w:t>乡村道路排水不畅是很多乡村道路的突出问题，不仅影响村民生活，而且路面水损坏现象严重，必须引起重视。道路排水利用地形、天然水系和现有的农田水利排灌系统，将防、排、疏结合，是对乡村道路综合排水系统的要求。</w:t>
      </w:r>
    </w:p>
    <w:p w:rsidR="004C060F" w:rsidRDefault="004C060F" w:rsidP="003861BA">
      <w:pPr>
        <w:spacing w:line="480" w:lineRule="exact"/>
        <w:ind w:firstLineChars="200" w:firstLine="560"/>
        <w:rPr>
          <w:rFonts w:eastAsia="华文楷体"/>
          <w:kern w:val="0"/>
          <w:sz w:val="28"/>
          <w:szCs w:val="28"/>
        </w:rPr>
      </w:pPr>
      <w:r>
        <w:rPr>
          <w:rFonts w:eastAsia="华文楷体"/>
          <w:kern w:val="0"/>
          <w:sz w:val="28"/>
          <w:szCs w:val="28"/>
        </w:rPr>
        <w:t>乡村道路长度较小且可以通过纵坡排水时，可不设边沟，但不能通过纵坡排水时，必须设置边沟或管道排水。由于道路宽度不大，采用单侧、双侧或是道路中间设排水边沟，应根据道路宽度、</w:t>
      </w:r>
      <w:r>
        <w:rPr>
          <w:rFonts w:eastAsia="华文楷体" w:hint="eastAsia"/>
          <w:kern w:val="0"/>
          <w:sz w:val="28"/>
          <w:szCs w:val="28"/>
        </w:rPr>
        <w:t>降雨量、</w:t>
      </w:r>
      <w:r>
        <w:rPr>
          <w:rFonts w:eastAsia="华文楷体"/>
          <w:kern w:val="0"/>
          <w:sz w:val="28"/>
          <w:szCs w:val="28"/>
        </w:rPr>
        <w:lastRenderedPageBreak/>
        <w:t>村民意愿</w:t>
      </w:r>
      <w:r>
        <w:rPr>
          <w:rFonts w:eastAsia="华文楷体" w:hint="eastAsia"/>
          <w:kern w:val="0"/>
          <w:sz w:val="28"/>
          <w:szCs w:val="28"/>
        </w:rPr>
        <w:t>等因素</w:t>
      </w:r>
      <w:r>
        <w:rPr>
          <w:rFonts w:eastAsia="华文楷体"/>
          <w:kern w:val="0"/>
          <w:sz w:val="28"/>
          <w:szCs w:val="28"/>
        </w:rPr>
        <w:t>确定。</w:t>
      </w:r>
    </w:p>
    <w:p w:rsidR="004C060F" w:rsidRDefault="004C060F" w:rsidP="003861BA">
      <w:pPr>
        <w:spacing w:line="480" w:lineRule="exact"/>
        <w:ind w:firstLineChars="200" w:firstLine="560"/>
        <w:rPr>
          <w:rFonts w:eastAsia="华文楷体"/>
          <w:kern w:val="0"/>
          <w:sz w:val="28"/>
          <w:szCs w:val="28"/>
        </w:rPr>
      </w:pPr>
      <w:r>
        <w:rPr>
          <w:rFonts w:eastAsia="华文楷体"/>
          <w:kern w:val="0"/>
          <w:sz w:val="28"/>
          <w:szCs w:val="28"/>
        </w:rPr>
        <w:t>边沟或管道应相互连通，不应中断，否则容易造成</w:t>
      </w:r>
      <w:proofErr w:type="gramStart"/>
      <w:r>
        <w:rPr>
          <w:rFonts w:eastAsia="华文楷体"/>
          <w:kern w:val="0"/>
          <w:sz w:val="28"/>
          <w:szCs w:val="28"/>
        </w:rPr>
        <w:t>排水沟内雨污水</w:t>
      </w:r>
      <w:proofErr w:type="gramEnd"/>
      <w:r>
        <w:rPr>
          <w:rFonts w:eastAsia="华文楷体"/>
          <w:kern w:val="0"/>
          <w:sz w:val="28"/>
          <w:szCs w:val="28"/>
        </w:rPr>
        <w:t>集聚的情况。边沟或管道应与天然水系或排灌系统相衔接，合理排除到村外沟渠加以分流，不应淹没村边住宅或庄稼。</w:t>
      </w:r>
    </w:p>
    <w:p w:rsidR="004C060F" w:rsidRDefault="004C060F" w:rsidP="003861BA">
      <w:pPr>
        <w:spacing w:line="480" w:lineRule="exact"/>
        <w:rPr>
          <w:rFonts w:eastAsia="华文楷体"/>
          <w:kern w:val="0"/>
          <w:sz w:val="28"/>
          <w:szCs w:val="28"/>
        </w:rPr>
      </w:pPr>
      <w:r>
        <w:rPr>
          <w:rFonts w:eastAsia="华文楷体"/>
          <w:b/>
          <w:kern w:val="0"/>
          <w:sz w:val="28"/>
          <w:szCs w:val="28"/>
        </w:rPr>
        <w:t>9.1.</w:t>
      </w:r>
      <w:r>
        <w:rPr>
          <w:rFonts w:eastAsia="华文楷体" w:hint="eastAsia"/>
          <w:b/>
          <w:kern w:val="0"/>
          <w:sz w:val="28"/>
          <w:szCs w:val="28"/>
        </w:rPr>
        <w:t>3</w:t>
      </w:r>
      <w:r>
        <w:rPr>
          <w:rFonts w:eastAsia="华文楷体" w:hAnsi="华文楷体"/>
          <w:kern w:val="0"/>
          <w:sz w:val="28"/>
          <w:szCs w:val="28"/>
        </w:rPr>
        <w:t>规定了城市道路的建设包括了道路照明系统，按照国家和行业标准，对照明设施的采购、安装、管理必须符合规定要求，对相关设备的技术标准、节能环保标准、耐久性、管养便利性等应满足相应规范，并与整个城市的照明形成系统，在道路建设时同步建成使用，实现道路的基本功能和性能要求。</w:t>
      </w:r>
    </w:p>
    <w:p w:rsidR="004C060F" w:rsidRDefault="004C060F" w:rsidP="003861BA">
      <w:pPr>
        <w:spacing w:line="480" w:lineRule="exact"/>
        <w:ind w:firstLineChars="200" w:firstLine="560"/>
        <w:rPr>
          <w:rFonts w:eastAsia="华文楷体"/>
          <w:kern w:val="0"/>
          <w:sz w:val="28"/>
          <w:szCs w:val="28"/>
        </w:rPr>
      </w:pPr>
      <w:r>
        <w:rPr>
          <w:rFonts w:eastAsia="华文楷体" w:hAnsi="华文楷体"/>
          <w:kern w:val="0"/>
          <w:sz w:val="28"/>
          <w:szCs w:val="28"/>
        </w:rPr>
        <w:t>道路照明已经有专门的规范，本条强调照明系统作为道路的主要配套设施，应与道路建设同步完成，同时其设备要满足国家与行业的规定要求，尤其是节能环保的相关规定，才能实现城市道路的基本功能。</w:t>
      </w:r>
    </w:p>
    <w:p w:rsidR="004C060F" w:rsidRDefault="004C060F" w:rsidP="003861BA">
      <w:pPr>
        <w:spacing w:line="480" w:lineRule="exact"/>
        <w:rPr>
          <w:rFonts w:eastAsia="华文楷体"/>
          <w:kern w:val="0"/>
          <w:sz w:val="28"/>
          <w:szCs w:val="28"/>
        </w:rPr>
      </w:pPr>
      <w:r>
        <w:rPr>
          <w:rFonts w:eastAsia="华文楷体"/>
          <w:b/>
          <w:kern w:val="0"/>
          <w:sz w:val="28"/>
          <w:szCs w:val="28"/>
        </w:rPr>
        <w:t>9.1.</w:t>
      </w:r>
      <w:r>
        <w:rPr>
          <w:rFonts w:eastAsia="华文楷体" w:hint="eastAsia"/>
          <w:b/>
          <w:kern w:val="0"/>
          <w:sz w:val="28"/>
          <w:szCs w:val="28"/>
        </w:rPr>
        <w:t>4</w:t>
      </w:r>
      <w:r>
        <w:rPr>
          <w:rFonts w:eastAsia="华文楷体" w:hAnsi="华文楷体"/>
          <w:kern w:val="0"/>
          <w:sz w:val="28"/>
          <w:szCs w:val="28"/>
        </w:rPr>
        <w:t>规定了城市道路内的乔木、灌木、花草的布置，不能影响交通的安全通行，包括人行、非机动车和机动车交通的通行净空，行车与停车安全视距，标志标线、信号灯正常使用等，从而实现道路上各种方式通行的功能和性能要求。</w:t>
      </w:r>
    </w:p>
    <w:p w:rsidR="004C060F" w:rsidRDefault="004C060F" w:rsidP="003861BA">
      <w:pPr>
        <w:spacing w:line="480" w:lineRule="exact"/>
        <w:ind w:firstLineChars="200" w:firstLine="560"/>
        <w:rPr>
          <w:rFonts w:eastAsia="华文楷体"/>
          <w:kern w:val="0"/>
          <w:sz w:val="28"/>
          <w:szCs w:val="28"/>
        </w:rPr>
      </w:pPr>
      <w:r>
        <w:rPr>
          <w:rFonts w:eastAsia="华文楷体" w:hAnsi="华文楷体"/>
          <w:kern w:val="0"/>
          <w:sz w:val="28"/>
          <w:szCs w:val="28"/>
        </w:rPr>
        <w:t>道路内的绿乔木、灌木、花草的布置将影响到交通的安全通行，尤其是植物不断生长将侵占道路净空，遮挡交叉口视距、标志标线、信号灯等设施，严重时将引发交通安全事故，因此要强调在绿化布置时，应考虑以上因素，同时对后期的管理也提出要求，对影响交通的绿化应修剪或者移除，才能实现城市道路的正常运营。</w:t>
      </w:r>
    </w:p>
    <w:p w:rsidR="004C060F" w:rsidRDefault="004C060F" w:rsidP="003861BA">
      <w:pPr>
        <w:spacing w:line="480" w:lineRule="exact"/>
        <w:rPr>
          <w:rFonts w:eastAsia="华文楷体"/>
          <w:sz w:val="28"/>
          <w:szCs w:val="28"/>
        </w:rPr>
      </w:pPr>
      <w:r>
        <w:rPr>
          <w:rFonts w:eastAsia="华文楷体"/>
          <w:b/>
          <w:sz w:val="28"/>
          <w:szCs w:val="28"/>
        </w:rPr>
        <w:t>9.2.1</w:t>
      </w:r>
      <w:r>
        <w:rPr>
          <w:rFonts w:eastAsia="华文楷体" w:hAnsi="华文楷体"/>
          <w:sz w:val="28"/>
          <w:szCs w:val="28"/>
        </w:rPr>
        <w:t>规定了城市广场的行人、非机动车和机动车交通应与广场周边的居住区、商业区、交通枢纽等互联互通，形成系统性的人行及车行设施，并且在机动车的视距三角形范围内，不得有阻挡视线的物体，保证广场的交通功能和性能要求。</w:t>
      </w:r>
    </w:p>
    <w:p w:rsidR="004C060F" w:rsidRDefault="004C060F" w:rsidP="003861BA">
      <w:pPr>
        <w:spacing w:line="480" w:lineRule="exact"/>
        <w:ind w:firstLineChars="200" w:firstLine="560"/>
        <w:rPr>
          <w:rFonts w:eastAsia="华文楷体"/>
          <w:sz w:val="28"/>
          <w:szCs w:val="28"/>
        </w:rPr>
      </w:pPr>
      <w:r>
        <w:rPr>
          <w:rFonts w:eastAsia="华文楷体" w:hAnsi="华文楷体"/>
          <w:sz w:val="28"/>
          <w:szCs w:val="28"/>
        </w:rPr>
        <w:t>城市广场包括了各种功能的广场，其中与道路密切相关的是交通广场，其主要的功能为集散各种交通方式的公共空间，为周边用地的</w:t>
      </w:r>
      <w:r>
        <w:rPr>
          <w:rFonts w:eastAsia="华文楷体" w:hAnsi="华文楷体"/>
          <w:sz w:val="28"/>
          <w:szCs w:val="28"/>
        </w:rPr>
        <w:lastRenderedPageBreak/>
        <w:t>行人、非机动车和机动车交通的出行提供服务，需要形成相互协调的交通系统，才能实现城市交通广场的基本功能。城市广场与相交道路和周边用地的行人、非机动车、机动车关系复杂，容易发生交通安全事故，该条文强调了广场出入口选址布置的基本要求，才能保证城市交通广场安全的基本功能与性能。</w:t>
      </w:r>
    </w:p>
    <w:p w:rsidR="004C060F" w:rsidRDefault="004C060F" w:rsidP="003861BA">
      <w:pPr>
        <w:spacing w:line="480" w:lineRule="exact"/>
        <w:rPr>
          <w:rFonts w:eastAsia="华文楷体"/>
          <w:sz w:val="30"/>
          <w:szCs w:val="30"/>
        </w:rPr>
      </w:pPr>
      <w:r>
        <w:rPr>
          <w:rFonts w:eastAsia="华文楷体"/>
          <w:b/>
          <w:sz w:val="28"/>
          <w:szCs w:val="28"/>
        </w:rPr>
        <w:t>9.2.2</w:t>
      </w:r>
      <w:r>
        <w:rPr>
          <w:rFonts w:eastAsia="华文楷体" w:hAnsi="华文楷体"/>
          <w:sz w:val="28"/>
          <w:szCs w:val="28"/>
        </w:rPr>
        <w:t>我国各类城市停车位供需</w:t>
      </w:r>
      <w:r>
        <w:rPr>
          <w:rFonts w:eastAsia="华文楷体" w:hAnsi="华文楷体"/>
          <w:sz w:val="30"/>
          <w:szCs w:val="30"/>
        </w:rPr>
        <w:t>矛盾日益突出，为缓解停车难，充分挖掘既有道路资源，规定部分条件许可的路段和区域可设置路侧停车位。</w:t>
      </w:r>
    </w:p>
    <w:p w:rsidR="004C060F" w:rsidRPr="004C060F" w:rsidRDefault="004C060F" w:rsidP="003861BA">
      <w:pPr>
        <w:spacing w:line="480" w:lineRule="exact"/>
        <w:ind w:firstLineChars="200" w:firstLine="560"/>
        <w:rPr>
          <w:rFonts w:eastAsia="华文楷体" w:hAnsi="华文楷体"/>
          <w:sz w:val="28"/>
          <w:szCs w:val="28"/>
        </w:rPr>
      </w:pPr>
      <w:r w:rsidRPr="004C060F">
        <w:rPr>
          <w:rFonts w:eastAsia="华文楷体" w:hAnsi="华文楷体"/>
          <w:sz w:val="28"/>
          <w:szCs w:val="28"/>
        </w:rPr>
        <w:t>城市道路系统在路段、时空、区域交通运行状态存在较大的不均匀性，为充分利用发掘道路现有资源，在不影响道路系统服务水平的前提下，在有条件的道路设置路侧停车位，对缓解城市停车难，改善路侧停车秩序、避免路边乱停车、提高交通管理水平意义重大。本条是设置路侧停车位的依据。</w:t>
      </w:r>
    </w:p>
    <w:p w:rsidR="004C060F" w:rsidRDefault="004C060F" w:rsidP="003861BA">
      <w:pPr>
        <w:spacing w:line="480" w:lineRule="exact"/>
        <w:jc w:val="left"/>
        <w:rPr>
          <w:rFonts w:eastAsia="华文楷体"/>
          <w:sz w:val="28"/>
          <w:szCs w:val="28"/>
        </w:rPr>
      </w:pPr>
      <w:r>
        <w:rPr>
          <w:rFonts w:eastAsia="华文楷体"/>
          <w:b/>
          <w:sz w:val="28"/>
          <w:szCs w:val="28"/>
        </w:rPr>
        <w:t>9.2.3</w:t>
      </w:r>
      <w:r>
        <w:rPr>
          <w:rFonts w:eastAsia="华文楷体" w:hAnsi="华文楷体"/>
          <w:sz w:val="28"/>
          <w:szCs w:val="28"/>
        </w:rPr>
        <w:t>方便换乘，规范自行车停车秩序，保证交通畅通，实现绿色出行。</w:t>
      </w:r>
    </w:p>
    <w:p w:rsidR="004C060F" w:rsidRDefault="004C060F" w:rsidP="003861BA">
      <w:pPr>
        <w:spacing w:line="480" w:lineRule="exact"/>
        <w:ind w:firstLineChars="200" w:firstLine="560"/>
        <w:jc w:val="left"/>
        <w:rPr>
          <w:rFonts w:eastAsia="华文楷体"/>
          <w:sz w:val="28"/>
          <w:szCs w:val="28"/>
        </w:rPr>
      </w:pPr>
      <w:r>
        <w:rPr>
          <w:rFonts w:eastAsia="华文楷体" w:hAnsi="华文楷体"/>
          <w:sz w:val="28"/>
          <w:szCs w:val="28"/>
        </w:rPr>
        <w:t>绿色交通体系是道路交通的重要组成部分，以人为本的先进理念应得到贯彻。自行车系统作为绿色交通体系的一环，涉及到自行车专有骑行通道和停车区，为方便换乘、规范自行车停车秩序，保证交通畅通，特规定了在交通枢纽和地铁、公交站点、大型公共服务设施应设置自行车停车区。并对自行车停车区的规模进行了界定。</w:t>
      </w:r>
    </w:p>
    <w:p w:rsidR="004C060F" w:rsidRDefault="004C060F" w:rsidP="003861BA">
      <w:pPr>
        <w:spacing w:line="480" w:lineRule="exact"/>
        <w:rPr>
          <w:rFonts w:eastAsia="华文楷体"/>
          <w:sz w:val="28"/>
          <w:szCs w:val="28"/>
        </w:rPr>
      </w:pPr>
      <w:r w:rsidRPr="00232185">
        <w:rPr>
          <w:rFonts w:eastAsia="华文楷体" w:hint="eastAsia"/>
          <w:b/>
          <w:sz w:val="28"/>
          <w:szCs w:val="28"/>
        </w:rPr>
        <w:t>9.3.1</w:t>
      </w:r>
      <w:r w:rsidRPr="00232185">
        <w:rPr>
          <w:rFonts w:eastAsia="华文楷体" w:hint="eastAsia"/>
          <w:sz w:val="28"/>
          <w:szCs w:val="28"/>
        </w:rPr>
        <w:t>为使交通安全和管理设施与道路土建工程在设计阶段协调一致，避免错漏碰缺，防止工程返工和浪费，需要对交通设施与道路主体工程同步设计进行规定。</w:t>
      </w:r>
    </w:p>
    <w:p w:rsidR="004C060F" w:rsidRDefault="004C060F" w:rsidP="003861BA">
      <w:pPr>
        <w:spacing w:line="480" w:lineRule="exact"/>
        <w:rPr>
          <w:rFonts w:eastAsia="华文楷体"/>
          <w:sz w:val="28"/>
          <w:szCs w:val="28"/>
        </w:rPr>
      </w:pPr>
      <w:r w:rsidRPr="00232185">
        <w:rPr>
          <w:rFonts w:eastAsia="华文楷体" w:hint="eastAsia"/>
          <w:b/>
          <w:sz w:val="28"/>
          <w:szCs w:val="28"/>
        </w:rPr>
        <w:t>9.3.2</w:t>
      </w:r>
      <w:r w:rsidRPr="00232185">
        <w:rPr>
          <w:rFonts w:eastAsia="华文楷体" w:hint="eastAsia"/>
          <w:sz w:val="28"/>
          <w:szCs w:val="28"/>
        </w:rPr>
        <w:t>城市道路（包括公共停车场及城市广场）根据不同的道路性质和规划要求，不同的沿线环境和交通特征进行的总体设计和交通组织设计方案是道路交通设施设计的依据，城市道路交通安全和管理设施设计应对此予以落实并保证交通安全和通畅。此条文规定了城市道路交通安全和管理设施设计与道路总体设计和交通组织设计的关系，以</w:t>
      </w:r>
      <w:r w:rsidRPr="00232185">
        <w:rPr>
          <w:rFonts w:eastAsia="华文楷体" w:hint="eastAsia"/>
          <w:sz w:val="28"/>
          <w:szCs w:val="28"/>
        </w:rPr>
        <w:lastRenderedPageBreak/>
        <w:t>确保交通安全和管理设施设计符合总体设计和交通组织设计的要求，满足功能性和安全有序的要求。</w:t>
      </w:r>
      <w:r w:rsidRPr="006A30DD">
        <w:rPr>
          <w:rFonts w:eastAsia="华文楷体" w:hint="eastAsia"/>
          <w:sz w:val="28"/>
          <w:szCs w:val="28"/>
        </w:rPr>
        <w:t>山区道路由于地形限制可能采用路线的极限指标</w:t>
      </w:r>
      <w:r>
        <w:rPr>
          <w:rFonts w:eastAsia="华文楷体" w:hint="eastAsia"/>
          <w:sz w:val="28"/>
          <w:szCs w:val="28"/>
        </w:rPr>
        <w:t>，</w:t>
      </w:r>
      <w:r w:rsidRPr="006A30DD">
        <w:rPr>
          <w:rFonts w:eastAsia="华文楷体" w:hint="eastAsia"/>
          <w:sz w:val="28"/>
          <w:szCs w:val="28"/>
        </w:rPr>
        <w:t>应根据实际情况采取保障交通安全的措施。</w:t>
      </w:r>
    </w:p>
    <w:p w:rsidR="004C060F" w:rsidRDefault="004C060F" w:rsidP="003861BA">
      <w:pPr>
        <w:spacing w:line="480" w:lineRule="exact"/>
        <w:rPr>
          <w:rFonts w:eastAsia="华文楷体"/>
          <w:kern w:val="0"/>
          <w:sz w:val="28"/>
          <w:szCs w:val="28"/>
        </w:rPr>
      </w:pPr>
      <w:r>
        <w:rPr>
          <w:rFonts w:eastAsiaTheme="minorEastAsia" w:hint="eastAsia"/>
          <w:b/>
          <w:sz w:val="28"/>
          <w:szCs w:val="28"/>
        </w:rPr>
        <w:t>9.3.3</w:t>
      </w:r>
      <w:r>
        <w:rPr>
          <w:rFonts w:eastAsia="华文楷体" w:hint="eastAsia"/>
          <w:kern w:val="0"/>
          <w:sz w:val="28"/>
          <w:szCs w:val="28"/>
        </w:rPr>
        <w:t>本条</w:t>
      </w:r>
      <w:r>
        <w:rPr>
          <w:rFonts w:eastAsia="华文楷体"/>
          <w:kern w:val="0"/>
          <w:sz w:val="28"/>
          <w:szCs w:val="28"/>
        </w:rPr>
        <w:t>规定</w:t>
      </w:r>
      <w:r>
        <w:rPr>
          <w:rFonts w:eastAsia="华文楷体" w:hint="eastAsia"/>
          <w:kern w:val="0"/>
          <w:sz w:val="28"/>
          <w:szCs w:val="28"/>
        </w:rPr>
        <w:t>了</w:t>
      </w:r>
      <w:r>
        <w:rPr>
          <w:rFonts w:eastAsia="华文楷体"/>
          <w:kern w:val="0"/>
          <w:sz w:val="28"/>
          <w:szCs w:val="28"/>
        </w:rPr>
        <w:t>乡村道路必须设置的交通安全设施，是保证交通安全的基本要求。</w:t>
      </w:r>
    </w:p>
    <w:p w:rsidR="004C060F" w:rsidRDefault="004C060F" w:rsidP="003861BA">
      <w:pPr>
        <w:spacing w:line="480" w:lineRule="exact"/>
        <w:ind w:firstLineChars="200" w:firstLine="560"/>
        <w:rPr>
          <w:rFonts w:eastAsia="华文楷体"/>
          <w:kern w:val="0"/>
          <w:sz w:val="28"/>
          <w:szCs w:val="28"/>
        </w:rPr>
      </w:pPr>
      <w:r>
        <w:rPr>
          <w:rFonts w:eastAsia="华文楷体"/>
          <w:kern w:val="0"/>
          <w:sz w:val="28"/>
          <w:szCs w:val="28"/>
        </w:rPr>
        <w:t>村口应设置指示牌、路标、交通限速标志牌或减速带，或采用特殊铺装等减速设施是为了提示司机减速；漫水桥、过水路面作为乡村特有的危险路段，必须设置警示标志。</w:t>
      </w:r>
    </w:p>
    <w:p w:rsidR="004C060F" w:rsidRDefault="004C060F" w:rsidP="003861BA">
      <w:pPr>
        <w:spacing w:line="480" w:lineRule="exact"/>
        <w:rPr>
          <w:rFonts w:eastAsia="华文楷体"/>
          <w:sz w:val="28"/>
          <w:szCs w:val="28"/>
        </w:rPr>
      </w:pPr>
      <w:r w:rsidRPr="00232185">
        <w:rPr>
          <w:rFonts w:eastAsia="华文楷体" w:hint="eastAsia"/>
          <w:b/>
          <w:sz w:val="28"/>
          <w:szCs w:val="28"/>
        </w:rPr>
        <w:t>9.3.</w:t>
      </w:r>
      <w:r>
        <w:rPr>
          <w:rFonts w:eastAsia="华文楷体" w:hint="eastAsia"/>
          <w:b/>
          <w:sz w:val="28"/>
          <w:szCs w:val="28"/>
        </w:rPr>
        <w:t>4</w:t>
      </w:r>
      <w:r w:rsidRPr="00232185">
        <w:rPr>
          <w:rFonts w:eastAsia="华文楷体" w:hint="eastAsia"/>
          <w:sz w:val="28"/>
          <w:szCs w:val="28"/>
        </w:rPr>
        <w:t>设置简明、正确的交通标志和标线指示交通路权、通行规则及路径等信息，消除或减少交通冲突，预防交通事故，保障道路交通安全、畅通，是交通标志和标线设计的基本要求。</w:t>
      </w:r>
    </w:p>
    <w:p w:rsidR="004C060F" w:rsidRDefault="004C060F" w:rsidP="003861BA">
      <w:pPr>
        <w:spacing w:line="480" w:lineRule="exact"/>
        <w:rPr>
          <w:rFonts w:eastAsia="华文楷体"/>
          <w:sz w:val="28"/>
          <w:szCs w:val="28"/>
        </w:rPr>
      </w:pPr>
      <w:r w:rsidRPr="00232185">
        <w:rPr>
          <w:rFonts w:eastAsia="华文楷体" w:hint="eastAsia"/>
          <w:b/>
          <w:sz w:val="28"/>
          <w:szCs w:val="28"/>
        </w:rPr>
        <w:t>9.3.</w:t>
      </w:r>
      <w:r>
        <w:rPr>
          <w:rFonts w:eastAsia="华文楷体" w:hint="eastAsia"/>
          <w:b/>
          <w:sz w:val="28"/>
          <w:szCs w:val="28"/>
        </w:rPr>
        <w:t>5</w:t>
      </w:r>
      <w:r w:rsidRPr="00232185">
        <w:rPr>
          <w:rFonts w:eastAsia="华文楷体" w:hint="eastAsia"/>
          <w:sz w:val="28"/>
          <w:szCs w:val="28"/>
        </w:rPr>
        <w:t>为保证道路交通安全，涉及交通安全设施设置的几个层面的要求需要规定：一是保证道路建筑限界，规定交通标志、信号灯及防护设施的设置不能侵入道路建筑限界，防止人、车碰撞相关设施而发生交通事故；二是交通安全设施自身的功能不应受影响，因此要规定交通标志、信号灯不得被桥墩、柱、树木等其他物体遮挡，如果有物体对交通标志和信号灯遮挡，轻者会引起道路上车辆车速降低，交通秩序和交通流紊乱，重者会造成交通冲突，直至交通事故；三是作为沿线布置的交通防护设施（如防撞墙、声屏障等），也要满足停车视距的要求。</w:t>
      </w:r>
    </w:p>
    <w:p w:rsidR="004C060F" w:rsidRPr="00232185" w:rsidRDefault="004C060F" w:rsidP="003861BA">
      <w:pPr>
        <w:spacing w:line="480" w:lineRule="exact"/>
        <w:rPr>
          <w:rFonts w:eastAsia="华文楷体"/>
          <w:sz w:val="28"/>
          <w:szCs w:val="28"/>
        </w:rPr>
      </w:pPr>
      <w:r w:rsidRPr="00232185">
        <w:rPr>
          <w:rFonts w:eastAsia="华文楷体" w:hint="eastAsia"/>
          <w:b/>
          <w:sz w:val="28"/>
          <w:szCs w:val="28"/>
        </w:rPr>
        <w:t>9.3.</w:t>
      </w:r>
      <w:r>
        <w:rPr>
          <w:rFonts w:eastAsia="华文楷体" w:hint="eastAsia"/>
          <w:b/>
          <w:sz w:val="28"/>
          <w:szCs w:val="28"/>
        </w:rPr>
        <w:t>6</w:t>
      </w:r>
      <w:r w:rsidRPr="00232185">
        <w:rPr>
          <w:rFonts w:eastAsia="华文楷体" w:hint="eastAsia"/>
          <w:sz w:val="28"/>
          <w:szCs w:val="28"/>
        </w:rPr>
        <w:t>天桥结构刚度相对较柔，超高车辆撞击天桥将引起后果严重，对此进行规定是必要的。</w:t>
      </w:r>
    </w:p>
    <w:p w:rsidR="004C060F" w:rsidRDefault="004C060F" w:rsidP="003861BA">
      <w:pPr>
        <w:spacing w:line="480" w:lineRule="exact"/>
        <w:rPr>
          <w:rFonts w:eastAsia="华文楷体"/>
          <w:sz w:val="28"/>
          <w:szCs w:val="28"/>
        </w:rPr>
      </w:pPr>
      <w:r w:rsidRPr="00232185">
        <w:rPr>
          <w:rFonts w:eastAsia="华文楷体" w:hint="eastAsia"/>
          <w:b/>
          <w:sz w:val="28"/>
          <w:szCs w:val="28"/>
        </w:rPr>
        <w:t>9.3.</w:t>
      </w:r>
      <w:r>
        <w:rPr>
          <w:rFonts w:eastAsia="华文楷体" w:hint="eastAsia"/>
          <w:b/>
          <w:sz w:val="28"/>
          <w:szCs w:val="28"/>
        </w:rPr>
        <w:t>7</w:t>
      </w:r>
      <w:r w:rsidRPr="00232185">
        <w:rPr>
          <w:rFonts w:eastAsia="华文楷体" w:hint="eastAsia"/>
          <w:sz w:val="28"/>
          <w:szCs w:val="28"/>
        </w:rPr>
        <w:t>交通标志和标线所载信息的可靠识别是交通有序和安全运行的必要条件。标志和标线的信息内容要简明准确，便于道路</w:t>
      </w:r>
      <w:proofErr w:type="gramStart"/>
      <w:r w:rsidRPr="00232185">
        <w:rPr>
          <w:rFonts w:eastAsia="华文楷体" w:hint="eastAsia"/>
          <w:sz w:val="28"/>
          <w:szCs w:val="28"/>
        </w:rPr>
        <w:t>使用者识认和</w:t>
      </w:r>
      <w:proofErr w:type="gramEnd"/>
      <w:r w:rsidRPr="00232185">
        <w:rPr>
          <w:rFonts w:eastAsia="华文楷体" w:hint="eastAsia"/>
          <w:sz w:val="28"/>
          <w:szCs w:val="28"/>
        </w:rPr>
        <w:t>理解。也应在不利环境条件下（包括夜晚、雨天以及环境的长期影响）能够清晰地识别。隧道环境中紧急情况时，由于人本身不具备照射反光识认指示标志的功能，有必要规定逃生和救险指示标志</w:t>
      </w:r>
      <w:r w:rsidRPr="00232185">
        <w:rPr>
          <w:rFonts w:eastAsia="华文楷体"/>
          <w:sz w:val="28"/>
          <w:szCs w:val="28"/>
        </w:rPr>
        <w:t>采用主动发光标志或照明式标志。</w:t>
      </w:r>
    </w:p>
    <w:p w:rsidR="004C060F" w:rsidRPr="00232185" w:rsidRDefault="004C060F" w:rsidP="003861BA">
      <w:pPr>
        <w:spacing w:line="480" w:lineRule="exact"/>
        <w:rPr>
          <w:rFonts w:eastAsia="华文楷体"/>
          <w:sz w:val="28"/>
          <w:szCs w:val="28"/>
        </w:rPr>
      </w:pPr>
      <w:r w:rsidRPr="00232185">
        <w:rPr>
          <w:rFonts w:eastAsia="华文楷体" w:hint="eastAsia"/>
          <w:b/>
          <w:sz w:val="28"/>
          <w:szCs w:val="28"/>
        </w:rPr>
        <w:lastRenderedPageBreak/>
        <w:t>9.3.</w:t>
      </w:r>
      <w:r>
        <w:rPr>
          <w:rFonts w:eastAsia="华文楷体" w:hint="eastAsia"/>
          <w:b/>
          <w:sz w:val="28"/>
          <w:szCs w:val="28"/>
        </w:rPr>
        <w:t>8</w:t>
      </w:r>
      <w:r w:rsidRPr="00232185">
        <w:rPr>
          <w:rFonts w:eastAsia="华文楷体" w:hint="eastAsia"/>
          <w:sz w:val="28"/>
          <w:szCs w:val="28"/>
        </w:rPr>
        <w:t>交通标志结构可靠是是保证交通标志信息发布功能的基本条件，因此需要提出交通标志的强度、刚度和稳定性要求。</w:t>
      </w:r>
    </w:p>
    <w:p w:rsidR="004C060F" w:rsidRPr="00232185" w:rsidRDefault="004C060F" w:rsidP="003861BA">
      <w:pPr>
        <w:spacing w:line="480" w:lineRule="exact"/>
        <w:rPr>
          <w:rFonts w:eastAsia="华文楷体"/>
          <w:sz w:val="28"/>
          <w:szCs w:val="28"/>
        </w:rPr>
      </w:pPr>
      <w:r w:rsidRPr="00232185">
        <w:rPr>
          <w:rFonts w:eastAsia="华文楷体" w:hint="eastAsia"/>
          <w:b/>
          <w:sz w:val="28"/>
          <w:szCs w:val="28"/>
        </w:rPr>
        <w:t>9.3.</w:t>
      </w:r>
      <w:r>
        <w:rPr>
          <w:rFonts w:eastAsia="华文楷体" w:hint="eastAsia"/>
          <w:b/>
          <w:sz w:val="28"/>
          <w:szCs w:val="28"/>
        </w:rPr>
        <w:t>9</w:t>
      </w:r>
      <w:r w:rsidRPr="00232185">
        <w:rPr>
          <w:rFonts w:eastAsia="华文楷体" w:hint="eastAsia"/>
          <w:sz w:val="28"/>
          <w:szCs w:val="28"/>
        </w:rPr>
        <w:t>对交通标线材料提出此性能要求，是为了保证在实现交通标线功能作用的前提下，还应具备安全、耐久、环保和方便施工的性能。</w:t>
      </w:r>
    </w:p>
    <w:p w:rsidR="004C060F" w:rsidRPr="00232185" w:rsidRDefault="004C060F" w:rsidP="003861BA">
      <w:pPr>
        <w:spacing w:line="480" w:lineRule="exact"/>
        <w:rPr>
          <w:rFonts w:eastAsia="华文楷体"/>
          <w:sz w:val="28"/>
          <w:szCs w:val="28"/>
        </w:rPr>
      </w:pPr>
      <w:r w:rsidRPr="00232185">
        <w:rPr>
          <w:rFonts w:eastAsia="华文楷体" w:hint="eastAsia"/>
          <w:b/>
          <w:sz w:val="28"/>
          <w:szCs w:val="28"/>
        </w:rPr>
        <w:t>9.3.</w:t>
      </w:r>
      <w:r>
        <w:rPr>
          <w:rFonts w:eastAsia="华文楷体" w:hint="eastAsia"/>
          <w:b/>
          <w:sz w:val="28"/>
          <w:szCs w:val="28"/>
        </w:rPr>
        <w:t>10</w:t>
      </w:r>
      <w:r w:rsidRPr="00232185">
        <w:rPr>
          <w:rFonts w:eastAsia="华文楷体" w:hint="eastAsia"/>
          <w:sz w:val="28"/>
          <w:szCs w:val="28"/>
        </w:rPr>
        <w:t>由于快速路车辆快速行驶的性质以及道路隧道视线条件的限制，决定了快速路中央及边侧、快速路及道路隧道分流的端部都是交通安全防护设计考虑的重要部位。对于快速路中央及两侧如果有足够</w:t>
      </w:r>
      <w:proofErr w:type="gramStart"/>
      <w:r w:rsidRPr="00232185">
        <w:rPr>
          <w:rFonts w:eastAsia="华文楷体" w:hint="eastAsia"/>
          <w:sz w:val="28"/>
          <w:szCs w:val="28"/>
        </w:rPr>
        <w:t>安全净</w:t>
      </w:r>
      <w:proofErr w:type="gramEnd"/>
      <w:r w:rsidRPr="00232185">
        <w:rPr>
          <w:rFonts w:eastAsia="华文楷体" w:hint="eastAsia"/>
          <w:sz w:val="28"/>
          <w:szCs w:val="28"/>
        </w:rPr>
        <w:t>距，能够提供无阻碍的恢复区，驶出路外的车辆可以靠自己恢复正常行驶或停车，不会酿成严重事故，否则应设置防撞护栏。</w:t>
      </w:r>
    </w:p>
    <w:p w:rsidR="004C060F" w:rsidRDefault="004C060F" w:rsidP="003861BA">
      <w:pPr>
        <w:spacing w:line="480" w:lineRule="exact"/>
        <w:rPr>
          <w:rFonts w:eastAsia="华文楷体"/>
          <w:sz w:val="28"/>
          <w:szCs w:val="28"/>
        </w:rPr>
      </w:pPr>
      <w:r w:rsidRPr="00232185">
        <w:rPr>
          <w:rFonts w:eastAsia="华文楷体" w:hint="eastAsia"/>
          <w:b/>
          <w:sz w:val="28"/>
          <w:szCs w:val="28"/>
        </w:rPr>
        <w:t>9.3.1</w:t>
      </w:r>
      <w:r>
        <w:rPr>
          <w:rFonts w:eastAsia="华文楷体" w:hint="eastAsia"/>
          <w:b/>
          <w:sz w:val="28"/>
          <w:szCs w:val="28"/>
        </w:rPr>
        <w:t>1</w:t>
      </w:r>
      <w:r w:rsidRPr="00232185">
        <w:rPr>
          <w:rFonts w:eastAsia="华文楷体" w:hint="eastAsia"/>
          <w:sz w:val="28"/>
          <w:szCs w:val="28"/>
        </w:rPr>
        <w:t>决定是否设置路侧护栏或高路缘石的主要</w:t>
      </w:r>
      <w:proofErr w:type="gramStart"/>
      <w:r w:rsidRPr="00232185">
        <w:rPr>
          <w:rFonts w:eastAsia="华文楷体" w:hint="eastAsia"/>
          <w:sz w:val="28"/>
          <w:szCs w:val="28"/>
        </w:rPr>
        <w:t>考量</w:t>
      </w:r>
      <w:proofErr w:type="gramEnd"/>
      <w:r w:rsidRPr="00232185">
        <w:rPr>
          <w:rFonts w:eastAsia="华文楷体" w:hint="eastAsia"/>
          <w:sz w:val="28"/>
          <w:szCs w:val="28"/>
        </w:rPr>
        <w:t>是车辆越出路外的事故严重程度。道路外侧高差较大有跌落危险时，车辆越出路外的后果可能较严重；或车辆越出路外可能与其他车辆、集中的人群、高危险的设施等相撞，造成严重事故或二次事故。这些情况需要设置防撞护栏或高路缘石予以预防，以确保在桥梁及道路侧向悬空情况下的车辆运行安全。</w:t>
      </w:r>
    </w:p>
    <w:p w:rsidR="004C060F" w:rsidRPr="00232185" w:rsidRDefault="004C060F" w:rsidP="003861BA">
      <w:pPr>
        <w:spacing w:line="480" w:lineRule="exact"/>
        <w:rPr>
          <w:rFonts w:eastAsia="华文楷体"/>
          <w:sz w:val="28"/>
          <w:szCs w:val="28"/>
        </w:rPr>
      </w:pPr>
      <w:r w:rsidRPr="003133E5">
        <w:rPr>
          <w:rFonts w:eastAsia="华文楷体" w:hint="eastAsia"/>
          <w:b/>
          <w:sz w:val="28"/>
          <w:szCs w:val="28"/>
        </w:rPr>
        <w:t>9.3.12</w:t>
      </w:r>
      <w:r w:rsidRPr="00A50C07">
        <w:rPr>
          <w:rFonts w:eastAsia="华文楷体" w:hint="eastAsia"/>
          <w:sz w:val="28"/>
          <w:szCs w:val="28"/>
        </w:rPr>
        <w:t>城市地下道路</w:t>
      </w:r>
      <w:r>
        <w:rPr>
          <w:rFonts w:eastAsia="华文楷体" w:hint="eastAsia"/>
          <w:sz w:val="28"/>
          <w:szCs w:val="28"/>
        </w:rPr>
        <w:t>采用人工照明，行车环境受到一定的限制，为保障地下道路交通安全，要求设置隔离护栏隔离机动车和非机动车或行人。</w:t>
      </w:r>
    </w:p>
    <w:p w:rsidR="004C060F" w:rsidRPr="00232185" w:rsidRDefault="004C060F" w:rsidP="003861BA">
      <w:pPr>
        <w:spacing w:line="480" w:lineRule="exact"/>
        <w:rPr>
          <w:rFonts w:eastAsia="华文楷体"/>
          <w:sz w:val="28"/>
          <w:szCs w:val="28"/>
        </w:rPr>
      </w:pPr>
      <w:r w:rsidRPr="00232185">
        <w:rPr>
          <w:rFonts w:eastAsia="华文楷体" w:hint="eastAsia"/>
          <w:b/>
          <w:sz w:val="28"/>
          <w:szCs w:val="28"/>
        </w:rPr>
        <w:t>9.3.1</w:t>
      </w:r>
      <w:r>
        <w:rPr>
          <w:rFonts w:eastAsia="华文楷体" w:hint="eastAsia"/>
          <w:b/>
          <w:sz w:val="28"/>
          <w:szCs w:val="28"/>
        </w:rPr>
        <w:t>3</w:t>
      </w:r>
      <w:r w:rsidRPr="00232185">
        <w:rPr>
          <w:rFonts w:eastAsia="华文楷体" w:hint="eastAsia"/>
          <w:sz w:val="28"/>
          <w:szCs w:val="28"/>
        </w:rPr>
        <w:t>人行安全是道路交通安全的重要方面。人行道与一侧地面因有高差而使行人是否存在跌落危险取决于多种因素，如高差值、人行道外侧地面的类型是硬质铺面还是土质地面、人行道边是直立坡面还是较缓的坡面等，使得行人跌落受损伤的结果很不相同。设计中应针对具体情况采取相应措施。</w:t>
      </w:r>
    </w:p>
    <w:p w:rsidR="004C060F" w:rsidRPr="00232185" w:rsidRDefault="004C060F" w:rsidP="003861BA">
      <w:pPr>
        <w:spacing w:line="480" w:lineRule="exact"/>
        <w:rPr>
          <w:rFonts w:eastAsia="华文楷体"/>
          <w:sz w:val="28"/>
          <w:szCs w:val="28"/>
        </w:rPr>
      </w:pPr>
      <w:r w:rsidRPr="00232185">
        <w:rPr>
          <w:rFonts w:eastAsia="华文楷体" w:hint="eastAsia"/>
          <w:b/>
          <w:sz w:val="28"/>
          <w:szCs w:val="28"/>
        </w:rPr>
        <w:t>9.3.1</w:t>
      </w:r>
      <w:r>
        <w:rPr>
          <w:rFonts w:eastAsia="华文楷体" w:hint="eastAsia"/>
          <w:b/>
          <w:sz w:val="28"/>
          <w:szCs w:val="28"/>
        </w:rPr>
        <w:t>4</w:t>
      </w:r>
      <w:r w:rsidRPr="00232185">
        <w:rPr>
          <w:rFonts w:eastAsia="华文楷体" w:hint="eastAsia"/>
          <w:sz w:val="28"/>
          <w:szCs w:val="28"/>
        </w:rPr>
        <w:t>上跨的桥梁人行道外侧防落物网的设置目的，是为了防止桥梁上的行人不经意间撒落硬物、桥上杂物被风吹到桥下、桥上车辆装载的物品撒落到桥下，造成快速行驶的车辆以较高的相对速度与硬物相撞，或散落的物品造成车辆非正常行驶，造成交通事故和对公民人身和财产的伤害。另一方面，也应避免天桥行人交通受到架空线安全高</w:t>
      </w:r>
      <w:r w:rsidRPr="00232185">
        <w:rPr>
          <w:rFonts w:eastAsia="华文楷体" w:hint="eastAsia"/>
          <w:sz w:val="28"/>
          <w:szCs w:val="28"/>
        </w:rPr>
        <w:lastRenderedPageBreak/>
        <w:t>度不足的伤害，必要时可以采取设置安全防护罩等措施予以防护。</w:t>
      </w:r>
    </w:p>
    <w:p w:rsidR="004C060F" w:rsidRPr="00232185" w:rsidRDefault="004C060F" w:rsidP="003861BA">
      <w:pPr>
        <w:spacing w:line="480" w:lineRule="exact"/>
        <w:rPr>
          <w:rFonts w:eastAsia="华文楷体"/>
          <w:sz w:val="28"/>
          <w:szCs w:val="28"/>
        </w:rPr>
      </w:pPr>
      <w:r w:rsidRPr="00232185">
        <w:rPr>
          <w:rFonts w:eastAsia="华文楷体" w:hint="eastAsia"/>
          <w:b/>
          <w:sz w:val="28"/>
          <w:szCs w:val="28"/>
        </w:rPr>
        <w:t>9.3.1</w:t>
      </w:r>
      <w:r>
        <w:rPr>
          <w:rFonts w:eastAsia="华文楷体" w:hint="eastAsia"/>
          <w:b/>
          <w:sz w:val="28"/>
          <w:szCs w:val="28"/>
        </w:rPr>
        <w:t>5</w:t>
      </w:r>
      <w:r w:rsidRPr="00232185">
        <w:rPr>
          <w:rFonts w:eastAsia="华文楷体" w:hint="eastAsia"/>
          <w:sz w:val="28"/>
          <w:szCs w:val="28"/>
        </w:rPr>
        <w:t>天桥结构刚度相对较柔，其桥墩</w:t>
      </w:r>
      <w:proofErr w:type="gramStart"/>
      <w:r w:rsidRPr="00232185">
        <w:rPr>
          <w:rFonts w:eastAsia="华文楷体" w:hint="eastAsia"/>
          <w:sz w:val="28"/>
          <w:szCs w:val="28"/>
        </w:rPr>
        <w:t>柱往往</w:t>
      </w:r>
      <w:proofErr w:type="gramEnd"/>
      <w:r w:rsidRPr="00232185">
        <w:rPr>
          <w:rFonts w:eastAsia="华文楷体" w:hint="eastAsia"/>
          <w:sz w:val="28"/>
          <w:szCs w:val="28"/>
        </w:rPr>
        <w:t>靠近道路分隔带和人行道边缘，容易受到行驶车辆的撞击或剐蹭，引发事故，此规定可防止此类事故的发生。</w:t>
      </w:r>
    </w:p>
    <w:p w:rsidR="004C060F" w:rsidRPr="00232185" w:rsidRDefault="004C060F" w:rsidP="003861BA">
      <w:pPr>
        <w:spacing w:line="480" w:lineRule="exact"/>
        <w:rPr>
          <w:rFonts w:eastAsia="华文楷体"/>
          <w:sz w:val="28"/>
          <w:szCs w:val="28"/>
        </w:rPr>
      </w:pPr>
      <w:r w:rsidRPr="00232185">
        <w:rPr>
          <w:rFonts w:eastAsia="华文楷体" w:hint="eastAsia"/>
          <w:b/>
          <w:sz w:val="28"/>
          <w:szCs w:val="28"/>
        </w:rPr>
        <w:t>9.3.1</w:t>
      </w:r>
      <w:r>
        <w:rPr>
          <w:rFonts w:eastAsia="华文楷体" w:hint="eastAsia"/>
          <w:b/>
          <w:sz w:val="28"/>
          <w:szCs w:val="28"/>
        </w:rPr>
        <w:t>6</w:t>
      </w:r>
      <w:r w:rsidRPr="00232185">
        <w:rPr>
          <w:rFonts w:eastAsia="华文楷体" w:hAnsi="华文楷体"/>
          <w:sz w:val="28"/>
          <w:szCs w:val="28"/>
        </w:rPr>
        <w:t>防撞设施设置涉及防撞等级与种类选择、设置位置及范围确定，目的是满足防撞的性能要求，达到安全防护的效果。对于邻近干线铁路、水库、油库、电站等需要特殊防护的路段，应根据具体情况和相关行业的要求进行论证确定。</w:t>
      </w:r>
    </w:p>
    <w:p w:rsidR="004C060F" w:rsidRPr="00232185" w:rsidRDefault="004C060F" w:rsidP="003861BA">
      <w:pPr>
        <w:spacing w:line="480" w:lineRule="exact"/>
        <w:rPr>
          <w:rFonts w:eastAsia="华文楷体"/>
          <w:sz w:val="28"/>
          <w:szCs w:val="28"/>
        </w:rPr>
      </w:pPr>
      <w:r w:rsidRPr="00232185">
        <w:rPr>
          <w:rFonts w:eastAsia="华文楷体" w:hint="eastAsia"/>
          <w:b/>
          <w:sz w:val="28"/>
          <w:szCs w:val="28"/>
        </w:rPr>
        <w:t>9.3.1</w:t>
      </w:r>
      <w:r>
        <w:rPr>
          <w:rFonts w:eastAsia="华文楷体" w:hint="eastAsia"/>
          <w:b/>
          <w:sz w:val="28"/>
          <w:szCs w:val="28"/>
        </w:rPr>
        <w:t>7</w:t>
      </w:r>
      <w:r w:rsidRPr="00232185">
        <w:rPr>
          <w:rFonts w:ascii="华文楷体" w:eastAsia="华文楷体" w:hAnsi="华文楷体"/>
          <w:sz w:val="28"/>
          <w:szCs w:val="28"/>
        </w:rPr>
        <w:t>当道路等级高、车流量大、交通流复杂情况下采用无信号灯通行不能保证交通安全或显著影响交通效率时，采用信号灯控制是必要的。交通信号灯应能被所有的道路使用者，包括机动车、非机动车、行人等清晰、准确地识别。对于行人信号灯，尤其要确保儿童、老人、残障人士能清晰、准确地识别和方便地使用。应防止车辆、行道树、交通标志等对信号灯的遮挡，必要时应在不同位置设置多组信号灯，确保交通秩序和安全。</w:t>
      </w:r>
    </w:p>
    <w:p w:rsidR="004C060F" w:rsidRDefault="004C060F" w:rsidP="003861BA">
      <w:pPr>
        <w:spacing w:line="480" w:lineRule="exact"/>
        <w:rPr>
          <w:rFonts w:eastAsia="华文楷体"/>
          <w:sz w:val="28"/>
          <w:szCs w:val="28"/>
        </w:rPr>
      </w:pPr>
      <w:r w:rsidRPr="00232185">
        <w:rPr>
          <w:rFonts w:eastAsia="华文楷体" w:hint="eastAsia"/>
          <w:b/>
          <w:sz w:val="28"/>
          <w:szCs w:val="28"/>
        </w:rPr>
        <w:t>9.3.1</w:t>
      </w:r>
      <w:r>
        <w:rPr>
          <w:rFonts w:eastAsia="华文楷体" w:hint="eastAsia"/>
          <w:b/>
          <w:sz w:val="28"/>
          <w:szCs w:val="28"/>
        </w:rPr>
        <w:t>8</w:t>
      </w:r>
      <w:r w:rsidRPr="00232185">
        <w:rPr>
          <w:rFonts w:eastAsia="华文楷体" w:hint="eastAsia"/>
          <w:sz w:val="28"/>
          <w:szCs w:val="28"/>
        </w:rPr>
        <w:t>为保证中、长、特长隧道、特大桥梁和城市快速路的运行效率和交通安全，规定设置交通监控系统的交通设施种类和应配置的内容，达到功能和性能要求。通常情况下，城市道路的等级规模是根据交通需求确定的，因此道路等级与交通量成正比，交通监控系统配置等级应与之相适应。同时道路交通监控系统建设应具备与相邻道路交通监控系统及城市其他信息管理系统进行信息交换和资源共享的功能。</w:t>
      </w:r>
    </w:p>
    <w:p w:rsidR="00C95507" w:rsidRDefault="00C95507" w:rsidP="003861BA">
      <w:pPr>
        <w:spacing w:line="480" w:lineRule="exact"/>
        <w:rPr>
          <w:rFonts w:eastAsia="华文楷体"/>
          <w:kern w:val="0"/>
          <w:sz w:val="28"/>
          <w:szCs w:val="28"/>
        </w:rPr>
      </w:pPr>
      <w:r w:rsidRPr="00364524">
        <w:rPr>
          <w:rFonts w:hint="eastAsia"/>
          <w:b/>
          <w:sz w:val="28"/>
          <w:szCs w:val="28"/>
        </w:rPr>
        <w:t>A.0.1</w:t>
      </w:r>
      <w:r>
        <w:rPr>
          <w:rFonts w:eastAsia="华文楷体" w:hint="eastAsia"/>
          <w:kern w:val="0"/>
          <w:sz w:val="28"/>
          <w:szCs w:val="28"/>
        </w:rPr>
        <w:t>本附录</w:t>
      </w:r>
      <w:r>
        <w:rPr>
          <w:rFonts w:eastAsia="华文楷体"/>
          <w:kern w:val="0"/>
          <w:sz w:val="28"/>
          <w:szCs w:val="28"/>
        </w:rPr>
        <w:t>规定了城市桥梁汽车荷载，属于功能指标</w:t>
      </w:r>
      <w:r>
        <w:rPr>
          <w:rFonts w:eastAsia="华文楷体" w:hint="eastAsia"/>
          <w:kern w:val="0"/>
          <w:sz w:val="28"/>
          <w:szCs w:val="28"/>
        </w:rPr>
        <w:t>。</w:t>
      </w:r>
      <w:r>
        <w:rPr>
          <w:rFonts w:eastAsia="华文楷体"/>
          <w:kern w:val="0"/>
          <w:sz w:val="28"/>
          <w:szCs w:val="28"/>
        </w:rPr>
        <w:t>与现行《城市桥梁设计规范》（</w:t>
      </w:r>
      <w:r>
        <w:rPr>
          <w:rFonts w:eastAsia="华文楷体"/>
          <w:kern w:val="0"/>
          <w:sz w:val="28"/>
          <w:szCs w:val="28"/>
        </w:rPr>
        <w:t>CJJ 11-2011</w:t>
      </w:r>
      <w:r>
        <w:rPr>
          <w:rFonts w:eastAsia="华文楷体"/>
          <w:kern w:val="0"/>
          <w:sz w:val="28"/>
          <w:szCs w:val="28"/>
        </w:rPr>
        <w:t>）相比，主要进行了两处调整。</w:t>
      </w:r>
      <w:r>
        <w:rPr>
          <w:rFonts w:eastAsia="华文楷体"/>
          <w:kern w:val="0"/>
          <w:sz w:val="28"/>
          <w:szCs w:val="28"/>
        </w:rPr>
        <w:t>1</w:t>
      </w:r>
      <w:r>
        <w:rPr>
          <w:rFonts w:eastAsia="华文楷体"/>
          <w:kern w:val="0"/>
          <w:sz w:val="28"/>
          <w:szCs w:val="28"/>
        </w:rPr>
        <w:t>）由于中小桥梁恒载</w:t>
      </w:r>
      <w:proofErr w:type="gramStart"/>
      <w:r>
        <w:rPr>
          <w:rFonts w:eastAsia="华文楷体"/>
          <w:kern w:val="0"/>
          <w:sz w:val="28"/>
          <w:szCs w:val="28"/>
        </w:rPr>
        <w:t>占比较</w:t>
      </w:r>
      <w:proofErr w:type="gramEnd"/>
      <w:r>
        <w:rPr>
          <w:rFonts w:eastAsia="华文楷体"/>
          <w:kern w:val="0"/>
          <w:sz w:val="28"/>
          <w:szCs w:val="28"/>
        </w:rPr>
        <w:t>小，汽车荷载影响较大，故参考《公路桥涵设计通用规范》</w:t>
      </w:r>
      <w:r>
        <w:rPr>
          <w:rFonts w:eastAsia="华文楷体"/>
          <w:kern w:val="0"/>
          <w:sz w:val="28"/>
          <w:szCs w:val="28"/>
        </w:rPr>
        <w:t xml:space="preserve"> JTG D60-2015</w:t>
      </w:r>
      <w:r>
        <w:rPr>
          <w:rFonts w:eastAsia="华文楷体"/>
          <w:kern w:val="0"/>
          <w:sz w:val="28"/>
          <w:szCs w:val="28"/>
        </w:rPr>
        <w:t>，当桥梁计算跨径小于或等于</w:t>
      </w:r>
      <w:r>
        <w:rPr>
          <w:rFonts w:eastAsia="华文楷体"/>
          <w:kern w:val="0"/>
          <w:sz w:val="28"/>
          <w:szCs w:val="28"/>
        </w:rPr>
        <w:t>5m</w:t>
      </w:r>
      <w:r>
        <w:rPr>
          <w:rFonts w:eastAsia="华文楷体"/>
          <w:kern w:val="0"/>
          <w:sz w:val="28"/>
          <w:szCs w:val="28"/>
        </w:rPr>
        <w:t>时，集中力</w:t>
      </w:r>
      <w:proofErr w:type="spellStart"/>
      <w:r>
        <w:rPr>
          <w:rFonts w:eastAsia="华文楷体"/>
          <w:kern w:val="0"/>
          <w:sz w:val="28"/>
          <w:szCs w:val="28"/>
        </w:rPr>
        <w:t>Pk</w:t>
      </w:r>
      <w:proofErr w:type="spellEnd"/>
      <w:r>
        <w:rPr>
          <w:rFonts w:eastAsia="华文楷体"/>
          <w:kern w:val="0"/>
          <w:sz w:val="28"/>
          <w:szCs w:val="28"/>
        </w:rPr>
        <w:t>由</w:t>
      </w:r>
      <w:r>
        <w:rPr>
          <w:rFonts w:eastAsia="华文楷体"/>
          <w:kern w:val="0"/>
          <w:sz w:val="28"/>
          <w:szCs w:val="28"/>
        </w:rPr>
        <w:t>180kN</w:t>
      </w:r>
      <w:r>
        <w:rPr>
          <w:rFonts w:eastAsia="华文楷体"/>
          <w:kern w:val="0"/>
          <w:sz w:val="28"/>
          <w:szCs w:val="28"/>
        </w:rPr>
        <w:t>提高至</w:t>
      </w:r>
      <w:r>
        <w:rPr>
          <w:rFonts w:eastAsia="华文楷体"/>
          <w:kern w:val="0"/>
          <w:sz w:val="28"/>
          <w:szCs w:val="28"/>
        </w:rPr>
        <w:t>270kN</w:t>
      </w:r>
      <w:r>
        <w:rPr>
          <w:rFonts w:eastAsia="华文楷体"/>
          <w:kern w:val="0"/>
          <w:sz w:val="28"/>
          <w:szCs w:val="28"/>
        </w:rPr>
        <w:t>。</w:t>
      </w:r>
      <w:r>
        <w:rPr>
          <w:rFonts w:eastAsia="华文楷体"/>
          <w:kern w:val="0"/>
          <w:sz w:val="28"/>
          <w:szCs w:val="28"/>
        </w:rPr>
        <w:t>2</w:t>
      </w:r>
      <w:r>
        <w:rPr>
          <w:rFonts w:eastAsia="华文楷体"/>
          <w:kern w:val="0"/>
          <w:sz w:val="28"/>
          <w:szCs w:val="28"/>
        </w:rPr>
        <w:t>）</w:t>
      </w:r>
      <w:proofErr w:type="gramStart"/>
      <w:r>
        <w:rPr>
          <w:rFonts w:eastAsia="华文楷体"/>
          <w:kern w:val="0"/>
          <w:sz w:val="28"/>
          <w:szCs w:val="28"/>
        </w:rPr>
        <w:t>原规范</w:t>
      </w:r>
      <w:proofErr w:type="gramEnd"/>
      <w:r>
        <w:rPr>
          <w:rFonts w:eastAsia="华文楷体"/>
          <w:kern w:val="0"/>
          <w:sz w:val="28"/>
          <w:szCs w:val="28"/>
        </w:rPr>
        <w:t>中城</w:t>
      </w:r>
      <w:r>
        <w:rPr>
          <w:rFonts w:eastAsia="华文楷体"/>
          <w:kern w:val="0"/>
          <w:sz w:val="28"/>
          <w:szCs w:val="28"/>
        </w:rPr>
        <w:t>-B</w:t>
      </w:r>
      <w:r>
        <w:rPr>
          <w:rFonts w:eastAsia="华文楷体"/>
          <w:kern w:val="0"/>
          <w:sz w:val="28"/>
          <w:szCs w:val="28"/>
        </w:rPr>
        <w:t>车辆荷载直接参照《公路桥涵设计通用规范》，本条目提供了具体的轮压、车轴布置、着地尺寸等数据，具体参数</w:t>
      </w:r>
      <w:proofErr w:type="gramStart"/>
      <w:r>
        <w:rPr>
          <w:rFonts w:eastAsia="华文楷体"/>
          <w:kern w:val="0"/>
          <w:sz w:val="28"/>
          <w:szCs w:val="28"/>
        </w:rPr>
        <w:t>取值仍</w:t>
      </w:r>
      <w:proofErr w:type="gramEnd"/>
      <w:r>
        <w:rPr>
          <w:rFonts w:eastAsia="华文楷体"/>
          <w:kern w:val="0"/>
          <w:sz w:val="28"/>
          <w:szCs w:val="28"/>
        </w:rPr>
        <w:t>与《公路桥涵设计通用规范》</w:t>
      </w:r>
      <w:r>
        <w:rPr>
          <w:rFonts w:eastAsia="华文楷体"/>
          <w:kern w:val="0"/>
          <w:sz w:val="28"/>
          <w:szCs w:val="28"/>
        </w:rPr>
        <w:lastRenderedPageBreak/>
        <w:t>一致。</w:t>
      </w:r>
    </w:p>
    <w:p w:rsidR="00364524" w:rsidRPr="004C060F" w:rsidRDefault="00364524" w:rsidP="003861BA">
      <w:pPr>
        <w:spacing w:line="480" w:lineRule="exact"/>
      </w:pPr>
    </w:p>
    <w:sectPr w:rsidR="00364524" w:rsidRPr="004C060F" w:rsidSect="00641C0A">
      <w:footerReference w:type="default" r:id="rId28"/>
      <w:pgSz w:w="11907" w:h="16839"/>
      <w:pgMar w:top="1440" w:right="1797" w:bottom="1440" w:left="1797"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CBA" w:rsidRDefault="00521CBA" w:rsidP="00641C0A">
      <w:r>
        <w:separator/>
      </w:r>
    </w:p>
  </w:endnote>
  <w:endnote w:type="continuationSeparator" w:id="0">
    <w:p w:rsidR="00521CBA" w:rsidRDefault="00521CBA" w:rsidP="00641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长城小标宋体">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楷体">
    <w:altName w:val="Arial Unicode MS"/>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CBA" w:rsidRDefault="00521CBA">
    <w:pPr>
      <w:pStyle w:val="afb"/>
      <w:jc w:val="center"/>
    </w:pPr>
    <w:r>
      <w:rPr>
        <w:rStyle w:val="aff7"/>
      </w:rPr>
      <w:t>E 1</w:t>
    </w:r>
  </w:p>
  <w:p w:rsidR="00521CBA" w:rsidRDefault="00521CBA"/>
  <w:p w:rsidR="00521CBA" w:rsidRDefault="00521CBA">
    <w:r>
      <w:fldChar w:fldCharType="begin"/>
    </w:r>
    <w:r>
      <w:rPr>
        <w:rStyle w:val="aff7"/>
      </w:rPr>
      <w:fldChar w:fldCharType="end"/>
    </w:r>
    <w:r>
      <w:rPr>
        <w:rStyle w:val="aff7"/>
      </w:rPr>
      <w:t>PAGE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CBA" w:rsidRDefault="00521CBA">
    <w:pPr>
      <w:pStyle w:val="afb"/>
      <w:spacing w:before="120" w:after="120"/>
    </w:pPr>
  </w:p>
  <w:p w:rsidR="00521CBA" w:rsidRDefault="00521CBA">
    <w:pPr>
      <w:pStyle w:val="af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80681"/>
      <w:docPartObj>
        <w:docPartGallery w:val="AutoText"/>
      </w:docPartObj>
    </w:sdtPr>
    <w:sdtContent>
      <w:p w:rsidR="00521CBA" w:rsidRDefault="00521CBA">
        <w:pPr>
          <w:pStyle w:val="afb"/>
          <w:spacing w:before="120" w:after="120"/>
          <w:jc w:val="center"/>
        </w:pPr>
        <w:r>
          <w:fldChar w:fldCharType="begin"/>
        </w:r>
        <w:r>
          <w:instrText xml:space="preserve"> PAGE   \* MERGEFORMAT </w:instrText>
        </w:r>
        <w:r>
          <w:fldChar w:fldCharType="separate"/>
        </w:r>
        <w:r w:rsidR="003A773F" w:rsidRPr="003A773F">
          <w:rPr>
            <w:noProof/>
            <w:lang w:val="zh-CN"/>
          </w:rPr>
          <w:t>62</w:t>
        </w:r>
        <w:r>
          <w:rPr>
            <w:lang w:val="zh-CN"/>
          </w:rPr>
          <w:fldChar w:fldCharType="end"/>
        </w:r>
      </w:p>
    </w:sdtContent>
  </w:sdt>
  <w:p w:rsidR="00521CBA" w:rsidRDefault="00521CBA">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CBA" w:rsidRDefault="00521CBA" w:rsidP="00641C0A">
      <w:r>
        <w:separator/>
      </w:r>
    </w:p>
  </w:footnote>
  <w:footnote w:type="continuationSeparator" w:id="0">
    <w:p w:rsidR="00521CBA" w:rsidRDefault="00521CBA" w:rsidP="00641C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CBA" w:rsidRDefault="00521CB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CBA" w:rsidRDefault="00521CB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D23948"/>
    <w:multiLevelType w:val="multilevel"/>
    <w:tmpl w:val="67D23948"/>
    <w:lvl w:ilvl="0">
      <w:start w:val="1"/>
      <w:numFmt w:val="lowerLetter"/>
      <w:lvlText w:val="%1)"/>
      <w:lvlJc w:val="left"/>
      <w:pPr>
        <w:tabs>
          <w:tab w:val="left" w:pos="360"/>
        </w:tabs>
        <w:ind w:left="36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nsid w:val="6EA45A48"/>
    <w:multiLevelType w:val="hybridMultilevel"/>
    <w:tmpl w:val="690EBC5A"/>
    <w:lvl w:ilvl="0" w:tplc="C8CE2352">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4097"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195"/>
    <w:rsid w:val="000020A8"/>
    <w:rsid w:val="000028CC"/>
    <w:rsid w:val="00003A5C"/>
    <w:rsid w:val="00003B1F"/>
    <w:rsid w:val="00006094"/>
    <w:rsid w:val="000124B8"/>
    <w:rsid w:val="00012CE0"/>
    <w:rsid w:val="000170C7"/>
    <w:rsid w:val="000230EF"/>
    <w:rsid w:val="00025D64"/>
    <w:rsid w:val="000302BE"/>
    <w:rsid w:val="0003117D"/>
    <w:rsid w:val="0003126B"/>
    <w:rsid w:val="0003193E"/>
    <w:rsid w:val="00035DA2"/>
    <w:rsid w:val="00040293"/>
    <w:rsid w:val="000424CA"/>
    <w:rsid w:val="00042DB3"/>
    <w:rsid w:val="00043758"/>
    <w:rsid w:val="00044C1B"/>
    <w:rsid w:val="000462F2"/>
    <w:rsid w:val="0004766C"/>
    <w:rsid w:val="00050FF5"/>
    <w:rsid w:val="00053B17"/>
    <w:rsid w:val="0005589D"/>
    <w:rsid w:val="000625EA"/>
    <w:rsid w:val="000627C8"/>
    <w:rsid w:val="00064601"/>
    <w:rsid w:val="00066F71"/>
    <w:rsid w:val="00070B3E"/>
    <w:rsid w:val="0007188E"/>
    <w:rsid w:val="000719B0"/>
    <w:rsid w:val="00072422"/>
    <w:rsid w:val="00074FF4"/>
    <w:rsid w:val="000760AD"/>
    <w:rsid w:val="0007746C"/>
    <w:rsid w:val="000807F7"/>
    <w:rsid w:val="0008415D"/>
    <w:rsid w:val="000869DB"/>
    <w:rsid w:val="00086AA1"/>
    <w:rsid w:val="00091534"/>
    <w:rsid w:val="00092B85"/>
    <w:rsid w:val="0009354F"/>
    <w:rsid w:val="00094662"/>
    <w:rsid w:val="00094720"/>
    <w:rsid w:val="00097700"/>
    <w:rsid w:val="000A071F"/>
    <w:rsid w:val="000A15C5"/>
    <w:rsid w:val="000A2B45"/>
    <w:rsid w:val="000A3701"/>
    <w:rsid w:val="000A6237"/>
    <w:rsid w:val="000A6B05"/>
    <w:rsid w:val="000A6FEB"/>
    <w:rsid w:val="000A7807"/>
    <w:rsid w:val="000A7B6B"/>
    <w:rsid w:val="000A7EB1"/>
    <w:rsid w:val="000B068B"/>
    <w:rsid w:val="000B1AA0"/>
    <w:rsid w:val="000B22DC"/>
    <w:rsid w:val="000B4F69"/>
    <w:rsid w:val="000B6008"/>
    <w:rsid w:val="000C105C"/>
    <w:rsid w:val="000C13F3"/>
    <w:rsid w:val="000C1EA7"/>
    <w:rsid w:val="000C21BC"/>
    <w:rsid w:val="000C2956"/>
    <w:rsid w:val="000C3025"/>
    <w:rsid w:val="000C44FE"/>
    <w:rsid w:val="000C49F8"/>
    <w:rsid w:val="000C505B"/>
    <w:rsid w:val="000C554F"/>
    <w:rsid w:val="000C5D38"/>
    <w:rsid w:val="000D0C5A"/>
    <w:rsid w:val="000D2AFA"/>
    <w:rsid w:val="000D34BD"/>
    <w:rsid w:val="000D3C10"/>
    <w:rsid w:val="000D4DE2"/>
    <w:rsid w:val="000D5973"/>
    <w:rsid w:val="000E067C"/>
    <w:rsid w:val="000E43D0"/>
    <w:rsid w:val="000E5DDF"/>
    <w:rsid w:val="000E6AE4"/>
    <w:rsid w:val="000F1BEC"/>
    <w:rsid w:val="000F2E4E"/>
    <w:rsid w:val="000F4447"/>
    <w:rsid w:val="000F508E"/>
    <w:rsid w:val="000F6437"/>
    <w:rsid w:val="000F669B"/>
    <w:rsid w:val="000F726D"/>
    <w:rsid w:val="00103CA5"/>
    <w:rsid w:val="00105E1F"/>
    <w:rsid w:val="00107AB6"/>
    <w:rsid w:val="00111352"/>
    <w:rsid w:val="001140D2"/>
    <w:rsid w:val="001142A2"/>
    <w:rsid w:val="00114336"/>
    <w:rsid w:val="0011438D"/>
    <w:rsid w:val="0011459F"/>
    <w:rsid w:val="001162AD"/>
    <w:rsid w:val="00116CD5"/>
    <w:rsid w:val="001212D0"/>
    <w:rsid w:val="00121AC5"/>
    <w:rsid w:val="0012344F"/>
    <w:rsid w:val="00123545"/>
    <w:rsid w:val="001242DF"/>
    <w:rsid w:val="00124E01"/>
    <w:rsid w:val="001251AB"/>
    <w:rsid w:val="00125F43"/>
    <w:rsid w:val="001266CE"/>
    <w:rsid w:val="001301E8"/>
    <w:rsid w:val="001332B3"/>
    <w:rsid w:val="00133B09"/>
    <w:rsid w:val="00133F8A"/>
    <w:rsid w:val="00135167"/>
    <w:rsid w:val="001353DF"/>
    <w:rsid w:val="00143DF1"/>
    <w:rsid w:val="001453A0"/>
    <w:rsid w:val="0014572A"/>
    <w:rsid w:val="001458E0"/>
    <w:rsid w:val="00145B32"/>
    <w:rsid w:val="00146575"/>
    <w:rsid w:val="001475A0"/>
    <w:rsid w:val="00151316"/>
    <w:rsid w:val="00151864"/>
    <w:rsid w:val="00153694"/>
    <w:rsid w:val="00154FA3"/>
    <w:rsid w:val="00155026"/>
    <w:rsid w:val="00160D5B"/>
    <w:rsid w:val="00161EE0"/>
    <w:rsid w:val="0016556F"/>
    <w:rsid w:val="00166059"/>
    <w:rsid w:val="00166EBD"/>
    <w:rsid w:val="00167F15"/>
    <w:rsid w:val="00172A27"/>
    <w:rsid w:val="00175EEC"/>
    <w:rsid w:val="001824A6"/>
    <w:rsid w:val="00182E88"/>
    <w:rsid w:val="00183908"/>
    <w:rsid w:val="00183BE0"/>
    <w:rsid w:val="00186180"/>
    <w:rsid w:val="001930EA"/>
    <w:rsid w:val="001930F8"/>
    <w:rsid w:val="00193308"/>
    <w:rsid w:val="001933E5"/>
    <w:rsid w:val="0019393F"/>
    <w:rsid w:val="00197D88"/>
    <w:rsid w:val="001A08C1"/>
    <w:rsid w:val="001A2F88"/>
    <w:rsid w:val="001A394B"/>
    <w:rsid w:val="001A6512"/>
    <w:rsid w:val="001A7281"/>
    <w:rsid w:val="001B08DC"/>
    <w:rsid w:val="001B2E44"/>
    <w:rsid w:val="001B4ECE"/>
    <w:rsid w:val="001B5BF3"/>
    <w:rsid w:val="001B6EE1"/>
    <w:rsid w:val="001C05BD"/>
    <w:rsid w:val="001C4AF2"/>
    <w:rsid w:val="001C513E"/>
    <w:rsid w:val="001C6434"/>
    <w:rsid w:val="001D010A"/>
    <w:rsid w:val="001D0FA6"/>
    <w:rsid w:val="001D23E0"/>
    <w:rsid w:val="001D60A7"/>
    <w:rsid w:val="001E1CC7"/>
    <w:rsid w:val="001E2B5D"/>
    <w:rsid w:val="001E2E14"/>
    <w:rsid w:val="001E2EE2"/>
    <w:rsid w:val="001E30D8"/>
    <w:rsid w:val="001E79E4"/>
    <w:rsid w:val="001F0B69"/>
    <w:rsid w:val="001F0DA5"/>
    <w:rsid w:val="001F16DA"/>
    <w:rsid w:val="001F4668"/>
    <w:rsid w:val="001F548E"/>
    <w:rsid w:val="0020051C"/>
    <w:rsid w:val="002013E4"/>
    <w:rsid w:val="00201455"/>
    <w:rsid w:val="00201F51"/>
    <w:rsid w:val="00202EF2"/>
    <w:rsid w:val="00204238"/>
    <w:rsid w:val="00210C94"/>
    <w:rsid w:val="0021272A"/>
    <w:rsid w:val="00212A9F"/>
    <w:rsid w:val="002130A8"/>
    <w:rsid w:val="002149EA"/>
    <w:rsid w:val="00214F23"/>
    <w:rsid w:val="00216876"/>
    <w:rsid w:val="00216CF0"/>
    <w:rsid w:val="00222200"/>
    <w:rsid w:val="002229D5"/>
    <w:rsid w:val="00224741"/>
    <w:rsid w:val="00225472"/>
    <w:rsid w:val="00225A09"/>
    <w:rsid w:val="002301F7"/>
    <w:rsid w:val="00232DC6"/>
    <w:rsid w:val="0023364C"/>
    <w:rsid w:val="00235330"/>
    <w:rsid w:val="002355FA"/>
    <w:rsid w:val="00235B56"/>
    <w:rsid w:val="00236442"/>
    <w:rsid w:val="00236E2E"/>
    <w:rsid w:val="00237D41"/>
    <w:rsid w:val="002401AB"/>
    <w:rsid w:val="00240CE1"/>
    <w:rsid w:val="0024160D"/>
    <w:rsid w:val="00242466"/>
    <w:rsid w:val="00243300"/>
    <w:rsid w:val="00243716"/>
    <w:rsid w:val="00244CC0"/>
    <w:rsid w:val="002455F1"/>
    <w:rsid w:val="00246CD6"/>
    <w:rsid w:val="0024726C"/>
    <w:rsid w:val="00250A18"/>
    <w:rsid w:val="00251423"/>
    <w:rsid w:val="0025186B"/>
    <w:rsid w:val="0025249D"/>
    <w:rsid w:val="00252A4C"/>
    <w:rsid w:val="00255422"/>
    <w:rsid w:val="00255D5C"/>
    <w:rsid w:val="00256644"/>
    <w:rsid w:val="00260AD5"/>
    <w:rsid w:val="002615A4"/>
    <w:rsid w:val="002617AC"/>
    <w:rsid w:val="00263B64"/>
    <w:rsid w:val="00263D22"/>
    <w:rsid w:val="002649A3"/>
    <w:rsid w:val="00265ED4"/>
    <w:rsid w:val="00271302"/>
    <w:rsid w:val="002718F7"/>
    <w:rsid w:val="00274088"/>
    <w:rsid w:val="002752FE"/>
    <w:rsid w:val="00276295"/>
    <w:rsid w:val="002762D2"/>
    <w:rsid w:val="002763A6"/>
    <w:rsid w:val="00276FE6"/>
    <w:rsid w:val="002770E4"/>
    <w:rsid w:val="00280DFC"/>
    <w:rsid w:val="00281F86"/>
    <w:rsid w:val="0028437C"/>
    <w:rsid w:val="00287BFC"/>
    <w:rsid w:val="00292DC1"/>
    <w:rsid w:val="002944A4"/>
    <w:rsid w:val="002946F5"/>
    <w:rsid w:val="0029674C"/>
    <w:rsid w:val="00297EA7"/>
    <w:rsid w:val="002A0E6D"/>
    <w:rsid w:val="002A2003"/>
    <w:rsid w:val="002A3003"/>
    <w:rsid w:val="002A3324"/>
    <w:rsid w:val="002A3736"/>
    <w:rsid w:val="002A44CD"/>
    <w:rsid w:val="002A5674"/>
    <w:rsid w:val="002A5855"/>
    <w:rsid w:val="002A5FB0"/>
    <w:rsid w:val="002A6979"/>
    <w:rsid w:val="002B0A29"/>
    <w:rsid w:val="002B33E9"/>
    <w:rsid w:val="002B455B"/>
    <w:rsid w:val="002B6D2B"/>
    <w:rsid w:val="002B7A46"/>
    <w:rsid w:val="002C1D12"/>
    <w:rsid w:val="002C3424"/>
    <w:rsid w:val="002C40C5"/>
    <w:rsid w:val="002C4F5A"/>
    <w:rsid w:val="002C5E30"/>
    <w:rsid w:val="002C6DAC"/>
    <w:rsid w:val="002D5917"/>
    <w:rsid w:val="002D6012"/>
    <w:rsid w:val="002D61B0"/>
    <w:rsid w:val="002D6C75"/>
    <w:rsid w:val="002E1D4D"/>
    <w:rsid w:val="002E222A"/>
    <w:rsid w:val="002E3168"/>
    <w:rsid w:val="002E7C2F"/>
    <w:rsid w:val="002F0580"/>
    <w:rsid w:val="002F084A"/>
    <w:rsid w:val="002F4378"/>
    <w:rsid w:val="002F4ADB"/>
    <w:rsid w:val="002F6685"/>
    <w:rsid w:val="00300504"/>
    <w:rsid w:val="003010B0"/>
    <w:rsid w:val="00301A08"/>
    <w:rsid w:val="00312BA4"/>
    <w:rsid w:val="0031335C"/>
    <w:rsid w:val="003133E5"/>
    <w:rsid w:val="00315EB5"/>
    <w:rsid w:val="003168C5"/>
    <w:rsid w:val="00317D77"/>
    <w:rsid w:val="00320FFF"/>
    <w:rsid w:val="00321787"/>
    <w:rsid w:val="00321D41"/>
    <w:rsid w:val="00322F7B"/>
    <w:rsid w:val="0032305C"/>
    <w:rsid w:val="003233A5"/>
    <w:rsid w:val="00324F5B"/>
    <w:rsid w:val="0032673E"/>
    <w:rsid w:val="00327DD4"/>
    <w:rsid w:val="0033149D"/>
    <w:rsid w:val="00331AAB"/>
    <w:rsid w:val="003329FA"/>
    <w:rsid w:val="00333708"/>
    <w:rsid w:val="00336982"/>
    <w:rsid w:val="00337F9D"/>
    <w:rsid w:val="003407B0"/>
    <w:rsid w:val="0034431A"/>
    <w:rsid w:val="003448F2"/>
    <w:rsid w:val="00345916"/>
    <w:rsid w:val="0034612F"/>
    <w:rsid w:val="003511F1"/>
    <w:rsid w:val="0035141A"/>
    <w:rsid w:val="00352B1C"/>
    <w:rsid w:val="00354285"/>
    <w:rsid w:val="00356DAF"/>
    <w:rsid w:val="0035785B"/>
    <w:rsid w:val="003605D6"/>
    <w:rsid w:val="003617B9"/>
    <w:rsid w:val="003619F9"/>
    <w:rsid w:val="00361F26"/>
    <w:rsid w:val="003622F3"/>
    <w:rsid w:val="003626B0"/>
    <w:rsid w:val="0036332E"/>
    <w:rsid w:val="003640EE"/>
    <w:rsid w:val="00364524"/>
    <w:rsid w:val="00366599"/>
    <w:rsid w:val="00366C2D"/>
    <w:rsid w:val="00367DA1"/>
    <w:rsid w:val="00371F5A"/>
    <w:rsid w:val="00372D0F"/>
    <w:rsid w:val="003740A7"/>
    <w:rsid w:val="00375C29"/>
    <w:rsid w:val="003764A2"/>
    <w:rsid w:val="00377FB1"/>
    <w:rsid w:val="00381900"/>
    <w:rsid w:val="0038436A"/>
    <w:rsid w:val="0038585C"/>
    <w:rsid w:val="003861BA"/>
    <w:rsid w:val="003866E1"/>
    <w:rsid w:val="00390299"/>
    <w:rsid w:val="00390E72"/>
    <w:rsid w:val="00391333"/>
    <w:rsid w:val="00391383"/>
    <w:rsid w:val="00391E44"/>
    <w:rsid w:val="003952D9"/>
    <w:rsid w:val="00396DC1"/>
    <w:rsid w:val="00397122"/>
    <w:rsid w:val="003973B4"/>
    <w:rsid w:val="003A2FFC"/>
    <w:rsid w:val="003A3DBE"/>
    <w:rsid w:val="003A5CE3"/>
    <w:rsid w:val="003A6977"/>
    <w:rsid w:val="003A72C7"/>
    <w:rsid w:val="003A773F"/>
    <w:rsid w:val="003B15A9"/>
    <w:rsid w:val="003B3DF8"/>
    <w:rsid w:val="003B57F7"/>
    <w:rsid w:val="003B5DDB"/>
    <w:rsid w:val="003B68FE"/>
    <w:rsid w:val="003C1414"/>
    <w:rsid w:val="003C22F4"/>
    <w:rsid w:val="003C2ADE"/>
    <w:rsid w:val="003C56AF"/>
    <w:rsid w:val="003C5EB0"/>
    <w:rsid w:val="003C6009"/>
    <w:rsid w:val="003C705F"/>
    <w:rsid w:val="003C7344"/>
    <w:rsid w:val="003C73F7"/>
    <w:rsid w:val="003C7937"/>
    <w:rsid w:val="003D38F7"/>
    <w:rsid w:val="003D3E00"/>
    <w:rsid w:val="003D5207"/>
    <w:rsid w:val="003D77C8"/>
    <w:rsid w:val="003D7BA6"/>
    <w:rsid w:val="003D7DD4"/>
    <w:rsid w:val="003E03A2"/>
    <w:rsid w:val="003E0AB3"/>
    <w:rsid w:val="003E0F1F"/>
    <w:rsid w:val="003E1E13"/>
    <w:rsid w:val="003E3C66"/>
    <w:rsid w:val="003E4EE5"/>
    <w:rsid w:val="003E4F76"/>
    <w:rsid w:val="003E4FBE"/>
    <w:rsid w:val="003E7045"/>
    <w:rsid w:val="003F0BC2"/>
    <w:rsid w:val="003F28E9"/>
    <w:rsid w:val="003F4A56"/>
    <w:rsid w:val="003F5439"/>
    <w:rsid w:val="003F6929"/>
    <w:rsid w:val="00400CC7"/>
    <w:rsid w:val="004012FB"/>
    <w:rsid w:val="004016AD"/>
    <w:rsid w:val="00401D6F"/>
    <w:rsid w:val="00401EAE"/>
    <w:rsid w:val="00402D4F"/>
    <w:rsid w:val="00403DBC"/>
    <w:rsid w:val="00404B7C"/>
    <w:rsid w:val="00406E3B"/>
    <w:rsid w:val="00415B1A"/>
    <w:rsid w:val="00416B93"/>
    <w:rsid w:val="004178AD"/>
    <w:rsid w:val="004213D1"/>
    <w:rsid w:val="00423DEC"/>
    <w:rsid w:val="00424165"/>
    <w:rsid w:val="00424991"/>
    <w:rsid w:val="00426238"/>
    <w:rsid w:val="00426A4D"/>
    <w:rsid w:val="004270FF"/>
    <w:rsid w:val="00431DB0"/>
    <w:rsid w:val="00432791"/>
    <w:rsid w:val="004406CE"/>
    <w:rsid w:val="004407C7"/>
    <w:rsid w:val="0044199D"/>
    <w:rsid w:val="00441CBB"/>
    <w:rsid w:val="00441CE3"/>
    <w:rsid w:val="00443BB2"/>
    <w:rsid w:val="00444B10"/>
    <w:rsid w:val="004458C0"/>
    <w:rsid w:val="00446383"/>
    <w:rsid w:val="004500F6"/>
    <w:rsid w:val="00451EF8"/>
    <w:rsid w:val="0045230F"/>
    <w:rsid w:val="00452F82"/>
    <w:rsid w:val="00454D5E"/>
    <w:rsid w:val="00456B00"/>
    <w:rsid w:val="00463E52"/>
    <w:rsid w:val="00465086"/>
    <w:rsid w:val="00465563"/>
    <w:rsid w:val="00467F31"/>
    <w:rsid w:val="00471504"/>
    <w:rsid w:val="004739FD"/>
    <w:rsid w:val="00477161"/>
    <w:rsid w:val="00483264"/>
    <w:rsid w:val="00485761"/>
    <w:rsid w:val="004860F3"/>
    <w:rsid w:val="00486161"/>
    <w:rsid w:val="004868D5"/>
    <w:rsid w:val="0049155F"/>
    <w:rsid w:val="00491830"/>
    <w:rsid w:val="0049282F"/>
    <w:rsid w:val="00493744"/>
    <w:rsid w:val="00493C0B"/>
    <w:rsid w:val="00494108"/>
    <w:rsid w:val="00496FEB"/>
    <w:rsid w:val="00497B36"/>
    <w:rsid w:val="004A5F14"/>
    <w:rsid w:val="004A6C23"/>
    <w:rsid w:val="004A6FC0"/>
    <w:rsid w:val="004A7A6D"/>
    <w:rsid w:val="004B2CD8"/>
    <w:rsid w:val="004B49C4"/>
    <w:rsid w:val="004B5705"/>
    <w:rsid w:val="004B5D42"/>
    <w:rsid w:val="004B61FC"/>
    <w:rsid w:val="004B620D"/>
    <w:rsid w:val="004B7385"/>
    <w:rsid w:val="004C060F"/>
    <w:rsid w:val="004C11CD"/>
    <w:rsid w:val="004C1DDE"/>
    <w:rsid w:val="004C41E7"/>
    <w:rsid w:val="004C5105"/>
    <w:rsid w:val="004C5538"/>
    <w:rsid w:val="004C6821"/>
    <w:rsid w:val="004C6D08"/>
    <w:rsid w:val="004C75C8"/>
    <w:rsid w:val="004D298A"/>
    <w:rsid w:val="004D3ACE"/>
    <w:rsid w:val="004D5F2B"/>
    <w:rsid w:val="004D684F"/>
    <w:rsid w:val="004E120D"/>
    <w:rsid w:val="004E3594"/>
    <w:rsid w:val="004E4D16"/>
    <w:rsid w:val="004E4F36"/>
    <w:rsid w:val="004E5A20"/>
    <w:rsid w:val="004F0B39"/>
    <w:rsid w:val="004F169F"/>
    <w:rsid w:val="004F1BC2"/>
    <w:rsid w:val="004F2F09"/>
    <w:rsid w:val="004F6A60"/>
    <w:rsid w:val="00500C4B"/>
    <w:rsid w:val="0050135A"/>
    <w:rsid w:val="00501EDC"/>
    <w:rsid w:val="00503B35"/>
    <w:rsid w:val="005048C5"/>
    <w:rsid w:val="005058EE"/>
    <w:rsid w:val="005072A7"/>
    <w:rsid w:val="0050741F"/>
    <w:rsid w:val="00511228"/>
    <w:rsid w:val="00514925"/>
    <w:rsid w:val="005155AB"/>
    <w:rsid w:val="00521CBA"/>
    <w:rsid w:val="005234A4"/>
    <w:rsid w:val="00523C11"/>
    <w:rsid w:val="00524DA4"/>
    <w:rsid w:val="0052754A"/>
    <w:rsid w:val="00530791"/>
    <w:rsid w:val="005313BA"/>
    <w:rsid w:val="00533F9D"/>
    <w:rsid w:val="005340EA"/>
    <w:rsid w:val="005362A7"/>
    <w:rsid w:val="00536867"/>
    <w:rsid w:val="00540D84"/>
    <w:rsid w:val="00541C5F"/>
    <w:rsid w:val="005424A8"/>
    <w:rsid w:val="00545406"/>
    <w:rsid w:val="005458BC"/>
    <w:rsid w:val="005500F7"/>
    <w:rsid w:val="005502CD"/>
    <w:rsid w:val="005510B6"/>
    <w:rsid w:val="00551F45"/>
    <w:rsid w:val="00552336"/>
    <w:rsid w:val="00552592"/>
    <w:rsid w:val="00552D02"/>
    <w:rsid w:val="00553B6A"/>
    <w:rsid w:val="00555DA5"/>
    <w:rsid w:val="00556D81"/>
    <w:rsid w:val="00561D23"/>
    <w:rsid w:val="005635ED"/>
    <w:rsid w:val="00565432"/>
    <w:rsid w:val="00567BAA"/>
    <w:rsid w:val="00570214"/>
    <w:rsid w:val="00574A0A"/>
    <w:rsid w:val="00574EB4"/>
    <w:rsid w:val="00575417"/>
    <w:rsid w:val="0057565B"/>
    <w:rsid w:val="00575E6C"/>
    <w:rsid w:val="005766A5"/>
    <w:rsid w:val="0058327F"/>
    <w:rsid w:val="00583E52"/>
    <w:rsid w:val="00584131"/>
    <w:rsid w:val="005855E2"/>
    <w:rsid w:val="00585673"/>
    <w:rsid w:val="00585730"/>
    <w:rsid w:val="00586428"/>
    <w:rsid w:val="00590533"/>
    <w:rsid w:val="00591FDC"/>
    <w:rsid w:val="00592C2B"/>
    <w:rsid w:val="00594C1B"/>
    <w:rsid w:val="00594F7F"/>
    <w:rsid w:val="00595466"/>
    <w:rsid w:val="0059650C"/>
    <w:rsid w:val="005967AD"/>
    <w:rsid w:val="00596820"/>
    <w:rsid w:val="00596CE8"/>
    <w:rsid w:val="005A049D"/>
    <w:rsid w:val="005A12D9"/>
    <w:rsid w:val="005A4F3C"/>
    <w:rsid w:val="005A6945"/>
    <w:rsid w:val="005B017F"/>
    <w:rsid w:val="005B01F9"/>
    <w:rsid w:val="005B053D"/>
    <w:rsid w:val="005B40B1"/>
    <w:rsid w:val="005B61A2"/>
    <w:rsid w:val="005B65F8"/>
    <w:rsid w:val="005B79EA"/>
    <w:rsid w:val="005C0575"/>
    <w:rsid w:val="005C25B0"/>
    <w:rsid w:val="005C3F17"/>
    <w:rsid w:val="005C6AFA"/>
    <w:rsid w:val="005D12EB"/>
    <w:rsid w:val="005D4CAA"/>
    <w:rsid w:val="005D63D1"/>
    <w:rsid w:val="005D7170"/>
    <w:rsid w:val="005D73D5"/>
    <w:rsid w:val="005E0DD4"/>
    <w:rsid w:val="005E1B7F"/>
    <w:rsid w:val="005E2192"/>
    <w:rsid w:val="005E2951"/>
    <w:rsid w:val="005E3565"/>
    <w:rsid w:val="005F0366"/>
    <w:rsid w:val="005F0685"/>
    <w:rsid w:val="005F1B71"/>
    <w:rsid w:val="005F1CD9"/>
    <w:rsid w:val="005F37DA"/>
    <w:rsid w:val="005F3FE6"/>
    <w:rsid w:val="00601A35"/>
    <w:rsid w:val="0060245B"/>
    <w:rsid w:val="006031B4"/>
    <w:rsid w:val="006053A3"/>
    <w:rsid w:val="00606C3B"/>
    <w:rsid w:val="006070D7"/>
    <w:rsid w:val="00612864"/>
    <w:rsid w:val="00613342"/>
    <w:rsid w:val="0061340B"/>
    <w:rsid w:val="00615B68"/>
    <w:rsid w:val="00616814"/>
    <w:rsid w:val="00616D88"/>
    <w:rsid w:val="00620DAF"/>
    <w:rsid w:val="00621DB0"/>
    <w:rsid w:val="00621DB1"/>
    <w:rsid w:val="00622493"/>
    <w:rsid w:val="00623AC9"/>
    <w:rsid w:val="006248B2"/>
    <w:rsid w:val="00625087"/>
    <w:rsid w:val="00626371"/>
    <w:rsid w:val="006272D6"/>
    <w:rsid w:val="0063152E"/>
    <w:rsid w:val="0063187A"/>
    <w:rsid w:val="00631D20"/>
    <w:rsid w:val="00631E1D"/>
    <w:rsid w:val="00633828"/>
    <w:rsid w:val="00633F80"/>
    <w:rsid w:val="00634710"/>
    <w:rsid w:val="00635AD4"/>
    <w:rsid w:val="00640A8E"/>
    <w:rsid w:val="00640C4D"/>
    <w:rsid w:val="006419ED"/>
    <w:rsid w:val="00641C0A"/>
    <w:rsid w:val="00642069"/>
    <w:rsid w:val="00642FD8"/>
    <w:rsid w:val="0064351F"/>
    <w:rsid w:val="00645234"/>
    <w:rsid w:val="00645814"/>
    <w:rsid w:val="00646829"/>
    <w:rsid w:val="006519CD"/>
    <w:rsid w:val="00651D23"/>
    <w:rsid w:val="00652758"/>
    <w:rsid w:val="00652DAD"/>
    <w:rsid w:val="00653AB2"/>
    <w:rsid w:val="006546A7"/>
    <w:rsid w:val="006554D2"/>
    <w:rsid w:val="0065611A"/>
    <w:rsid w:val="00656E74"/>
    <w:rsid w:val="006572FA"/>
    <w:rsid w:val="006577E1"/>
    <w:rsid w:val="00661355"/>
    <w:rsid w:val="006625AC"/>
    <w:rsid w:val="00665604"/>
    <w:rsid w:val="00666E6A"/>
    <w:rsid w:val="00667874"/>
    <w:rsid w:val="006708F5"/>
    <w:rsid w:val="00672ABC"/>
    <w:rsid w:val="00672B4F"/>
    <w:rsid w:val="00674127"/>
    <w:rsid w:val="00677001"/>
    <w:rsid w:val="00677D8C"/>
    <w:rsid w:val="006804F7"/>
    <w:rsid w:val="00684360"/>
    <w:rsid w:val="00685DC4"/>
    <w:rsid w:val="00685E6A"/>
    <w:rsid w:val="006862EC"/>
    <w:rsid w:val="00687298"/>
    <w:rsid w:val="006906B4"/>
    <w:rsid w:val="00690A04"/>
    <w:rsid w:val="006915DE"/>
    <w:rsid w:val="00692F32"/>
    <w:rsid w:val="00693E0D"/>
    <w:rsid w:val="00693E71"/>
    <w:rsid w:val="00697983"/>
    <w:rsid w:val="006A220B"/>
    <w:rsid w:val="006A4FB0"/>
    <w:rsid w:val="006A5613"/>
    <w:rsid w:val="006A77B4"/>
    <w:rsid w:val="006B2AF3"/>
    <w:rsid w:val="006B30D6"/>
    <w:rsid w:val="006B5AF5"/>
    <w:rsid w:val="006B6C2A"/>
    <w:rsid w:val="006B7507"/>
    <w:rsid w:val="006C04DA"/>
    <w:rsid w:val="006C210E"/>
    <w:rsid w:val="006C2ADE"/>
    <w:rsid w:val="006C2E79"/>
    <w:rsid w:val="006C3DEE"/>
    <w:rsid w:val="006C414F"/>
    <w:rsid w:val="006C4873"/>
    <w:rsid w:val="006C76AB"/>
    <w:rsid w:val="006D0013"/>
    <w:rsid w:val="006D0E49"/>
    <w:rsid w:val="006D1D80"/>
    <w:rsid w:val="006D21B3"/>
    <w:rsid w:val="006D29C6"/>
    <w:rsid w:val="006D33F4"/>
    <w:rsid w:val="006D4776"/>
    <w:rsid w:val="006D6863"/>
    <w:rsid w:val="006D74C4"/>
    <w:rsid w:val="006E202E"/>
    <w:rsid w:val="006E2662"/>
    <w:rsid w:val="006E283B"/>
    <w:rsid w:val="006E29CD"/>
    <w:rsid w:val="006E3CE7"/>
    <w:rsid w:val="006E556E"/>
    <w:rsid w:val="006E6B40"/>
    <w:rsid w:val="006E7208"/>
    <w:rsid w:val="006F00A0"/>
    <w:rsid w:val="006F053C"/>
    <w:rsid w:val="006F09B8"/>
    <w:rsid w:val="006F1308"/>
    <w:rsid w:val="006F2B9F"/>
    <w:rsid w:val="006F2F1B"/>
    <w:rsid w:val="006F3251"/>
    <w:rsid w:val="006F4605"/>
    <w:rsid w:val="006F5731"/>
    <w:rsid w:val="006F5DE2"/>
    <w:rsid w:val="006F6E34"/>
    <w:rsid w:val="00700F73"/>
    <w:rsid w:val="0070189F"/>
    <w:rsid w:val="00701C81"/>
    <w:rsid w:val="00702B71"/>
    <w:rsid w:val="007033B7"/>
    <w:rsid w:val="007038B2"/>
    <w:rsid w:val="00704604"/>
    <w:rsid w:val="00705434"/>
    <w:rsid w:val="007066F0"/>
    <w:rsid w:val="0071039D"/>
    <w:rsid w:val="00710C01"/>
    <w:rsid w:val="00713D53"/>
    <w:rsid w:val="007172AE"/>
    <w:rsid w:val="00717B9F"/>
    <w:rsid w:val="00720CA1"/>
    <w:rsid w:val="007211DA"/>
    <w:rsid w:val="00723B43"/>
    <w:rsid w:val="00725012"/>
    <w:rsid w:val="0072647E"/>
    <w:rsid w:val="0073048A"/>
    <w:rsid w:val="00732269"/>
    <w:rsid w:val="00733C74"/>
    <w:rsid w:val="00735BDE"/>
    <w:rsid w:val="00735E5B"/>
    <w:rsid w:val="00736890"/>
    <w:rsid w:val="00737CE7"/>
    <w:rsid w:val="00741902"/>
    <w:rsid w:val="007446D6"/>
    <w:rsid w:val="00752131"/>
    <w:rsid w:val="0075447B"/>
    <w:rsid w:val="007600C4"/>
    <w:rsid w:val="00761988"/>
    <w:rsid w:val="00762D6E"/>
    <w:rsid w:val="007638E8"/>
    <w:rsid w:val="00764769"/>
    <w:rsid w:val="007658B6"/>
    <w:rsid w:val="00766B63"/>
    <w:rsid w:val="007673AF"/>
    <w:rsid w:val="007676A8"/>
    <w:rsid w:val="007722E4"/>
    <w:rsid w:val="00773A45"/>
    <w:rsid w:val="00775CAD"/>
    <w:rsid w:val="00776F27"/>
    <w:rsid w:val="00777EF5"/>
    <w:rsid w:val="00777FD8"/>
    <w:rsid w:val="007820DD"/>
    <w:rsid w:val="007822F9"/>
    <w:rsid w:val="00792D61"/>
    <w:rsid w:val="0079515E"/>
    <w:rsid w:val="00795528"/>
    <w:rsid w:val="00795C6C"/>
    <w:rsid w:val="007975EA"/>
    <w:rsid w:val="007976F1"/>
    <w:rsid w:val="007977B6"/>
    <w:rsid w:val="007A5958"/>
    <w:rsid w:val="007A59D9"/>
    <w:rsid w:val="007A5E6C"/>
    <w:rsid w:val="007A6E6F"/>
    <w:rsid w:val="007A7B5A"/>
    <w:rsid w:val="007B0E50"/>
    <w:rsid w:val="007B10C2"/>
    <w:rsid w:val="007B1AE7"/>
    <w:rsid w:val="007B1C41"/>
    <w:rsid w:val="007B2320"/>
    <w:rsid w:val="007B2B5F"/>
    <w:rsid w:val="007B4941"/>
    <w:rsid w:val="007B676A"/>
    <w:rsid w:val="007B74E8"/>
    <w:rsid w:val="007C148C"/>
    <w:rsid w:val="007D04F3"/>
    <w:rsid w:val="007D1EDC"/>
    <w:rsid w:val="007D4079"/>
    <w:rsid w:val="007D4F54"/>
    <w:rsid w:val="007D5A7D"/>
    <w:rsid w:val="007D5CB8"/>
    <w:rsid w:val="007D708C"/>
    <w:rsid w:val="007E15D0"/>
    <w:rsid w:val="007E475A"/>
    <w:rsid w:val="007E4D07"/>
    <w:rsid w:val="007E52B3"/>
    <w:rsid w:val="007E5B35"/>
    <w:rsid w:val="007E6D35"/>
    <w:rsid w:val="007E750A"/>
    <w:rsid w:val="007F1917"/>
    <w:rsid w:val="007F2949"/>
    <w:rsid w:val="007F3515"/>
    <w:rsid w:val="007F3DDA"/>
    <w:rsid w:val="007F6EDC"/>
    <w:rsid w:val="00802880"/>
    <w:rsid w:val="00803E7A"/>
    <w:rsid w:val="00804A0E"/>
    <w:rsid w:val="00813490"/>
    <w:rsid w:val="00813BA8"/>
    <w:rsid w:val="00813EC9"/>
    <w:rsid w:val="00814B1E"/>
    <w:rsid w:val="00815662"/>
    <w:rsid w:val="00816967"/>
    <w:rsid w:val="00817976"/>
    <w:rsid w:val="0082219B"/>
    <w:rsid w:val="00822B03"/>
    <w:rsid w:val="0082312A"/>
    <w:rsid w:val="00823453"/>
    <w:rsid w:val="008301F6"/>
    <w:rsid w:val="00832487"/>
    <w:rsid w:val="00833081"/>
    <w:rsid w:val="008335A1"/>
    <w:rsid w:val="00834ACD"/>
    <w:rsid w:val="00836E39"/>
    <w:rsid w:val="00841667"/>
    <w:rsid w:val="008423E5"/>
    <w:rsid w:val="0084325A"/>
    <w:rsid w:val="0084376F"/>
    <w:rsid w:val="00844DC6"/>
    <w:rsid w:val="00845081"/>
    <w:rsid w:val="0084659A"/>
    <w:rsid w:val="00851406"/>
    <w:rsid w:val="00851E51"/>
    <w:rsid w:val="00856709"/>
    <w:rsid w:val="00861F0C"/>
    <w:rsid w:val="00864E90"/>
    <w:rsid w:val="0086669E"/>
    <w:rsid w:val="008667D5"/>
    <w:rsid w:val="008675D5"/>
    <w:rsid w:val="0087089B"/>
    <w:rsid w:val="00870991"/>
    <w:rsid w:val="0087435D"/>
    <w:rsid w:val="0087438D"/>
    <w:rsid w:val="00874501"/>
    <w:rsid w:val="00876B43"/>
    <w:rsid w:val="00880F1B"/>
    <w:rsid w:val="00881499"/>
    <w:rsid w:val="00886AC8"/>
    <w:rsid w:val="00887BEF"/>
    <w:rsid w:val="00893B4C"/>
    <w:rsid w:val="0089481B"/>
    <w:rsid w:val="00894CDC"/>
    <w:rsid w:val="00896ACB"/>
    <w:rsid w:val="0089790E"/>
    <w:rsid w:val="00897F5B"/>
    <w:rsid w:val="008A1740"/>
    <w:rsid w:val="008A1DE7"/>
    <w:rsid w:val="008A1EBB"/>
    <w:rsid w:val="008A35E0"/>
    <w:rsid w:val="008A7CAC"/>
    <w:rsid w:val="008B132D"/>
    <w:rsid w:val="008B4303"/>
    <w:rsid w:val="008B449D"/>
    <w:rsid w:val="008C0150"/>
    <w:rsid w:val="008C03FA"/>
    <w:rsid w:val="008C05F0"/>
    <w:rsid w:val="008C2760"/>
    <w:rsid w:val="008C363F"/>
    <w:rsid w:val="008C4874"/>
    <w:rsid w:val="008C495F"/>
    <w:rsid w:val="008C57E9"/>
    <w:rsid w:val="008C5AB7"/>
    <w:rsid w:val="008C66DA"/>
    <w:rsid w:val="008C676B"/>
    <w:rsid w:val="008D2250"/>
    <w:rsid w:val="008D2B6E"/>
    <w:rsid w:val="008D394F"/>
    <w:rsid w:val="008D416D"/>
    <w:rsid w:val="008D41C9"/>
    <w:rsid w:val="008D44B5"/>
    <w:rsid w:val="008D54A3"/>
    <w:rsid w:val="008D5551"/>
    <w:rsid w:val="008D5B9B"/>
    <w:rsid w:val="008D5D33"/>
    <w:rsid w:val="008D7B71"/>
    <w:rsid w:val="008E386A"/>
    <w:rsid w:val="008E451E"/>
    <w:rsid w:val="008E4A49"/>
    <w:rsid w:val="008E7478"/>
    <w:rsid w:val="008F097C"/>
    <w:rsid w:val="008F09BC"/>
    <w:rsid w:val="008F25DC"/>
    <w:rsid w:val="008F2727"/>
    <w:rsid w:val="008F3DB6"/>
    <w:rsid w:val="008F535B"/>
    <w:rsid w:val="008F6082"/>
    <w:rsid w:val="008F7551"/>
    <w:rsid w:val="008F79A1"/>
    <w:rsid w:val="00901909"/>
    <w:rsid w:val="00902A16"/>
    <w:rsid w:val="00902C3E"/>
    <w:rsid w:val="009033DC"/>
    <w:rsid w:val="009111F2"/>
    <w:rsid w:val="009122F2"/>
    <w:rsid w:val="00912506"/>
    <w:rsid w:val="00912B63"/>
    <w:rsid w:val="00912EF1"/>
    <w:rsid w:val="009146AB"/>
    <w:rsid w:val="0092113F"/>
    <w:rsid w:val="00921CA4"/>
    <w:rsid w:val="00921CB2"/>
    <w:rsid w:val="00923EF7"/>
    <w:rsid w:val="00923F09"/>
    <w:rsid w:val="009250C9"/>
    <w:rsid w:val="00925A88"/>
    <w:rsid w:val="00927538"/>
    <w:rsid w:val="009315EA"/>
    <w:rsid w:val="00931E5D"/>
    <w:rsid w:val="009322F2"/>
    <w:rsid w:val="009337BB"/>
    <w:rsid w:val="009352FA"/>
    <w:rsid w:val="00935DC2"/>
    <w:rsid w:val="00937325"/>
    <w:rsid w:val="009416A1"/>
    <w:rsid w:val="00941B15"/>
    <w:rsid w:val="0094246E"/>
    <w:rsid w:val="009426E0"/>
    <w:rsid w:val="009429F0"/>
    <w:rsid w:val="00942ACC"/>
    <w:rsid w:val="009432D1"/>
    <w:rsid w:val="00944E99"/>
    <w:rsid w:val="00946710"/>
    <w:rsid w:val="009502DD"/>
    <w:rsid w:val="00952FCB"/>
    <w:rsid w:val="00954BAC"/>
    <w:rsid w:val="009555A6"/>
    <w:rsid w:val="0095682F"/>
    <w:rsid w:val="00956950"/>
    <w:rsid w:val="00960405"/>
    <w:rsid w:val="00960F90"/>
    <w:rsid w:val="0096159C"/>
    <w:rsid w:val="009629A8"/>
    <w:rsid w:val="009633EE"/>
    <w:rsid w:val="00963548"/>
    <w:rsid w:val="0096421C"/>
    <w:rsid w:val="0096574B"/>
    <w:rsid w:val="00965D99"/>
    <w:rsid w:val="009703BA"/>
    <w:rsid w:val="0097204C"/>
    <w:rsid w:val="0097230C"/>
    <w:rsid w:val="0097304E"/>
    <w:rsid w:val="00973BAD"/>
    <w:rsid w:val="00975CD9"/>
    <w:rsid w:val="00982A82"/>
    <w:rsid w:val="00983825"/>
    <w:rsid w:val="00985C5E"/>
    <w:rsid w:val="00986EB3"/>
    <w:rsid w:val="00986ED0"/>
    <w:rsid w:val="009909F5"/>
    <w:rsid w:val="00991D22"/>
    <w:rsid w:val="00993D2C"/>
    <w:rsid w:val="00994FEB"/>
    <w:rsid w:val="0099508F"/>
    <w:rsid w:val="00996265"/>
    <w:rsid w:val="00997708"/>
    <w:rsid w:val="009A013D"/>
    <w:rsid w:val="009A091B"/>
    <w:rsid w:val="009A1AF7"/>
    <w:rsid w:val="009A1B06"/>
    <w:rsid w:val="009A2DE8"/>
    <w:rsid w:val="009A3679"/>
    <w:rsid w:val="009A4468"/>
    <w:rsid w:val="009A4BA7"/>
    <w:rsid w:val="009A5227"/>
    <w:rsid w:val="009A79C2"/>
    <w:rsid w:val="009B06D0"/>
    <w:rsid w:val="009B0F7F"/>
    <w:rsid w:val="009B107A"/>
    <w:rsid w:val="009B2143"/>
    <w:rsid w:val="009B2C98"/>
    <w:rsid w:val="009B4A70"/>
    <w:rsid w:val="009B54FA"/>
    <w:rsid w:val="009B5E0D"/>
    <w:rsid w:val="009B6E1E"/>
    <w:rsid w:val="009C20B6"/>
    <w:rsid w:val="009C3B2D"/>
    <w:rsid w:val="009C5DB2"/>
    <w:rsid w:val="009C6A5A"/>
    <w:rsid w:val="009C6D35"/>
    <w:rsid w:val="009C747B"/>
    <w:rsid w:val="009C7762"/>
    <w:rsid w:val="009D0206"/>
    <w:rsid w:val="009D1A06"/>
    <w:rsid w:val="009D23C5"/>
    <w:rsid w:val="009D3E6C"/>
    <w:rsid w:val="009D47B0"/>
    <w:rsid w:val="009D6EF7"/>
    <w:rsid w:val="009D6FB6"/>
    <w:rsid w:val="009D70EE"/>
    <w:rsid w:val="009D7C36"/>
    <w:rsid w:val="009E0287"/>
    <w:rsid w:val="009E045A"/>
    <w:rsid w:val="009E2CE2"/>
    <w:rsid w:val="009E438D"/>
    <w:rsid w:val="009E4881"/>
    <w:rsid w:val="009E54AF"/>
    <w:rsid w:val="009E748D"/>
    <w:rsid w:val="009F2199"/>
    <w:rsid w:val="009F5497"/>
    <w:rsid w:val="009F5594"/>
    <w:rsid w:val="009F5AD4"/>
    <w:rsid w:val="009F75C0"/>
    <w:rsid w:val="00A01187"/>
    <w:rsid w:val="00A01671"/>
    <w:rsid w:val="00A016FF"/>
    <w:rsid w:val="00A04ABD"/>
    <w:rsid w:val="00A05029"/>
    <w:rsid w:val="00A0659D"/>
    <w:rsid w:val="00A100FC"/>
    <w:rsid w:val="00A10141"/>
    <w:rsid w:val="00A101D9"/>
    <w:rsid w:val="00A11EEA"/>
    <w:rsid w:val="00A127F3"/>
    <w:rsid w:val="00A13FC7"/>
    <w:rsid w:val="00A15782"/>
    <w:rsid w:val="00A16A13"/>
    <w:rsid w:val="00A170D3"/>
    <w:rsid w:val="00A17A33"/>
    <w:rsid w:val="00A21209"/>
    <w:rsid w:val="00A22D56"/>
    <w:rsid w:val="00A23E9B"/>
    <w:rsid w:val="00A25AD5"/>
    <w:rsid w:val="00A263A7"/>
    <w:rsid w:val="00A26DC8"/>
    <w:rsid w:val="00A27758"/>
    <w:rsid w:val="00A3179B"/>
    <w:rsid w:val="00A31842"/>
    <w:rsid w:val="00A33BD2"/>
    <w:rsid w:val="00A342D7"/>
    <w:rsid w:val="00A34476"/>
    <w:rsid w:val="00A347EB"/>
    <w:rsid w:val="00A37989"/>
    <w:rsid w:val="00A4073C"/>
    <w:rsid w:val="00A41230"/>
    <w:rsid w:val="00A424E2"/>
    <w:rsid w:val="00A42BF4"/>
    <w:rsid w:val="00A42E4D"/>
    <w:rsid w:val="00A45D2B"/>
    <w:rsid w:val="00A46A8F"/>
    <w:rsid w:val="00A471B1"/>
    <w:rsid w:val="00A47D1C"/>
    <w:rsid w:val="00A55564"/>
    <w:rsid w:val="00A57DE8"/>
    <w:rsid w:val="00A60A1A"/>
    <w:rsid w:val="00A61154"/>
    <w:rsid w:val="00A632A0"/>
    <w:rsid w:val="00A64E0C"/>
    <w:rsid w:val="00A6531F"/>
    <w:rsid w:val="00A6796C"/>
    <w:rsid w:val="00A702B2"/>
    <w:rsid w:val="00A70BE1"/>
    <w:rsid w:val="00A71DA1"/>
    <w:rsid w:val="00A732CB"/>
    <w:rsid w:val="00A744DA"/>
    <w:rsid w:val="00A7534A"/>
    <w:rsid w:val="00A77014"/>
    <w:rsid w:val="00A807EE"/>
    <w:rsid w:val="00A8115E"/>
    <w:rsid w:val="00A85BE3"/>
    <w:rsid w:val="00A86142"/>
    <w:rsid w:val="00A9076D"/>
    <w:rsid w:val="00A91C2E"/>
    <w:rsid w:val="00A92819"/>
    <w:rsid w:val="00A92E29"/>
    <w:rsid w:val="00A9357F"/>
    <w:rsid w:val="00A949A9"/>
    <w:rsid w:val="00A95416"/>
    <w:rsid w:val="00A96B2F"/>
    <w:rsid w:val="00A96C4C"/>
    <w:rsid w:val="00A9733F"/>
    <w:rsid w:val="00AA114C"/>
    <w:rsid w:val="00AA1348"/>
    <w:rsid w:val="00AA277C"/>
    <w:rsid w:val="00AA2C7D"/>
    <w:rsid w:val="00AA7361"/>
    <w:rsid w:val="00AB312F"/>
    <w:rsid w:val="00AB3720"/>
    <w:rsid w:val="00AB7A66"/>
    <w:rsid w:val="00AC05DF"/>
    <w:rsid w:val="00AC3326"/>
    <w:rsid w:val="00AC4E04"/>
    <w:rsid w:val="00AC5A2C"/>
    <w:rsid w:val="00AD1F3F"/>
    <w:rsid w:val="00AD307A"/>
    <w:rsid w:val="00AD7032"/>
    <w:rsid w:val="00AD7D0A"/>
    <w:rsid w:val="00AD7DF3"/>
    <w:rsid w:val="00AE1978"/>
    <w:rsid w:val="00AE1D02"/>
    <w:rsid w:val="00AE2D17"/>
    <w:rsid w:val="00AE5229"/>
    <w:rsid w:val="00AE58CD"/>
    <w:rsid w:val="00AE5C1F"/>
    <w:rsid w:val="00AE610F"/>
    <w:rsid w:val="00AE7442"/>
    <w:rsid w:val="00AF2CCC"/>
    <w:rsid w:val="00AF457A"/>
    <w:rsid w:val="00AF6F52"/>
    <w:rsid w:val="00AF7144"/>
    <w:rsid w:val="00B00EA2"/>
    <w:rsid w:val="00B026DD"/>
    <w:rsid w:val="00B02DCB"/>
    <w:rsid w:val="00B03BD3"/>
    <w:rsid w:val="00B05EE4"/>
    <w:rsid w:val="00B067BC"/>
    <w:rsid w:val="00B071B1"/>
    <w:rsid w:val="00B07413"/>
    <w:rsid w:val="00B13EB8"/>
    <w:rsid w:val="00B13F64"/>
    <w:rsid w:val="00B169E4"/>
    <w:rsid w:val="00B1783B"/>
    <w:rsid w:val="00B23211"/>
    <w:rsid w:val="00B23A8C"/>
    <w:rsid w:val="00B245CF"/>
    <w:rsid w:val="00B24F13"/>
    <w:rsid w:val="00B2517E"/>
    <w:rsid w:val="00B2529F"/>
    <w:rsid w:val="00B274FA"/>
    <w:rsid w:val="00B30E96"/>
    <w:rsid w:val="00B3111A"/>
    <w:rsid w:val="00B31614"/>
    <w:rsid w:val="00B32950"/>
    <w:rsid w:val="00B32DD8"/>
    <w:rsid w:val="00B331E8"/>
    <w:rsid w:val="00B34087"/>
    <w:rsid w:val="00B34494"/>
    <w:rsid w:val="00B35B8F"/>
    <w:rsid w:val="00B362AC"/>
    <w:rsid w:val="00B37F74"/>
    <w:rsid w:val="00B37F85"/>
    <w:rsid w:val="00B42A2F"/>
    <w:rsid w:val="00B455EA"/>
    <w:rsid w:val="00B45AC3"/>
    <w:rsid w:val="00B47C21"/>
    <w:rsid w:val="00B51102"/>
    <w:rsid w:val="00B528DD"/>
    <w:rsid w:val="00B52C3C"/>
    <w:rsid w:val="00B55689"/>
    <w:rsid w:val="00B61049"/>
    <w:rsid w:val="00B618F3"/>
    <w:rsid w:val="00B61A45"/>
    <w:rsid w:val="00B630AB"/>
    <w:rsid w:val="00B632C9"/>
    <w:rsid w:val="00B65F60"/>
    <w:rsid w:val="00B66605"/>
    <w:rsid w:val="00B66E3A"/>
    <w:rsid w:val="00B67B16"/>
    <w:rsid w:val="00B67D47"/>
    <w:rsid w:val="00B726AC"/>
    <w:rsid w:val="00B726D2"/>
    <w:rsid w:val="00B75539"/>
    <w:rsid w:val="00B7618F"/>
    <w:rsid w:val="00B76982"/>
    <w:rsid w:val="00B76F2D"/>
    <w:rsid w:val="00B77EA4"/>
    <w:rsid w:val="00B80161"/>
    <w:rsid w:val="00B85F64"/>
    <w:rsid w:val="00B917D3"/>
    <w:rsid w:val="00B92A51"/>
    <w:rsid w:val="00B92AE6"/>
    <w:rsid w:val="00B93A85"/>
    <w:rsid w:val="00B953AB"/>
    <w:rsid w:val="00B95FDD"/>
    <w:rsid w:val="00B97580"/>
    <w:rsid w:val="00B97AEA"/>
    <w:rsid w:val="00BA008F"/>
    <w:rsid w:val="00BA080C"/>
    <w:rsid w:val="00BA3556"/>
    <w:rsid w:val="00BA4F08"/>
    <w:rsid w:val="00BA5869"/>
    <w:rsid w:val="00BA5A8E"/>
    <w:rsid w:val="00BA6820"/>
    <w:rsid w:val="00BA6934"/>
    <w:rsid w:val="00BA70A7"/>
    <w:rsid w:val="00BA71CF"/>
    <w:rsid w:val="00BB019F"/>
    <w:rsid w:val="00BB1C0E"/>
    <w:rsid w:val="00BB2D63"/>
    <w:rsid w:val="00BB31A3"/>
    <w:rsid w:val="00BB3F98"/>
    <w:rsid w:val="00BB6075"/>
    <w:rsid w:val="00BB6B5A"/>
    <w:rsid w:val="00BB6E94"/>
    <w:rsid w:val="00BB7738"/>
    <w:rsid w:val="00BC118A"/>
    <w:rsid w:val="00BC1CA5"/>
    <w:rsid w:val="00BC6EA4"/>
    <w:rsid w:val="00BC723E"/>
    <w:rsid w:val="00BD0012"/>
    <w:rsid w:val="00BD5516"/>
    <w:rsid w:val="00BD5FB3"/>
    <w:rsid w:val="00BD6F7A"/>
    <w:rsid w:val="00BD70FF"/>
    <w:rsid w:val="00BE0C19"/>
    <w:rsid w:val="00BE22CA"/>
    <w:rsid w:val="00BE2DEB"/>
    <w:rsid w:val="00BE3D57"/>
    <w:rsid w:val="00BE512D"/>
    <w:rsid w:val="00BE5628"/>
    <w:rsid w:val="00BE61B5"/>
    <w:rsid w:val="00BE654F"/>
    <w:rsid w:val="00BE65E2"/>
    <w:rsid w:val="00BF39B8"/>
    <w:rsid w:val="00BF4A10"/>
    <w:rsid w:val="00BF5BD2"/>
    <w:rsid w:val="00BF70E4"/>
    <w:rsid w:val="00C004CC"/>
    <w:rsid w:val="00C00858"/>
    <w:rsid w:val="00C00CD2"/>
    <w:rsid w:val="00C029B0"/>
    <w:rsid w:val="00C029ED"/>
    <w:rsid w:val="00C05656"/>
    <w:rsid w:val="00C06A9E"/>
    <w:rsid w:val="00C07E4E"/>
    <w:rsid w:val="00C10FFB"/>
    <w:rsid w:val="00C12D7C"/>
    <w:rsid w:val="00C154F2"/>
    <w:rsid w:val="00C16784"/>
    <w:rsid w:val="00C1767D"/>
    <w:rsid w:val="00C20057"/>
    <w:rsid w:val="00C2102A"/>
    <w:rsid w:val="00C240E3"/>
    <w:rsid w:val="00C24516"/>
    <w:rsid w:val="00C24AA6"/>
    <w:rsid w:val="00C24F6C"/>
    <w:rsid w:val="00C26213"/>
    <w:rsid w:val="00C2668B"/>
    <w:rsid w:val="00C27B06"/>
    <w:rsid w:val="00C325E4"/>
    <w:rsid w:val="00C36290"/>
    <w:rsid w:val="00C378BF"/>
    <w:rsid w:val="00C40135"/>
    <w:rsid w:val="00C4029F"/>
    <w:rsid w:val="00C414DD"/>
    <w:rsid w:val="00C44E95"/>
    <w:rsid w:val="00C4652D"/>
    <w:rsid w:val="00C47A3F"/>
    <w:rsid w:val="00C50960"/>
    <w:rsid w:val="00C51575"/>
    <w:rsid w:val="00C52C85"/>
    <w:rsid w:val="00C53184"/>
    <w:rsid w:val="00C540CB"/>
    <w:rsid w:val="00C5449E"/>
    <w:rsid w:val="00C567BF"/>
    <w:rsid w:val="00C5692B"/>
    <w:rsid w:val="00C57800"/>
    <w:rsid w:val="00C64BA2"/>
    <w:rsid w:val="00C64E28"/>
    <w:rsid w:val="00C6509F"/>
    <w:rsid w:val="00C666C8"/>
    <w:rsid w:val="00C67EAA"/>
    <w:rsid w:val="00C703EF"/>
    <w:rsid w:val="00C7097E"/>
    <w:rsid w:val="00C728F8"/>
    <w:rsid w:val="00C72CDC"/>
    <w:rsid w:val="00C74925"/>
    <w:rsid w:val="00C74FD3"/>
    <w:rsid w:val="00C760A7"/>
    <w:rsid w:val="00C81860"/>
    <w:rsid w:val="00C8430E"/>
    <w:rsid w:val="00C869D8"/>
    <w:rsid w:val="00C86BA5"/>
    <w:rsid w:val="00C87E84"/>
    <w:rsid w:val="00C90168"/>
    <w:rsid w:val="00C912BE"/>
    <w:rsid w:val="00C92283"/>
    <w:rsid w:val="00C92567"/>
    <w:rsid w:val="00C937BC"/>
    <w:rsid w:val="00C93F8B"/>
    <w:rsid w:val="00C95507"/>
    <w:rsid w:val="00C95A50"/>
    <w:rsid w:val="00C95FCC"/>
    <w:rsid w:val="00C97440"/>
    <w:rsid w:val="00C975A9"/>
    <w:rsid w:val="00CA1CC9"/>
    <w:rsid w:val="00CA2300"/>
    <w:rsid w:val="00CA5A41"/>
    <w:rsid w:val="00CA7A6D"/>
    <w:rsid w:val="00CB33E5"/>
    <w:rsid w:val="00CB44D4"/>
    <w:rsid w:val="00CB44EF"/>
    <w:rsid w:val="00CB5210"/>
    <w:rsid w:val="00CB6303"/>
    <w:rsid w:val="00CB6CB0"/>
    <w:rsid w:val="00CB75CE"/>
    <w:rsid w:val="00CC0DD4"/>
    <w:rsid w:val="00CC4CFD"/>
    <w:rsid w:val="00CC64A5"/>
    <w:rsid w:val="00CD0B04"/>
    <w:rsid w:val="00CD4865"/>
    <w:rsid w:val="00CD4B65"/>
    <w:rsid w:val="00CE20BC"/>
    <w:rsid w:val="00CE3383"/>
    <w:rsid w:val="00CE530A"/>
    <w:rsid w:val="00CE6612"/>
    <w:rsid w:val="00CE7644"/>
    <w:rsid w:val="00CF02B8"/>
    <w:rsid w:val="00CF0EEF"/>
    <w:rsid w:val="00CF183D"/>
    <w:rsid w:val="00CF3263"/>
    <w:rsid w:val="00CF334C"/>
    <w:rsid w:val="00CF55EB"/>
    <w:rsid w:val="00D03273"/>
    <w:rsid w:val="00D03A3B"/>
    <w:rsid w:val="00D0439B"/>
    <w:rsid w:val="00D0594D"/>
    <w:rsid w:val="00D05DD9"/>
    <w:rsid w:val="00D075E6"/>
    <w:rsid w:val="00D07696"/>
    <w:rsid w:val="00D10BFC"/>
    <w:rsid w:val="00D125C2"/>
    <w:rsid w:val="00D1662B"/>
    <w:rsid w:val="00D20D02"/>
    <w:rsid w:val="00D210AB"/>
    <w:rsid w:val="00D22961"/>
    <w:rsid w:val="00D24260"/>
    <w:rsid w:val="00D25CF0"/>
    <w:rsid w:val="00D2614B"/>
    <w:rsid w:val="00D26506"/>
    <w:rsid w:val="00D26CC5"/>
    <w:rsid w:val="00D31D5B"/>
    <w:rsid w:val="00D321EE"/>
    <w:rsid w:val="00D3263F"/>
    <w:rsid w:val="00D32B25"/>
    <w:rsid w:val="00D34360"/>
    <w:rsid w:val="00D3585B"/>
    <w:rsid w:val="00D400C3"/>
    <w:rsid w:val="00D41B8E"/>
    <w:rsid w:val="00D42BFF"/>
    <w:rsid w:val="00D42E38"/>
    <w:rsid w:val="00D438A0"/>
    <w:rsid w:val="00D44472"/>
    <w:rsid w:val="00D46119"/>
    <w:rsid w:val="00D463A8"/>
    <w:rsid w:val="00D47F36"/>
    <w:rsid w:val="00D54AD2"/>
    <w:rsid w:val="00D5509F"/>
    <w:rsid w:val="00D55CD0"/>
    <w:rsid w:val="00D6455B"/>
    <w:rsid w:val="00D73552"/>
    <w:rsid w:val="00D75655"/>
    <w:rsid w:val="00D75766"/>
    <w:rsid w:val="00D77BF4"/>
    <w:rsid w:val="00D8388A"/>
    <w:rsid w:val="00D83C6F"/>
    <w:rsid w:val="00D844CF"/>
    <w:rsid w:val="00D84DAB"/>
    <w:rsid w:val="00D85692"/>
    <w:rsid w:val="00D85F90"/>
    <w:rsid w:val="00D9074C"/>
    <w:rsid w:val="00D91E03"/>
    <w:rsid w:val="00D91FD4"/>
    <w:rsid w:val="00D921EA"/>
    <w:rsid w:val="00D945D1"/>
    <w:rsid w:val="00D9588F"/>
    <w:rsid w:val="00D959DF"/>
    <w:rsid w:val="00D97A44"/>
    <w:rsid w:val="00D97A4C"/>
    <w:rsid w:val="00DA0077"/>
    <w:rsid w:val="00DA2673"/>
    <w:rsid w:val="00DA2C67"/>
    <w:rsid w:val="00DA3838"/>
    <w:rsid w:val="00DA3FAC"/>
    <w:rsid w:val="00DA4100"/>
    <w:rsid w:val="00DA495B"/>
    <w:rsid w:val="00DA5FE4"/>
    <w:rsid w:val="00DA6EF5"/>
    <w:rsid w:val="00DA7B21"/>
    <w:rsid w:val="00DB0E06"/>
    <w:rsid w:val="00DB1A0A"/>
    <w:rsid w:val="00DB624A"/>
    <w:rsid w:val="00DB6972"/>
    <w:rsid w:val="00DB7DB0"/>
    <w:rsid w:val="00DC36EA"/>
    <w:rsid w:val="00DC5563"/>
    <w:rsid w:val="00DC6F6A"/>
    <w:rsid w:val="00DD05FF"/>
    <w:rsid w:val="00DD254F"/>
    <w:rsid w:val="00DD3234"/>
    <w:rsid w:val="00DD47E1"/>
    <w:rsid w:val="00DD7A6E"/>
    <w:rsid w:val="00DE0FF6"/>
    <w:rsid w:val="00DE13FC"/>
    <w:rsid w:val="00DE19F9"/>
    <w:rsid w:val="00DE223D"/>
    <w:rsid w:val="00DE2E36"/>
    <w:rsid w:val="00DE64CB"/>
    <w:rsid w:val="00DF1194"/>
    <w:rsid w:val="00DF1F54"/>
    <w:rsid w:val="00DF4325"/>
    <w:rsid w:val="00DF5F5F"/>
    <w:rsid w:val="00DF65E3"/>
    <w:rsid w:val="00DF71A7"/>
    <w:rsid w:val="00DF7F64"/>
    <w:rsid w:val="00E00137"/>
    <w:rsid w:val="00E009D8"/>
    <w:rsid w:val="00E0205C"/>
    <w:rsid w:val="00E043C2"/>
    <w:rsid w:val="00E0449E"/>
    <w:rsid w:val="00E04A89"/>
    <w:rsid w:val="00E057CF"/>
    <w:rsid w:val="00E06475"/>
    <w:rsid w:val="00E10310"/>
    <w:rsid w:val="00E10774"/>
    <w:rsid w:val="00E10D5F"/>
    <w:rsid w:val="00E1181B"/>
    <w:rsid w:val="00E121BA"/>
    <w:rsid w:val="00E1240B"/>
    <w:rsid w:val="00E124D4"/>
    <w:rsid w:val="00E13FCC"/>
    <w:rsid w:val="00E14CB3"/>
    <w:rsid w:val="00E174B5"/>
    <w:rsid w:val="00E17DFC"/>
    <w:rsid w:val="00E20E90"/>
    <w:rsid w:val="00E2145D"/>
    <w:rsid w:val="00E25447"/>
    <w:rsid w:val="00E25695"/>
    <w:rsid w:val="00E266FE"/>
    <w:rsid w:val="00E27917"/>
    <w:rsid w:val="00E3190D"/>
    <w:rsid w:val="00E3207B"/>
    <w:rsid w:val="00E32863"/>
    <w:rsid w:val="00E33901"/>
    <w:rsid w:val="00E3406A"/>
    <w:rsid w:val="00E34471"/>
    <w:rsid w:val="00E40AC4"/>
    <w:rsid w:val="00E422CF"/>
    <w:rsid w:val="00E42E04"/>
    <w:rsid w:val="00E44D3A"/>
    <w:rsid w:val="00E455D4"/>
    <w:rsid w:val="00E4606A"/>
    <w:rsid w:val="00E50567"/>
    <w:rsid w:val="00E50C2E"/>
    <w:rsid w:val="00E5284F"/>
    <w:rsid w:val="00E53441"/>
    <w:rsid w:val="00E558C3"/>
    <w:rsid w:val="00E6011A"/>
    <w:rsid w:val="00E606D0"/>
    <w:rsid w:val="00E60C3D"/>
    <w:rsid w:val="00E60D35"/>
    <w:rsid w:val="00E61D02"/>
    <w:rsid w:val="00E63DFE"/>
    <w:rsid w:val="00E64B0C"/>
    <w:rsid w:val="00E67808"/>
    <w:rsid w:val="00E67B0E"/>
    <w:rsid w:val="00E67D31"/>
    <w:rsid w:val="00E71DB8"/>
    <w:rsid w:val="00E72B5F"/>
    <w:rsid w:val="00E74C2C"/>
    <w:rsid w:val="00E767DE"/>
    <w:rsid w:val="00E82DC7"/>
    <w:rsid w:val="00E85181"/>
    <w:rsid w:val="00E85B1D"/>
    <w:rsid w:val="00E85D34"/>
    <w:rsid w:val="00E8633B"/>
    <w:rsid w:val="00E91F6F"/>
    <w:rsid w:val="00E9309D"/>
    <w:rsid w:val="00E93CE6"/>
    <w:rsid w:val="00E975CA"/>
    <w:rsid w:val="00EA035F"/>
    <w:rsid w:val="00EA0404"/>
    <w:rsid w:val="00EA1881"/>
    <w:rsid w:val="00EA1F40"/>
    <w:rsid w:val="00EA27F6"/>
    <w:rsid w:val="00EA5081"/>
    <w:rsid w:val="00EA51EA"/>
    <w:rsid w:val="00EA78C2"/>
    <w:rsid w:val="00EA7DB3"/>
    <w:rsid w:val="00EB017C"/>
    <w:rsid w:val="00EB068D"/>
    <w:rsid w:val="00EB134E"/>
    <w:rsid w:val="00EB2D5D"/>
    <w:rsid w:val="00EB3FB2"/>
    <w:rsid w:val="00EB7CF5"/>
    <w:rsid w:val="00EC1006"/>
    <w:rsid w:val="00EC3083"/>
    <w:rsid w:val="00ED2B9B"/>
    <w:rsid w:val="00ED3B8F"/>
    <w:rsid w:val="00ED500A"/>
    <w:rsid w:val="00ED5036"/>
    <w:rsid w:val="00ED5460"/>
    <w:rsid w:val="00ED54BF"/>
    <w:rsid w:val="00ED586A"/>
    <w:rsid w:val="00ED6C86"/>
    <w:rsid w:val="00ED78CE"/>
    <w:rsid w:val="00ED7CFF"/>
    <w:rsid w:val="00EE0C5D"/>
    <w:rsid w:val="00EE1E19"/>
    <w:rsid w:val="00EE5BE9"/>
    <w:rsid w:val="00EE6D13"/>
    <w:rsid w:val="00EE75C6"/>
    <w:rsid w:val="00EF04C9"/>
    <w:rsid w:val="00EF04FF"/>
    <w:rsid w:val="00EF1ACB"/>
    <w:rsid w:val="00EF3023"/>
    <w:rsid w:val="00EF345F"/>
    <w:rsid w:val="00EF4218"/>
    <w:rsid w:val="00EF6507"/>
    <w:rsid w:val="00EF7A64"/>
    <w:rsid w:val="00F01343"/>
    <w:rsid w:val="00F015C4"/>
    <w:rsid w:val="00F01758"/>
    <w:rsid w:val="00F02798"/>
    <w:rsid w:val="00F02C28"/>
    <w:rsid w:val="00F06346"/>
    <w:rsid w:val="00F06FA1"/>
    <w:rsid w:val="00F12113"/>
    <w:rsid w:val="00F124B4"/>
    <w:rsid w:val="00F14EC9"/>
    <w:rsid w:val="00F14FBC"/>
    <w:rsid w:val="00F16779"/>
    <w:rsid w:val="00F20670"/>
    <w:rsid w:val="00F21562"/>
    <w:rsid w:val="00F22056"/>
    <w:rsid w:val="00F25390"/>
    <w:rsid w:val="00F253BF"/>
    <w:rsid w:val="00F271A3"/>
    <w:rsid w:val="00F27424"/>
    <w:rsid w:val="00F32089"/>
    <w:rsid w:val="00F3231C"/>
    <w:rsid w:val="00F32434"/>
    <w:rsid w:val="00F3271A"/>
    <w:rsid w:val="00F33364"/>
    <w:rsid w:val="00F40C6D"/>
    <w:rsid w:val="00F44978"/>
    <w:rsid w:val="00F45905"/>
    <w:rsid w:val="00F45954"/>
    <w:rsid w:val="00F513C9"/>
    <w:rsid w:val="00F51B0B"/>
    <w:rsid w:val="00F53F99"/>
    <w:rsid w:val="00F541A6"/>
    <w:rsid w:val="00F569DF"/>
    <w:rsid w:val="00F57F35"/>
    <w:rsid w:val="00F600D7"/>
    <w:rsid w:val="00F63B1E"/>
    <w:rsid w:val="00F64667"/>
    <w:rsid w:val="00F651E4"/>
    <w:rsid w:val="00F669FC"/>
    <w:rsid w:val="00F70A2E"/>
    <w:rsid w:val="00F71043"/>
    <w:rsid w:val="00F7196C"/>
    <w:rsid w:val="00F71DCB"/>
    <w:rsid w:val="00F764DB"/>
    <w:rsid w:val="00F76903"/>
    <w:rsid w:val="00F77095"/>
    <w:rsid w:val="00F771DB"/>
    <w:rsid w:val="00F775AC"/>
    <w:rsid w:val="00F801FE"/>
    <w:rsid w:val="00F80365"/>
    <w:rsid w:val="00F81266"/>
    <w:rsid w:val="00F836B5"/>
    <w:rsid w:val="00F83E4B"/>
    <w:rsid w:val="00F847E3"/>
    <w:rsid w:val="00F85D60"/>
    <w:rsid w:val="00F87628"/>
    <w:rsid w:val="00F8796D"/>
    <w:rsid w:val="00F934E5"/>
    <w:rsid w:val="00F93C57"/>
    <w:rsid w:val="00F957C8"/>
    <w:rsid w:val="00F9629E"/>
    <w:rsid w:val="00FA10FB"/>
    <w:rsid w:val="00FA13C3"/>
    <w:rsid w:val="00FA385A"/>
    <w:rsid w:val="00FA5859"/>
    <w:rsid w:val="00FA6E69"/>
    <w:rsid w:val="00FA709D"/>
    <w:rsid w:val="00FB0CA5"/>
    <w:rsid w:val="00FB4770"/>
    <w:rsid w:val="00FB4C3E"/>
    <w:rsid w:val="00FB4F18"/>
    <w:rsid w:val="00FB5FAE"/>
    <w:rsid w:val="00FB772F"/>
    <w:rsid w:val="00FC1DE8"/>
    <w:rsid w:val="00FC31F5"/>
    <w:rsid w:val="00FC3566"/>
    <w:rsid w:val="00FC471D"/>
    <w:rsid w:val="00FC4D2B"/>
    <w:rsid w:val="00FC6840"/>
    <w:rsid w:val="00FC687D"/>
    <w:rsid w:val="00FC7AB1"/>
    <w:rsid w:val="00FD0EE6"/>
    <w:rsid w:val="00FD21AF"/>
    <w:rsid w:val="00FD2C55"/>
    <w:rsid w:val="00FD41DF"/>
    <w:rsid w:val="00FD44BC"/>
    <w:rsid w:val="00FD5AE6"/>
    <w:rsid w:val="00FD62E9"/>
    <w:rsid w:val="00FD6436"/>
    <w:rsid w:val="00FD7DCD"/>
    <w:rsid w:val="00FD7E7C"/>
    <w:rsid w:val="00FE09B6"/>
    <w:rsid w:val="00FE0C05"/>
    <w:rsid w:val="00FE2E8D"/>
    <w:rsid w:val="00FE5D9B"/>
    <w:rsid w:val="00FE736C"/>
    <w:rsid w:val="00FE76A9"/>
    <w:rsid w:val="00FE7C5F"/>
    <w:rsid w:val="00FF1D7B"/>
    <w:rsid w:val="00FF5181"/>
    <w:rsid w:val="00FF5756"/>
    <w:rsid w:val="00FF6B6C"/>
    <w:rsid w:val="0F4B77A5"/>
    <w:rsid w:val="19DD08E8"/>
    <w:rsid w:val="2F8B2E0E"/>
    <w:rsid w:val="54094A79"/>
    <w:rsid w:val="57175777"/>
    <w:rsid w:val="5CE5768A"/>
    <w:rsid w:val="7ABF512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strokecolor="#739cc3">
      <v:fill angle="90" type="gradient">
        <o:fill v:ext="view" type="gradientUnscaled"/>
      </v:fill>
      <v:stroke color="#739cc3" weight="1.25pt"/>
    </o:shapedefaults>
    <o:shapelayout v:ext="edit">
      <o:idmap v:ext="edit" data="1"/>
    </o:shapelayout>
  </w:shapeDefaults>
  <w:decimalSymbol w:val="."/>
  <w:listSeparator w:val=","/>
  <w15:docId w15:val="{2F7C31EC-10E2-463C-8F96-1E51A9D62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qFormat="1"/>
    <w:lsdException w:name="envelope return" w:semiHidden="1" w:unhideWhenUsed="1" w:qFormat="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qFormat="1"/>
    <w:lsdException w:name="macro" w:semiHidden="1" w:unhideWhenUsed="1" w:qFormat="1"/>
    <w:lsdException w:name="toa heading" w:semiHidden="1" w:unhideWhenUsed="1" w:qFormat="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qFormat="1"/>
    <w:lsdException w:name="Signature" w:semiHidden="1" w:unhideWhenUsed="1" w:qFormat="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qFormat="1"/>
    <w:lsdException w:name="Subtitle" w:qFormat="1"/>
    <w:lsdException w:name="Salutation" w:qFormat="1"/>
    <w:lsdException w:name="Date" w:qFormat="1"/>
    <w:lsdException w:name="Body Text First Indent" w:qFormat="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qFormat="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qFormat="1"/>
    <w:lsdException w:name="Table Theme" w:semiHidden="1" w:unhideWhenUsed="1"/>
    <w:lsdException w:name="Placeholder Text" w:uiPriority="99" w:unhideWhenUsed="1"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1C0A"/>
    <w:pPr>
      <w:widowControl w:val="0"/>
      <w:jc w:val="both"/>
    </w:pPr>
    <w:rPr>
      <w:kern w:val="2"/>
      <w:sz w:val="21"/>
      <w:szCs w:val="24"/>
    </w:rPr>
  </w:style>
  <w:style w:type="paragraph" w:styleId="1">
    <w:name w:val="heading 1"/>
    <w:basedOn w:val="a"/>
    <w:next w:val="a"/>
    <w:link w:val="1Char"/>
    <w:qFormat/>
    <w:rsid w:val="00641C0A"/>
    <w:pPr>
      <w:keepNext/>
      <w:keepLines/>
      <w:tabs>
        <w:tab w:val="left" w:pos="432"/>
      </w:tabs>
      <w:spacing w:before="340" w:after="330" w:line="578" w:lineRule="auto"/>
      <w:ind w:left="432" w:hanging="432"/>
      <w:outlineLvl w:val="0"/>
    </w:pPr>
    <w:rPr>
      <w:rFonts w:ascii="宋体" w:hAnsi="宋体"/>
      <w:b/>
      <w:bCs/>
      <w:kern w:val="44"/>
      <w:sz w:val="44"/>
      <w:szCs w:val="44"/>
    </w:rPr>
  </w:style>
  <w:style w:type="paragraph" w:styleId="2">
    <w:name w:val="heading 2"/>
    <w:basedOn w:val="a"/>
    <w:next w:val="a"/>
    <w:link w:val="2Char"/>
    <w:qFormat/>
    <w:rsid w:val="00641C0A"/>
    <w:pPr>
      <w:tabs>
        <w:tab w:val="left" w:pos="180"/>
      </w:tabs>
      <w:spacing w:beforeLines="50" w:line="360" w:lineRule="auto"/>
      <w:jc w:val="center"/>
      <w:outlineLvl w:val="1"/>
    </w:pPr>
    <w:rPr>
      <w:rFonts w:ascii="宋体" w:hAnsi="宋体"/>
      <w:b/>
      <w:bCs/>
      <w:color w:val="000000"/>
      <w:szCs w:val="21"/>
    </w:rPr>
  </w:style>
  <w:style w:type="paragraph" w:styleId="3">
    <w:name w:val="heading 3"/>
    <w:basedOn w:val="a"/>
    <w:next w:val="a"/>
    <w:link w:val="3Char"/>
    <w:qFormat/>
    <w:rsid w:val="00641C0A"/>
    <w:pPr>
      <w:keepNext/>
      <w:keepLines/>
      <w:spacing w:before="260" w:after="260" w:line="416" w:lineRule="auto"/>
      <w:outlineLvl w:val="2"/>
    </w:pPr>
    <w:rPr>
      <w:rFonts w:ascii="宋体" w:hAnsi="宋体"/>
      <w:b/>
      <w:bCs/>
      <w:sz w:val="32"/>
      <w:szCs w:val="32"/>
    </w:rPr>
  </w:style>
  <w:style w:type="paragraph" w:styleId="4">
    <w:name w:val="heading 4"/>
    <w:basedOn w:val="a"/>
    <w:next w:val="a"/>
    <w:link w:val="4Char"/>
    <w:qFormat/>
    <w:rsid w:val="00641C0A"/>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qFormat/>
    <w:rsid w:val="00641C0A"/>
    <w:pPr>
      <w:keepNext/>
      <w:keepLines/>
      <w:spacing w:before="280" w:after="290" w:line="376" w:lineRule="auto"/>
      <w:outlineLvl w:val="4"/>
    </w:pPr>
    <w:rPr>
      <w:b/>
      <w:bCs/>
      <w:sz w:val="28"/>
      <w:szCs w:val="28"/>
    </w:rPr>
  </w:style>
  <w:style w:type="paragraph" w:styleId="6">
    <w:name w:val="heading 6"/>
    <w:basedOn w:val="a"/>
    <w:next w:val="a0"/>
    <w:link w:val="6Char"/>
    <w:qFormat/>
    <w:rsid w:val="00641C0A"/>
    <w:pPr>
      <w:tabs>
        <w:tab w:val="left" w:pos="2520"/>
      </w:tabs>
      <w:spacing w:after="120"/>
      <w:ind w:left="2520" w:hanging="420"/>
      <w:outlineLvl w:val="5"/>
    </w:pPr>
    <w:rPr>
      <w:b/>
      <w:sz w:val="24"/>
    </w:rPr>
  </w:style>
  <w:style w:type="paragraph" w:styleId="7">
    <w:name w:val="heading 7"/>
    <w:basedOn w:val="a"/>
    <w:next w:val="a"/>
    <w:link w:val="7Char"/>
    <w:qFormat/>
    <w:rsid w:val="00641C0A"/>
    <w:pPr>
      <w:keepNext/>
      <w:keepLines/>
      <w:spacing w:before="240" w:after="64" w:line="320" w:lineRule="auto"/>
      <w:outlineLvl w:val="6"/>
    </w:pPr>
    <w:rPr>
      <w:sz w:val="24"/>
    </w:rPr>
  </w:style>
  <w:style w:type="paragraph" w:styleId="8">
    <w:name w:val="heading 8"/>
    <w:basedOn w:val="a"/>
    <w:next w:val="a"/>
    <w:link w:val="8Char"/>
    <w:qFormat/>
    <w:rsid w:val="00641C0A"/>
    <w:pPr>
      <w:keepNext/>
      <w:keepLines/>
      <w:spacing w:before="240" w:after="64" w:line="320" w:lineRule="auto"/>
      <w:outlineLvl w:val="7"/>
    </w:pPr>
    <w:rPr>
      <w:rFonts w:ascii="Arial" w:eastAsia="黑体" w:hAnsi="Arial"/>
      <w:b/>
      <w:sz w:val="24"/>
    </w:rPr>
  </w:style>
  <w:style w:type="paragraph" w:styleId="9">
    <w:name w:val="heading 9"/>
    <w:basedOn w:val="a"/>
    <w:next w:val="a"/>
    <w:link w:val="9Char"/>
    <w:qFormat/>
    <w:rsid w:val="00641C0A"/>
    <w:pPr>
      <w:keepNext/>
      <w:keepLines/>
      <w:spacing w:before="240" w:after="64" w:line="320" w:lineRule="auto"/>
      <w:jc w:val="left"/>
      <w:outlineLvl w:val="8"/>
    </w:pPr>
    <w:rPr>
      <w:rFonts w:ascii="Arial" w:eastAsia="黑体" w:hAnsi="Arial"/>
      <w:szCs w:val="21"/>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qFormat/>
    <w:rsid w:val="00641C0A"/>
    <w:pPr>
      <w:adjustRightInd w:val="0"/>
      <w:spacing w:before="120" w:line="294" w:lineRule="auto"/>
      <w:ind w:firstLineChars="100" w:firstLine="420"/>
      <w:textAlignment w:val="baseline"/>
    </w:pPr>
    <w:rPr>
      <w:kern w:val="0"/>
      <w:sz w:val="24"/>
      <w:szCs w:val="20"/>
    </w:rPr>
  </w:style>
  <w:style w:type="paragraph" w:styleId="a4">
    <w:name w:val="Body Text"/>
    <w:basedOn w:val="a"/>
    <w:link w:val="Char0"/>
    <w:qFormat/>
    <w:rsid w:val="00641C0A"/>
    <w:pPr>
      <w:spacing w:after="120"/>
    </w:pPr>
  </w:style>
  <w:style w:type="paragraph" w:styleId="30">
    <w:name w:val="List 3"/>
    <w:basedOn w:val="a"/>
    <w:qFormat/>
    <w:rsid w:val="00641C0A"/>
    <w:pPr>
      <w:ind w:leftChars="400" w:left="100" w:hangingChars="200" w:hanging="200"/>
      <w:jc w:val="left"/>
    </w:pPr>
  </w:style>
  <w:style w:type="paragraph" w:styleId="a5">
    <w:name w:val="annotation subject"/>
    <w:basedOn w:val="a6"/>
    <w:next w:val="a6"/>
    <w:link w:val="Char1"/>
    <w:qFormat/>
    <w:rsid w:val="00641C0A"/>
    <w:rPr>
      <w:b/>
      <w:bCs/>
    </w:rPr>
  </w:style>
  <w:style w:type="paragraph" w:styleId="a6">
    <w:name w:val="annotation text"/>
    <w:basedOn w:val="a"/>
    <w:link w:val="Char2"/>
    <w:qFormat/>
    <w:rsid w:val="00641C0A"/>
    <w:pPr>
      <w:jc w:val="left"/>
    </w:pPr>
  </w:style>
  <w:style w:type="paragraph" w:styleId="70">
    <w:name w:val="toc 7"/>
    <w:basedOn w:val="a"/>
    <w:next w:val="a"/>
    <w:qFormat/>
    <w:rsid w:val="00641C0A"/>
    <w:pPr>
      <w:ind w:leftChars="1200" w:left="2520"/>
    </w:pPr>
  </w:style>
  <w:style w:type="paragraph" w:styleId="20">
    <w:name w:val="List Number 2"/>
    <w:basedOn w:val="a"/>
    <w:qFormat/>
    <w:rsid w:val="00641C0A"/>
    <w:pPr>
      <w:tabs>
        <w:tab w:val="left" w:pos="780"/>
      </w:tabs>
      <w:ind w:leftChars="200" w:left="780" w:hangingChars="200" w:hanging="360"/>
      <w:jc w:val="left"/>
    </w:pPr>
  </w:style>
  <w:style w:type="paragraph" w:styleId="a7">
    <w:name w:val="table of authorities"/>
    <w:basedOn w:val="a"/>
    <w:next w:val="a"/>
    <w:qFormat/>
    <w:rsid w:val="00641C0A"/>
    <w:pPr>
      <w:ind w:leftChars="200" w:left="420"/>
      <w:jc w:val="left"/>
    </w:pPr>
  </w:style>
  <w:style w:type="paragraph" w:styleId="a8">
    <w:name w:val="macro"/>
    <w:link w:val="Char3"/>
    <w:qFormat/>
    <w:rsid w:val="00641C0A"/>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paragraph" w:styleId="a9">
    <w:name w:val="Note Heading"/>
    <w:basedOn w:val="a"/>
    <w:next w:val="a"/>
    <w:link w:val="Char4"/>
    <w:qFormat/>
    <w:rsid w:val="00641C0A"/>
    <w:pPr>
      <w:jc w:val="center"/>
    </w:pPr>
    <w:rPr>
      <w:rFonts w:ascii="宋体" w:hAnsi="宋体"/>
      <w:lang w:eastAsia="en-US"/>
    </w:rPr>
  </w:style>
  <w:style w:type="paragraph" w:styleId="40">
    <w:name w:val="List Bullet 4"/>
    <w:basedOn w:val="a"/>
    <w:qFormat/>
    <w:rsid w:val="00641C0A"/>
    <w:pPr>
      <w:tabs>
        <w:tab w:val="left" w:pos="1620"/>
      </w:tabs>
      <w:ind w:leftChars="600" w:left="1620" w:hangingChars="200" w:hanging="360"/>
      <w:jc w:val="left"/>
    </w:pPr>
  </w:style>
  <w:style w:type="paragraph" w:styleId="80">
    <w:name w:val="index 8"/>
    <w:basedOn w:val="a"/>
    <w:next w:val="a"/>
    <w:qFormat/>
    <w:rsid w:val="00641C0A"/>
    <w:pPr>
      <w:ind w:leftChars="1400" w:left="1400"/>
      <w:jc w:val="left"/>
    </w:pPr>
  </w:style>
  <w:style w:type="paragraph" w:styleId="aa">
    <w:name w:val="E-mail Signature"/>
    <w:basedOn w:val="a"/>
    <w:link w:val="Char5"/>
    <w:qFormat/>
    <w:rsid w:val="00641C0A"/>
    <w:pPr>
      <w:jc w:val="left"/>
    </w:pPr>
    <w:rPr>
      <w:rFonts w:ascii="宋体" w:hAnsi="宋体"/>
      <w:lang w:eastAsia="en-US"/>
    </w:rPr>
  </w:style>
  <w:style w:type="paragraph" w:styleId="ab">
    <w:name w:val="List Number"/>
    <w:basedOn w:val="a"/>
    <w:qFormat/>
    <w:rsid w:val="00641C0A"/>
    <w:pPr>
      <w:tabs>
        <w:tab w:val="left" w:pos="360"/>
      </w:tabs>
      <w:ind w:left="360" w:hangingChars="200" w:hanging="360"/>
      <w:jc w:val="left"/>
    </w:pPr>
  </w:style>
  <w:style w:type="paragraph" w:styleId="ac">
    <w:name w:val="Normal Indent"/>
    <w:basedOn w:val="a"/>
    <w:qFormat/>
    <w:rsid w:val="00641C0A"/>
    <w:pPr>
      <w:ind w:firstLineChars="200" w:firstLine="420"/>
    </w:pPr>
  </w:style>
  <w:style w:type="paragraph" w:styleId="ad">
    <w:name w:val="caption"/>
    <w:basedOn w:val="a"/>
    <w:next w:val="a"/>
    <w:link w:val="Char6"/>
    <w:qFormat/>
    <w:rsid w:val="00641C0A"/>
    <w:rPr>
      <w:rFonts w:ascii="Arial" w:eastAsia="黑体" w:hAnsi="Arial" w:cs="Arial"/>
      <w:szCs w:val="28"/>
    </w:rPr>
  </w:style>
  <w:style w:type="paragraph" w:styleId="50">
    <w:name w:val="index 5"/>
    <w:basedOn w:val="a"/>
    <w:next w:val="a"/>
    <w:qFormat/>
    <w:rsid w:val="00641C0A"/>
    <w:pPr>
      <w:ind w:leftChars="800" w:left="800"/>
      <w:jc w:val="left"/>
    </w:pPr>
  </w:style>
  <w:style w:type="paragraph" w:styleId="ae">
    <w:name w:val="List Bullet"/>
    <w:basedOn w:val="a"/>
    <w:qFormat/>
    <w:rsid w:val="00641C0A"/>
    <w:pPr>
      <w:tabs>
        <w:tab w:val="left" w:pos="360"/>
      </w:tabs>
      <w:ind w:left="360" w:hangingChars="200" w:hanging="360"/>
      <w:jc w:val="left"/>
    </w:pPr>
  </w:style>
  <w:style w:type="paragraph" w:styleId="af">
    <w:name w:val="envelope address"/>
    <w:basedOn w:val="a"/>
    <w:qFormat/>
    <w:rsid w:val="00641C0A"/>
    <w:pPr>
      <w:snapToGrid w:val="0"/>
      <w:ind w:leftChars="1400" w:left="100"/>
      <w:jc w:val="left"/>
    </w:pPr>
    <w:rPr>
      <w:rFonts w:ascii="Arial" w:hAnsi="Arial" w:cs="Arial"/>
      <w:sz w:val="24"/>
    </w:rPr>
  </w:style>
  <w:style w:type="paragraph" w:styleId="af0">
    <w:name w:val="Document Map"/>
    <w:basedOn w:val="a"/>
    <w:link w:val="Char7"/>
    <w:qFormat/>
    <w:rsid w:val="00641C0A"/>
    <w:rPr>
      <w:rFonts w:ascii="宋体"/>
      <w:sz w:val="18"/>
      <w:szCs w:val="18"/>
    </w:rPr>
  </w:style>
  <w:style w:type="paragraph" w:styleId="af1">
    <w:name w:val="toa heading"/>
    <w:basedOn w:val="a"/>
    <w:next w:val="a"/>
    <w:qFormat/>
    <w:rsid w:val="00641C0A"/>
    <w:pPr>
      <w:spacing w:before="120"/>
      <w:jc w:val="left"/>
    </w:pPr>
    <w:rPr>
      <w:rFonts w:ascii="Arial" w:hAnsi="Arial" w:cs="Arial"/>
      <w:sz w:val="24"/>
    </w:rPr>
  </w:style>
  <w:style w:type="paragraph" w:styleId="60">
    <w:name w:val="index 6"/>
    <w:basedOn w:val="a"/>
    <w:next w:val="a"/>
    <w:qFormat/>
    <w:rsid w:val="00641C0A"/>
    <w:pPr>
      <w:ind w:leftChars="1000" w:left="1000"/>
      <w:jc w:val="left"/>
    </w:pPr>
  </w:style>
  <w:style w:type="paragraph" w:styleId="af2">
    <w:name w:val="Salutation"/>
    <w:basedOn w:val="a"/>
    <w:next w:val="a"/>
    <w:link w:val="Char8"/>
    <w:qFormat/>
    <w:rsid w:val="00641C0A"/>
    <w:pPr>
      <w:jc w:val="left"/>
    </w:pPr>
    <w:rPr>
      <w:rFonts w:ascii="宋体" w:hAnsi="宋体"/>
      <w:lang w:eastAsia="en-US"/>
    </w:rPr>
  </w:style>
  <w:style w:type="paragraph" w:styleId="31">
    <w:name w:val="Body Text 3"/>
    <w:basedOn w:val="a"/>
    <w:link w:val="3Char0"/>
    <w:qFormat/>
    <w:rsid w:val="00641C0A"/>
    <w:pPr>
      <w:spacing w:after="120"/>
      <w:jc w:val="left"/>
    </w:pPr>
    <w:rPr>
      <w:rFonts w:ascii="宋体" w:hAnsi="宋体"/>
      <w:sz w:val="16"/>
      <w:szCs w:val="16"/>
      <w:lang w:eastAsia="en-US"/>
    </w:rPr>
  </w:style>
  <w:style w:type="paragraph" w:styleId="af3">
    <w:name w:val="Closing"/>
    <w:basedOn w:val="a"/>
    <w:link w:val="Char9"/>
    <w:qFormat/>
    <w:rsid w:val="00641C0A"/>
    <w:pPr>
      <w:ind w:leftChars="2100" w:left="100"/>
      <w:jc w:val="left"/>
    </w:pPr>
    <w:rPr>
      <w:rFonts w:ascii="宋体" w:hAnsi="宋体"/>
      <w:lang w:eastAsia="en-US"/>
    </w:rPr>
  </w:style>
  <w:style w:type="paragraph" w:styleId="32">
    <w:name w:val="List Bullet 3"/>
    <w:basedOn w:val="a"/>
    <w:qFormat/>
    <w:rsid w:val="00641C0A"/>
    <w:pPr>
      <w:tabs>
        <w:tab w:val="left" w:pos="1200"/>
      </w:tabs>
      <w:ind w:leftChars="400" w:left="1200" w:hangingChars="200" w:hanging="360"/>
      <w:jc w:val="left"/>
    </w:pPr>
  </w:style>
  <w:style w:type="paragraph" w:styleId="af4">
    <w:name w:val="Body Text Indent"/>
    <w:basedOn w:val="a"/>
    <w:link w:val="Chara"/>
    <w:qFormat/>
    <w:rsid w:val="00641C0A"/>
    <w:pPr>
      <w:spacing w:after="120"/>
      <w:ind w:leftChars="200" w:left="420"/>
    </w:pPr>
    <w:rPr>
      <w:rFonts w:ascii="宋体" w:hAnsi="宋体"/>
      <w:lang w:eastAsia="en-US"/>
    </w:rPr>
  </w:style>
  <w:style w:type="paragraph" w:styleId="33">
    <w:name w:val="List Number 3"/>
    <w:basedOn w:val="a"/>
    <w:qFormat/>
    <w:rsid w:val="00641C0A"/>
    <w:pPr>
      <w:tabs>
        <w:tab w:val="left" w:pos="1200"/>
      </w:tabs>
      <w:ind w:leftChars="400" w:left="1200" w:hangingChars="200" w:hanging="360"/>
      <w:jc w:val="left"/>
    </w:pPr>
  </w:style>
  <w:style w:type="paragraph" w:styleId="21">
    <w:name w:val="List 2"/>
    <w:basedOn w:val="a"/>
    <w:qFormat/>
    <w:rsid w:val="00641C0A"/>
    <w:pPr>
      <w:ind w:leftChars="200" w:left="100" w:hangingChars="200" w:hanging="200"/>
      <w:jc w:val="left"/>
    </w:pPr>
  </w:style>
  <w:style w:type="paragraph" w:styleId="af5">
    <w:name w:val="List Continue"/>
    <w:basedOn w:val="a"/>
    <w:qFormat/>
    <w:rsid w:val="00641C0A"/>
    <w:pPr>
      <w:spacing w:after="120"/>
      <w:ind w:leftChars="200" w:left="420"/>
      <w:jc w:val="left"/>
    </w:pPr>
  </w:style>
  <w:style w:type="paragraph" w:styleId="af6">
    <w:name w:val="Block Text"/>
    <w:basedOn w:val="a"/>
    <w:qFormat/>
    <w:rsid w:val="00641C0A"/>
    <w:pPr>
      <w:spacing w:after="120"/>
      <w:ind w:leftChars="700" w:left="1440" w:rightChars="700" w:right="1440"/>
      <w:jc w:val="left"/>
    </w:pPr>
  </w:style>
  <w:style w:type="paragraph" w:styleId="22">
    <w:name w:val="List Bullet 2"/>
    <w:basedOn w:val="a"/>
    <w:qFormat/>
    <w:rsid w:val="00641C0A"/>
    <w:pPr>
      <w:tabs>
        <w:tab w:val="left" w:pos="780"/>
      </w:tabs>
      <w:ind w:leftChars="200" w:left="780" w:hangingChars="200" w:hanging="360"/>
      <w:jc w:val="left"/>
    </w:pPr>
  </w:style>
  <w:style w:type="paragraph" w:styleId="41">
    <w:name w:val="index 4"/>
    <w:basedOn w:val="a"/>
    <w:next w:val="a"/>
    <w:qFormat/>
    <w:rsid w:val="00641C0A"/>
    <w:pPr>
      <w:ind w:leftChars="600" w:left="600"/>
      <w:jc w:val="left"/>
    </w:pPr>
  </w:style>
  <w:style w:type="paragraph" w:styleId="51">
    <w:name w:val="toc 5"/>
    <w:basedOn w:val="a"/>
    <w:next w:val="a"/>
    <w:qFormat/>
    <w:rsid w:val="00641C0A"/>
    <w:pPr>
      <w:ind w:leftChars="800" w:left="1680"/>
    </w:pPr>
  </w:style>
  <w:style w:type="paragraph" w:styleId="34">
    <w:name w:val="toc 3"/>
    <w:basedOn w:val="a"/>
    <w:next w:val="a"/>
    <w:uiPriority w:val="39"/>
    <w:qFormat/>
    <w:rsid w:val="00641C0A"/>
    <w:pPr>
      <w:ind w:leftChars="400" w:left="840"/>
    </w:pPr>
  </w:style>
  <w:style w:type="paragraph" w:styleId="af7">
    <w:name w:val="Plain Text"/>
    <w:basedOn w:val="a"/>
    <w:link w:val="Charb"/>
    <w:qFormat/>
    <w:rsid w:val="00641C0A"/>
    <w:pPr>
      <w:tabs>
        <w:tab w:val="left" w:pos="4004"/>
      </w:tabs>
    </w:pPr>
    <w:rPr>
      <w:rFonts w:ascii="宋体" w:hAnsi="Courier New"/>
      <w:szCs w:val="21"/>
    </w:rPr>
  </w:style>
  <w:style w:type="paragraph" w:styleId="52">
    <w:name w:val="List Bullet 5"/>
    <w:basedOn w:val="a"/>
    <w:qFormat/>
    <w:rsid w:val="00641C0A"/>
    <w:pPr>
      <w:tabs>
        <w:tab w:val="left" w:pos="2040"/>
      </w:tabs>
      <w:ind w:leftChars="800" w:left="2040" w:hangingChars="200" w:hanging="360"/>
      <w:jc w:val="left"/>
    </w:pPr>
  </w:style>
  <w:style w:type="paragraph" w:styleId="42">
    <w:name w:val="List Number 4"/>
    <w:basedOn w:val="a"/>
    <w:qFormat/>
    <w:rsid w:val="00641C0A"/>
    <w:pPr>
      <w:tabs>
        <w:tab w:val="left" w:pos="1620"/>
      </w:tabs>
      <w:ind w:leftChars="600" w:left="1620" w:hangingChars="200" w:hanging="360"/>
      <w:jc w:val="left"/>
    </w:pPr>
  </w:style>
  <w:style w:type="paragraph" w:styleId="81">
    <w:name w:val="toc 8"/>
    <w:basedOn w:val="a"/>
    <w:next w:val="a"/>
    <w:qFormat/>
    <w:rsid w:val="00641C0A"/>
    <w:pPr>
      <w:ind w:leftChars="1400" w:left="2940"/>
    </w:pPr>
  </w:style>
  <w:style w:type="paragraph" w:styleId="35">
    <w:name w:val="index 3"/>
    <w:basedOn w:val="a"/>
    <w:next w:val="a"/>
    <w:qFormat/>
    <w:rsid w:val="00641C0A"/>
    <w:pPr>
      <w:ind w:leftChars="400" w:left="400"/>
      <w:jc w:val="left"/>
    </w:pPr>
  </w:style>
  <w:style w:type="paragraph" w:styleId="af8">
    <w:name w:val="Date"/>
    <w:basedOn w:val="a"/>
    <w:next w:val="a"/>
    <w:link w:val="Charc"/>
    <w:qFormat/>
    <w:rsid w:val="00641C0A"/>
    <w:pPr>
      <w:ind w:leftChars="2500" w:left="100"/>
    </w:pPr>
  </w:style>
  <w:style w:type="paragraph" w:styleId="23">
    <w:name w:val="Body Text Indent 2"/>
    <w:basedOn w:val="a"/>
    <w:link w:val="2Char0"/>
    <w:qFormat/>
    <w:rsid w:val="00641C0A"/>
    <w:pPr>
      <w:spacing w:after="120" w:line="480" w:lineRule="auto"/>
      <w:ind w:leftChars="200" w:left="420"/>
    </w:pPr>
  </w:style>
  <w:style w:type="paragraph" w:styleId="af9">
    <w:name w:val="endnote text"/>
    <w:basedOn w:val="a"/>
    <w:link w:val="Chard"/>
    <w:qFormat/>
    <w:rsid w:val="00641C0A"/>
    <w:pPr>
      <w:snapToGrid w:val="0"/>
      <w:jc w:val="left"/>
    </w:pPr>
    <w:rPr>
      <w:rFonts w:ascii="宋体" w:hAnsi="宋体"/>
      <w:lang w:eastAsia="en-US"/>
    </w:rPr>
  </w:style>
  <w:style w:type="paragraph" w:styleId="53">
    <w:name w:val="List Continue 5"/>
    <w:basedOn w:val="a"/>
    <w:qFormat/>
    <w:rsid w:val="00641C0A"/>
    <w:pPr>
      <w:spacing w:after="120"/>
      <w:ind w:leftChars="1000" w:left="2100"/>
      <w:jc w:val="left"/>
    </w:pPr>
  </w:style>
  <w:style w:type="paragraph" w:styleId="afa">
    <w:name w:val="Balloon Text"/>
    <w:basedOn w:val="a"/>
    <w:link w:val="Chare"/>
    <w:uiPriority w:val="99"/>
    <w:qFormat/>
    <w:rsid w:val="00641C0A"/>
    <w:rPr>
      <w:rFonts w:ascii="宋体" w:hAnsi="宋体"/>
      <w:sz w:val="18"/>
      <w:szCs w:val="18"/>
      <w:lang w:eastAsia="en-US"/>
    </w:rPr>
  </w:style>
  <w:style w:type="paragraph" w:styleId="afb">
    <w:name w:val="footer"/>
    <w:basedOn w:val="a"/>
    <w:link w:val="Charf"/>
    <w:uiPriority w:val="99"/>
    <w:qFormat/>
    <w:rsid w:val="00641C0A"/>
    <w:pPr>
      <w:tabs>
        <w:tab w:val="center" w:pos="4153"/>
        <w:tab w:val="right" w:pos="8306"/>
      </w:tabs>
      <w:snapToGrid w:val="0"/>
      <w:jc w:val="left"/>
    </w:pPr>
    <w:rPr>
      <w:rFonts w:ascii="宋体" w:hAnsi="宋体"/>
      <w:sz w:val="18"/>
      <w:szCs w:val="18"/>
    </w:rPr>
  </w:style>
  <w:style w:type="paragraph" w:styleId="afc">
    <w:name w:val="envelope return"/>
    <w:basedOn w:val="a"/>
    <w:qFormat/>
    <w:rsid w:val="00641C0A"/>
    <w:pPr>
      <w:snapToGrid w:val="0"/>
      <w:jc w:val="left"/>
    </w:pPr>
    <w:rPr>
      <w:rFonts w:ascii="Arial" w:hAnsi="Arial" w:cs="Arial"/>
    </w:rPr>
  </w:style>
  <w:style w:type="paragraph" w:styleId="24">
    <w:name w:val="Body Text First Indent 2"/>
    <w:basedOn w:val="af4"/>
    <w:link w:val="2Char1"/>
    <w:qFormat/>
    <w:rsid w:val="00641C0A"/>
    <w:pPr>
      <w:ind w:firstLineChars="200" w:firstLine="420"/>
      <w:jc w:val="left"/>
    </w:pPr>
  </w:style>
  <w:style w:type="paragraph" w:styleId="afd">
    <w:name w:val="header"/>
    <w:basedOn w:val="a"/>
    <w:link w:val="Charf0"/>
    <w:uiPriority w:val="99"/>
    <w:qFormat/>
    <w:rsid w:val="00641C0A"/>
    <w:pPr>
      <w:pBdr>
        <w:bottom w:val="single" w:sz="6" w:space="1" w:color="auto"/>
      </w:pBdr>
      <w:tabs>
        <w:tab w:val="center" w:pos="4153"/>
        <w:tab w:val="right" w:pos="8306"/>
      </w:tabs>
      <w:snapToGrid w:val="0"/>
      <w:jc w:val="center"/>
    </w:pPr>
    <w:rPr>
      <w:sz w:val="18"/>
      <w:szCs w:val="18"/>
    </w:rPr>
  </w:style>
  <w:style w:type="paragraph" w:styleId="afe">
    <w:name w:val="Signature"/>
    <w:basedOn w:val="a"/>
    <w:link w:val="Charf1"/>
    <w:qFormat/>
    <w:rsid w:val="00641C0A"/>
    <w:pPr>
      <w:ind w:leftChars="2100" w:left="100"/>
      <w:jc w:val="left"/>
    </w:pPr>
    <w:rPr>
      <w:rFonts w:ascii="宋体" w:hAnsi="宋体"/>
      <w:lang w:eastAsia="en-US"/>
    </w:rPr>
  </w:style>
  <w:style w:type="paragraph" w:styleId="10">
    <w:name w:val="toc 1"/>
    <w:basedOn w:val="a"/>
    <w:next w:val="a"/>
    <w:uiPriority w:val="39"/>
    <w:qFormat/>
    <w:rsid w:val="00641C0A"/>
    <w:pPr>
      <w:tabs>
        <w:tab w:val="right" w:leader="dot" w:pos="9000"/>
      </w:tabs>
      <w:jc w:val="center"/>
    </w:pPr>
    <w:rPr>
      <w:rFonts w:ascii="宋体" w:hAnsi="宋体"/>
    </w:rPr>
  </w:style>
  <w:style w:type="paragraph" w:styleId="43">
    <w:name w:val="List Continue 4"/>
    <w:basedOn w:val="a"/>
    <w:qFormat/>
    <w:rsid w:val="00641C0A"/>
    <w:pPr>
      <w:spacing w:after="120"/>
      <w:ind w:leftChars="800" w:left="1680"/>
      <w:jc w:val="left"/>
    </w:pPr>
  </w:style>
  <w:style w:type="paragraph" w:styleId="44">
    <w:name w:val="toc 4"/>
    <w:basedOn w:val="a"/>
    <w:next w:val="a"/>
    <w:qFormat/>
    <w:rsid w:val="00641C0A"/>
    <w:pPr>
      <w:ind w:leftChars="600" w:left="1260"/>
    </w:pPr>
  </w:style>
  <w:style w:type="paragraph" w:styleId="aff">
    <w:name w:val="index heading"/>
    <w:basedOn w:val="a"/>
    <w:next w:val="11"/>
    <w:qFormat/>
    <w:rsid w:val="00641C0A"/>
    <w:pPr>
      <w:jc w:val="left"/>
    </w:pPr>
    <w:rPr>
      <w:rFonts w:ascii="Arial" w:hAnsi="Arial" w:cs="Arial"/>
      <w:b/>
      <w:bCs/>
    </w:rPr>
  </w:style>
  <w:style w:type="paragraph" w:styleId="11">
    <w:name w:val="index 1"/>
    <w:basedOn w:val="a"/>
    <w:next w:val="a"/>
    <w:qFormat/>
    <w:rsid w:val="00641C0A"/>
  </w:style>
  <w:style w:type="paragraph" w:styleId="aff0">
    <w:name w:val="Subtitle"/>
    <w:basedOn w:val="a"/>
    <w:link w:val="Charf2"/>
    <w:qFormat/>
    <w:rsid w:val="00641C0A"/>
    <w:pPr>
      <w:spacing w:before="240" w:after="60" w:line="312" w:lineRule="auto"/>
      <w:jc w:val="center"/>
      <w:outlineLvl w:val="1"/>
    </w:pPr>
    <w:rPr>
      <w:rFonts w:ascii="Arial" w:hAnsi="Arial" w:cs="Arial"/>
      <w:b/>
      <w:bCs/>
      <w:kern w:val="28"/>
      <w:sz w:val="32"/>
      <w:szCs w:val="32"/>
      <w:lang w:eastAsia="en-US"/>
    </w:rPr>
  </w:style>
  <w:style w:type="paragraph" w:styleId="54">
    <w:name w:val="List Number 5"/>
    <w:basedOn w:val="a"/>
    <w:qFormat/>
    <w:rsid w:val="00641C0A"/>
    <w:pPr>
      <w:tabs>
        <w:tab w:val="left" w:pos="2040"/>
      </w:tabs>
      <w:ind w:leftChars="800" w:left="2040" w:hangingChars="200" w:hanging="360"/>
      <w:jc w:val="left"/>
    </w:pPr>
  </w:style>
  <w:style w:type="paragraph" w:styleId="aff1">
    <w:name w:val="List"/>
    <w:basedOn w:val="a"/>
    <w:qFormat/>
    <w:rsid w:val="00641C0A"/>
    <w:pPr>
      <w:ind w:left="200" w:hangingChars="200" w:hanging="200"/>
      <w:jc w:val="left"/>
    </w:pPr>
  </w:style>
  <w:style w:type="paragraph" w:styleId="aff2">
    <w:name w:val="footnote text"/>
    <w:basedOn w:val="a"/>
    <w:link w:val="Charf3"/>
    <w:qFormat/>
    <w:rsid w:val="00641C0A"/>
    <w:pPr>
      <w:snapToGrid w:val="0"/>
      <w:jc w:val="left"/>
    </w:pPr>
    <w:rPr>
      <w:rFonts w:ascii="宋体" w:hAnsi="宋体"/>
      <w:sz w:val="18"/>
      <w:szCs w:val="18"/>
      <w:lang w:eastAsia="en-US"/>
    </w:rPr>
  </w:style>
  <w:style w:type="paragraph" w:styleId="61">
    <w:name w:val="toc 6"/>
    <w:basedOn w:val="a"/>
    <w:next w:val="a"/>
    <w:qFormat/>
    <w:rsid w:val="00641C0A"/>
    <w:pPr>
      <w:ind w:leftChars="1000" w:left="2100"/>
    </w:pPr>
  </w:style>
  <w:style w:type="paragraph" w:styleId="55">
    <w:name w:val="List 5"/>
    <w:basedOn w:val="a"/>
    <w:qFormat/>
    <w:rsid w:val="00641C0A"/>
    <w:pPr>
      <w:ind w:leftChars="800" w:left="100" w:hangingChars="200" w:hanging="200"/>
      <w:jc w:val="left"/>
    </w:pPr>
  </w:style>
  <w:style w:type="paragraph" w:styleId="36">
    <w:name w:val="Body Text Indent 3"/>
    <w:basedOn w:val="a"/>
    <w:link w:val="3Char1"/>
    <w:qFormat/>
    <w:rsid w:val="00641C0A"/>
    <w:pPr>
      <w:spacing w:after="120"/>
      <w:ind w:leftChars="200" w:left="420"/>
    </w:pPr>
    <w:rPr>
      <w:sz w:val="16"/>
      <w:szCs w:val="16"/>
    </w:rPr>
  </w:style>
  <w:style w:type="paragraph" w:styleId="71">
    <w:name w:val="index 7"/>
    <w:basedOn w:val="a"/>
    <w:next w:val="a"/>
    <w:qFormat/>
    <w:rsid w:val="00641C0A"/>
    <w:pPr>
      <w:ind w:leftChars="1200" w:left="1200"/>
      <w:jc w:val="left"/>
    </w:pPr>
  </w:style>
  <w:style w:type="paragraph" w:styleId="90">
    <w:name w:val="index 9"/>
    <w:basedOn w:val="a"/>
    <w:next w:val="a"/>
    <w:qFormat/>
    <w:rsid w:val="00641C0A"/>
    <w:pPr>
      <w:ind w:leftChars="1600" w:left="1600"/>
      <w:jc w:val="left"/>
    </w:pPr>
  </w:style>
  <w:style w:type="paragraph" w:styleId="aff3">
    <w:name w:val="table of figures"/>
    <w:basedOn w:val="a"/>
    <w:next w:val="a"/>
    <w:qFormat/>
    <w:rsid w:val="00641C0A"/>
    <w:pPr>
      <w:jc w:val="left"/>
    </w:pPr>
  </w:style>
  <w:style w:type="paragraph" w:styleId="25">
    <w:name w:val="toc 2"/>
    <w:basedOn w:val="a"/>
    <w:next w:val="a"/>
    <w:uiPriority w:val="39"/>
    <w:qFormat/>
    <w:rsid w:val="00641C0A"/>
    <w:pPr>
      <w:tabs>
        <w:tab w:val="left" w:pos="360"/>
        <w:tab w:val="left" w:pos="720"/>
        <w:tab w:val="right" w:leader="dot" w:pos="9000"/>
      </w:tabs>
      <w:ind w:leftChars="101" w:left="491" w:right="420" w:hanging="279"/>
      <w:jc w:val="left"/>
    </w:pPr>
  </w:style>
  <w:style w:type="paragraph" w:styleId="91">
    <w:name w:val="toc 9"/>
    <w:basedOn w:val="a"/>
    <w:next w:val="a"/>
    <w:qFormat/>
    <w:rsid w:val="00641C0A"/>
    <w:pPr>
      <w:ind w:leftChars="1600" w:left="3360"/>
    </w:pPr>
  </w:style>
  <w:style w:type="paragraph" w:styleId="26">
    <w:name w:val="Body Text 2"/>
    <w:basedOn w:val="a"/>
    <w:link w:val="2Char2"/>
    <w:qFormat/>
    <w:rsid w:val="00641C0A"/>
    <w:pPr>
      <w:spacing w:after="120" w:line="480" w:lineRule="auto"/>
      <w:jc w:val="left"/>
    </w:pPr>
    <w:rPr>
      <w:rFonts w:ascii="宋体" w:hAnsi="宋体"/>
      <w:lang w:eastAsia="en-US"/>
    </w:rPr>
  </w:style>
  <w:style w:type="paragraph" w:styleId="45">
    <w:name w:val="List 4"/>
    <w:basedOn w:val="a"/>
    <w:qFormat/>
    <w:rsid w:val="00641C0A"/>
    <w:pPr>
      <w:ind w:leftChars="600" w:left="100" w:hangingChars="200" w:hanging="200"/>
      <w:jc w:val="left"/>
    </w:pPr>
  </w:style>
  <w:style w:type="paragraph" w:styleId="27">
    <w:name w:val="List Continue 2"/>
    <w:basedOn w:val="a"/>
    <w:qFormat/>
    <w:rsid w:val="00641C0A"/>
    <w:pPr>
      <w:spacing w:after="120"/>
      <w:ind w:leftChars="400" w:left="840"/>
      <w:jc w:val="left"/>
    </w:pPr>
  </w:style>
  <w:style w:type="paragraph" w:styleId="aff4">
    <w:name w:val="Message Header"/>
    <w:basedOn w:val="a"/>
    <w:link w:val="Charf4"/>
    <w:qFormat/>
    <w:rsid w:val="00641C0A"/>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jc w:val="left"/>
    </w:pPr>
    <w:rPr>
      <w:rFonts w:ascii="Arial" w:hAnsi="Arial" w:cs="Arial"/>
      <w:sz w:val="24"/>
      <w:shd w:val="pct20" w:color="auto" w:fill="auto"/>
      <w:lang w:eastAsia="en-US"/>
    </w:rPr>
  </w:style>
  <w:style w:type="paragraph" w:styleId="aff5">
    <w:name w:val="Normal (Web)"/>
    <w:basedOn w:val="a"/>
    <w:qFormat/>
    <w:rsid w:val="00641C0A"/>
    <w:pPr>
      <w:widowControl/>
      <w:spacing w:before="100" w:beforeAutospacing="1" w:after="100" w:afterAutospacing="1"/>
      <w:jc w:val="left"/>
    </w:pPr>
    <w:rPr>
      <w:rFonts w:ascii="宋体" w:hAnsi="宋体" w:cs="宋体"/>
      <w:kern w:val="0"/>
      <w:sz w:val="24"/>
    </w:rPr>
  </w:style>
  <w:style w:type="paragraph" w:styleId="37">
    <w:name w:val="List Continue 3"/>
    <w:basedOn w:val="a"/>
    <w:qFormat/>
    <w:rsid w:val="00641C0A"/>
    <w:pPr>
      <w:spacing w:after="120"/>
      <w:ind w:leftChars="600" w:left="1260"/>
      <w:jc w:val="left"/>
    </w:pPr>
  </w:style>
  <w:style w:type="paragraph" w:styleId="28">
    <w:name w:val="index 2"/>
    <w:basedOn w:val="a"/>
    <w:next w:val="a"/>
    <w:qFormat/>
    <w:rsid w:val="00641C0A"/>
    <w:pPr>
      <w:ind w:leftChars="200" w:left="200"/>
      <w:jc w:val="left"/>
    </w:pPr>
  </w:style>
  <w:style w:type="paragraph" w:styleId="aff6">
    <w:name w:val="Title"/>
    <w:basedOn w:val="a"/>
    <w:link w:val="Charf5"/>
    <w:qFormat/>
    <w:rsid w:val="00641C0A"/>
    <w:pPr>
      <w:spacing w:before="120"/>
      <w:outlineLvl w:val="0"/>
    </w:pPr>
    <w:rPr>
      <w:bCs/>
      <w:sz w:val="30"/>
      <w:szCs w:val="32"/>
    </w:rPr>
  </w:style>
  <w:style w:type="character" w:styleId="aff7">
    <w:name w:val="page number"/>
    <w:basedOn w:val="a1"/>
    <w:qFormat/>
    <w:rsid w:val="00641C0A"/>
  </w:style>
  <w:style w:type="character" w:styleId="aff8">
    <w:name w:val="FollowedHyperlink"/>
    <w:qFormat/>
    <w:rsid w:val="00641C0A"/>
    <w:rPr>
      <w:rFonts w:ascii="宋体" w:eastAsia="宋体" w:hAnsi="宋体"/>
      <w:color w:val="800080"/>
      <w:sz w:val="21"/>
      <w:szCs w:val="28"/>
      <w:u w:val="single"/>
      <w:lang w:val="en-US" w:eastAsia="en-US" w:bidi="ar-SA"/>
    </w:rPr>
  </w:style>
  <w:style w:type="character" w:styleId="aff9">
    <w:name w:val="Emphasis"/>
    <w:qFormat/>
    <w:rsid w:val="00641C0A"/>
    <w:rPr>
      <w:rFonts w:ascii="宋体" w:eastAsia="宋体" w:hAnsi="宋体"/>
      <w:color w:val="CC0033"/>
      <w:sz w:val="21"/>
      <w:szCs w:val="28"/>
      <w:lang w:val="en-US" w:eastAsia="en-US" w:bidi="ar-SA"/>
    </w:rPr>
  </w:style>
  <w:style w:type="character" w:styleId="affa">
    <w:name w:val="Hyperlink"/>
    <w:uiPriority w:val="99"/>
    <w:qFormat/>
    <w:rsid w:val="00641C0A"/>
    <w:rPr>
      <w:rFonts w:ascii="宋体" w:eastAsia="宋体" w:hAnsi="宋体"/>
      <w:color w:val="0000FF"/>
      <w:sz w:val="21"/>
      <w:szCs w:val="28"/>
      <w:u w:val="single"/>
      <w:lang w:val="en-US" w:eastAsia="en-US" w:bidi="ar-SA"/>
    </w:rPr>
  </w:style>
  <w:style w:type="character" w:styleId="affb">
    <w:name w:val="annotation reference"/>
    <w:qFormat/>
    <w:rsid w:val="00641C0A"/>
    <w:rPr>
      <w:rFonts w:ascii="宋体" w:eastAsia="宋体" w:hAnsi="宋体"/>
      <w:sz w:val="21"/>
      <w:szCs w:val="21"/>
      <w:lang w:val="en-US" w:eastAsia="en-US" w:bidi="ar-SA"/>
    </w:rPr>
  </w:style>
  <w:style w:type="table" w:styleId="affc">
    <w:name w:val="Table Grid"/>
    <w:basedOn w:val="a2"/>
    <w:uiPriority w:val="59"/>
    <w:qFormat/>
    <w:rsid w:val="00641C0A"/>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样式1"/>
    <w:basedOn w:val="a"/>
    <w:qFormat/>
    <w:rsid w:val="00641C0A"/>
    <w:pPr>
      <w:spacing w:line="540" w:lineRule="atLeast"/>
    </w:pPr>
    <w:rPr>
      <w:spacing w:val="20"/>
      <w:sz w:val="28"/>
      <w:szCs w:val="20"/>
    </w:rPr>
  </w:style>
  <w:style w:type="character" w:customStyle="1" w:styleId="Char2">
    <w:name w:val="批注文字 Char"/>
    <w:basedOn w:val="a1"/>
    <w:link w:val="a6"/>
    <w:qFormat/>
    <w:rsid w:val="00641C0A"/>
    <w:rPr>
      <w:kern w:val="2"/>
      <w:sz w:val="21"/>
      <w:szCs w:val="24"/>
    </w:rPr>
  </w:style>
  <w:style w:type="character" w:customStyle="1" w:styleId="Chare">
    <w:name w:val="批注框文本 Char"/>
    <w:link w:val="afa"/>
    <w:uiPriority w:val="99"/>
    <w:qFormat/>
    <w:rsid w:val="00641C0A"/>
    <w:rPr>
      <w:rFonts w:ascii="宋体" w:eastAsia="宋体" w:hAnsi="宋体"/>
      <w:kern w:val="2"/>
      <w:sz w:val="18"/>
      <w:szCs w:val="18"/>
      <w:lang w:val="en-US" w:eastAsia="en-US" w:bidi="ar-SA"/>
    </w:rPr>
  </w:style>
  <w:style w:type="paragraph" w:customStyle="1" w:styleId="affd">
    <w:name w:val="条文文本"/>
    <w:basedOn w:val="a"/>
    <w:qFormat/>
    <w:rsid w:val="00641C0A"/>
    <w:pPr>
      <w:spacing w:beforeLines="50" w:afterLines="50" w:line="300" w:lineRule="auto"/>
      <w:ind w:firstLine="540"/>
    </w:pPr>
    <w:rPr>
      <w:rFonts w:ascii="宋体" w:hAnsi="宋体" w:cs="宋体"/>
      <w:szCs w:val="21"/>
    </w:rPr>
  </w:style>
  <w:style w:type="paragraph" w:customStyle="1" w:styleId="AArial">
    <w:name w:val="样式 A 目录标题 + Arial"/>
    <w:basedOn w:val="Affe"/>
    <w:qFormat/>
    <w:rsid w:val="00641C0A"/>
    <w:rPr>
      <w:rFonts w:ascii="Arial" w:hAnsi="Arial"/>
    </w:rPr>
  </w:style>
  <w:style w:type="paragraph" w:customStyle="1" w:styleId="Affe">
    <w:name w:val="A 目录标题"/>
    <w:next w:val="a"/>
    <w:qFormat/>
    <w:rsid w:val="00641C0A"/>
    <w:pPr>
      <w:spacing w:before="200" w:after="200"/>
      <w:jc w:val="center"/>
    </w:pPr>
    <w:rPr>
      <w:rFonts w:eastAsia="黑体"/>
      <w:kern w:val="2"/>
      <w:sz w:val="36"/>
      <w:szCs w:val="36"/>
    </w:rPr>
  </w:style>
  <w:style w:type="paragraph" w:customStyle="1" w:styleId="CharCharCharCharCharCharCharCharChar1Char">
    <w:name w:val="Char Char Char Char Char Char Char Char Char1 Char"/>
    <w:basedOn w:val="a"/>
    <w:rsid w:val="00641C0A"/>
    <w:pPr>
      <w:adjustRightInd w:val="0"/>
      <w:snapToGrid w:val="0"/>
      <w:spacing w:line="360" w:lineRule="auto"/>
      <w:ind w:firstLineChars="200" w:firstLine="200"/>
      <w:jc w:val="left"/>
    </w:pPr>
    <w:rPr>
      <w:rFonts w:ascii="宋体" w:hAnsi="宋体"/>
      <w:kern w:val="0"/>
      <w:szCs w:val="28"/>
      <w:lang w:eastAsia="en-US"/>
    </w:rPr>
  </w:style>
  <w:style w:type="paragraph" w:customStyle="1" w:styleId="AA1">
    <w:name w:val="AA居中1"/>
    <w:basedOn w:val="a"/>
    <w:rsid w:val="00641C0A"/>
    <w:pPr>
      <w:jc w:val="center"/>
    </w:pPr>
    <w:rPr>
      <w:rFonts w:cs="宋体"/>
      <w:sz w:val="24"/>
      <w:szCs w:val="20"/>
    </w:rPr>
  </w:style>
  <w:style w:type="paragraph" w:customStyle="1" w:styleId="xl28">
    <w:name w:val="xl28"/>
    <w:basedOn w:val="a"/>
    <w:rsid w:val="00641C0A"/>
    <w:pPr>
      <w:widowControl/>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宋体" w:hAnsi="宋体" w:cs="宋体"/>
      <w:kern w:val="0"/>
      <w:szCs w:val="21"/>
    </w:rPr>
  </w:style>
  <w:style w:type="paragraph" w:customStyle="1" w:styleId="Afff">
    <w:name w:val="A 正文编号"/>
    <w:basedOn w:val="Afff0"/>
    <w:qFormat/>
    <w:rsid w:val="00641C0A"/>
    <w:pPr>
      <w:tabs>
        <w:tab w:val="left" w:pos="840"/>
      </w:tabs>
      <w:ind w:left="840" w:hanging="420"/>
    </w:pPr>
  </w:style>
  <w:style w:type="paragraph" w:customStyle="1" w:styleId="Afff0">
    <w:name w:val="A 正文"/>
    <w:link w:val="ACharChar"/>
    <w:uiPriority w:val="99"/>
    <w:qFormat/>
    <w:rsid w:val="00641C0A"/>
    <w:pPr>
      <w:spacing w:beforeLines="50" w:line="400" w:lineRule="exact"/>
      <w:ind w:firstLine="482"/>
    </w:pPr>
    <w:rPr>
      <w:rFonts w:cs="宋体"/>
      <w:kern w:val="2"/>
      <w:sz w:val="24"/>
      <w:szCs w:val="24"/>
    </w:rPr>
  </w:style>
  <w:style w:type="paragraph" w:customStyle="1" w:styleId="afff1">
    <w:name w:val="样式 居中"/>
    <w:basedOn w:val="a"/>
    <w:qFormat/>
    <w:rsid w:val="00641C0A"/>
    <w:pPr>
      <w:jc w:val="center"/>
    </w:pPr>
    <w:rPr>
      <w:rFonts w:cs="宋体"/>
      <w:szCs w:val="21"/>
    </w:rPr>
  </w:style>
  <w:style w:type="paragraph" w:customStyle="1" w:styleId="afff2">
    <w:name w:val="表格后空行"/>
    <w:basedOn w:val="a"/>
    <w:qFormat/>
    <w:rsid w:val="00641C0A"/>
    <w:rPr>
      <w:sz w:val="18"/>
      <w:szCs w:val="21"/>
    </w:rPr>
  </w:style>
  <w:style w:type="paragraph" w:customStyle="1" w:styleId="afff3">
    <w:name w:val="章标题"/>
    <w:basedOn w:val="1"/>
    <w:qFormat/>
    <w:rsid w:val="00641C0A"/>
    <w:pPr>
      <w:tabs>
        <w:tab w:val="clear" w:pos="432"/>
        <w:tab w:val="left" w:pos="720"/>
      </w:tabs>
      <w:spacing w:before="120" w:after="120" w:line="360" w:lineRule="auto"/>
      <w:ind w:left="540" w:hangingChars="257" w:hanging="540"/>
      <w:jc w:val="left"/>
    </w:pPr>
    <w:rPr>
      <w:rFonts w:cs="宋体"/>
      <w:b w:val="0"/>
      <w:bCs w:val="0"/>
      <w:sz w:val="21"/>
      <w:szCs w:val="21"/>
    </w:rPr>
  </w:style>
  <w:style w:type="paragraph" w:customStyle="1" w:styleId="afff4">
    <w:name w:val="正文首行缩进（表后）"/>
    <w:basedOn w:val="a"/>
    <w:qFormat/>
    <w:rsid w:val="00641C0A"/>
    <w:pPr>
      <w:snapToGrid w:val="0"/>
      <w:spacing w:beforeLines="50" w:line="360" w:lineRule="auto"/>
      <w:ind w:firstLineChars="200" w:firstLine="200"/>
      <w:jc w:val="left"/>
    </w:pPr>
    <w:rPr>
      <w:b/>
      <w:sz w:val="24"/>
    </w:rPr>
  </w:style>
  <w:style w:type="paragraph" w:customStyle="1" w:styleId="201">
    <w:name w:val="样式 行距: 固定值 20 磅1"/>
    <w:basedOn w:val="a"/>
    <w:qFormat/>
    <w:rsid w:val="00641C0A"/>
    <w:pPr>
      <w:spacing w:line="360" w:lineRule="exact"/>
      <w:ind w:firstLineChars="200" w:firstLine="200"/>
    </w:pPr>
    <w:rPr>
      <w:rFonts w:cs="宋体"/>
      <w:szCs w:val="20"/>
    </w:rPr>
  </w:style>
  <w:style w:type="paragraph" w:customStyle="1" w:styleId="font5">
    <w:name w:val="font5"/>
    <w:basedOn w:val="a"/>
    <w:rsid w:val="00641C0A"/>
    <w:pPr>
      <w:widowControl/>
      <w:spacing w:before="100" w:beforeAutospacing="1" w:after="100" w:afterAutospacing="1"/>
      <w:jc w:val="left"/>
    </w:pPr>
    <w:rPr>
      <w:rFonts w:ascii="宋体" w:hAnsi="宋体" w:cs="宋体"/>
      <w:kern w:val="0"/>
      <w:sz w:val="18"/>
      <w:szCs w:val="18"/>
    </w:rPr>
  </w:style>
  <w:style w:type="paragraph" w:customStyle="1" w:styleId="afff5">
    <w:name w:val="四级条标题"/>
    <w:basedOn w:val="a"/>
    <w:next w:val="afff6"/>
    <w:qFormat/>
    <w:rsid w:val="00641C0A"/>
    <w:pPr>
      <w:widowControl/>
      <w:spacing w:beforeLines="50" w:afterLines="50"/>
      <w:jc w:val="left"/>
      <w:outlineLvl w:val="5"/>
    </w:pPr>
    <w:rPr>
      <w:rFonts w:ascii="黑体" w:eastAsia="黑体"/>
      <w:kern w:val="0"/>
      <w:szCs w:val="21"/>
    </w:rPr>
  </w:style>
  <w:style w:type="paragraph" w:customStyle="1" w:styleId="afff6">
    <w:name w:val="段"/>
    <w:link w:val="CharChar"/>
    <w:qFormat/>
    <w:rsid w:val="00641C0A"/>
    <w:pPr>
      <w:tabs>
        <w:tab w:val="center" w:pos="4201"/>
        <w:tab w:val="right" w:leader="dot" w:pos="9298"/>
      </w:tabs>
      <w:autoSpaceDE w:val="0"/>
      <w:autoSpaceDN w:val="0"/>
      <w:ind w:firstLineChars="200" w:firstLine="420"/>
      <w:jc w:val="both"/>
    </w:pPr>
  </w:style>
  <w:style w:type="paragraph" w:customStyle="1" w:styleId="afff7">
    <w:name w:val="说明正文样式"/>
    <w:basedOn w:val="a"/>
    <w:qFormat/>
    <w:rsid w:val="00641C0A"/>
    <w:pPr>
      <w:spacing w:beforeLines="50" w:afterLines="50" w:line="300" w:lineRule="auto"/>
      <w:ind w:firstLine="561"/>
    </w:pPr>
    <w:rPr>
      <w:rFonts w:cs="宋体"/>
      <w:szCs w:val="20"/>
    </w:rPr>
  </w:style>
  <w:style w:type="paragraph" w:customStyle="1" w:styleId="afff8">
    <w:name w:val="表名称（新）"/>
    <w:basedOn w:val="a"/>
    <w:qFormat/>
    <w:rsid w:val="00641C0A"/>
    <w:pPr>
      <w:snapToGrid w:val="0"/>
      <w:spacing w:beforeLines="50" w:line="360" w:lineRule="auto"/>
      <w:ind w:rightChars="-70" w:right="-147"/>
      <w:jc w:val="center"/>
    </w:pPr>
    <w:rPr>
      <w:rFonts w:ascii="黑体" w:eastAsia="黑体" w:hAnsi="宋体"/>
      <w:bCs/>
      <w:color w:val="000000"/>
      <w:sz w:val="18"/>
      <w:szCs w:val="18"/>
    </w:rPr>
  </w:style>
  <w:style w:type="paragraph" w:customStyle="1" w:styleId="afff9">
    <w:name w:val="参考文献"/>
    <w:basedOn w:val="a"/>
    <w:qFormat/>
    <w:rsid w:val="00641C0A"/>
    <w:pPr>
      <w:tabs>
        <w:tab w:val="left" w:pos="1280"/>
      </w:tabs>
      <w:ind w:left="1280" w:hanging="720"/>
    </w:pPr>
    <w:rPr>
      <w:b/>
      <w:sz w:val="18"/>
    </w:rPr>
  </w:style>
  <w:style w:type="paragraph" w:customStyle="1" w:styleId="29">
    <w:name w:val="样式 首行缩进:  2 字符"/>
    <w:basedOn w:val="a"/>
    <w:rsid w:val="00641C0A"/>
    <w:pPr>
      <w:snapToGrid w:val="0"/>
      <w:spacing w:line="360" w:lineRule="auto"/>
      <w:ind w:firstLineChars="200" w:firstLine="200"/>
    </w:pPr>
    <w:rPr>
      <w:rFonts w:cs="宋体"/>
      <w:szCs w:val="20"/>
    </w:rPr>
  </w:style>
  <w:style w:type="paragraph" w:customStyle="1" w:styleId="A0505">
    <w:name w:val="样式 A 标记正文黑体 + 段前: 0.5 行 段后: 0.5 行"/>
    <w:basedOn w:val="Afffa"/>
    <w:qFormat/>
    <w:rsid w:val="00641C0A"/>
    <w:pPr>
      <w:spacing w:beforeLines="0" w:afterLines="0"/>
    </w:pPr>
    <w:rPr>
      <w:rFonts w:eastAsia="宋体" w:cs="宋体"/>
      <w:szCs w:val="20"/>
    </w:rPr>
  </w:style>
  <w:style w:type="paragraph" w:customStyle="1" w:styleId="Afffa">
    <w:name w:val="A 标记正文黑体"/>
    <w:basedOn w:val="a"/>
    <w:qFormat/>
    <w:rsid w:val="00641C0A"/>
    <w:pPr>
      <w:tabs>
        <w:tab w:val="left" w:pos="0"/>
      </w:tabs>
      <w:spacing w:beforeLines="50" w:afterLines="50"/>
      <w:jc w:val="left"/>
    </w:pPr>
    <w:rPr>
      <w:rFonts w:eastAsia="黑体"/>
      <w:sz w:val="24"/>
    </w:rPr>
  </w:style>
  <w:style w:type="paragraph" w:customStyle="1" w:styleId="13">
    <w:name w:val="样式 样式 表格式（新） + 六号1 + 两端对齐"/>
    <w:basedOn w:val="14"/>
    <w:qFormat/>
    <w:rsid w:val="00641C0A"/>
    <w:pPr>
      <w:ind w:rightChars="-589" w:right="-1237"/>
      <w:jc w:val="both"/>
    </w:pPr>
    <w:rPr>
      <w:rFonts w:cs="宋体"/>
      <w:szCs w:val="20"/>
    </w:rPr>
  </w:style>
  <w:style w:type="paragraph" w:customStyle="1" w:styleId="14">
    <w:name w:val="样式 表格式（新） + 六号1"/>
    <w:basedOn w:val="a"/>
    <w:qFormat/>
    <w:rsid w:val="00641C0A"/>
    <w:pPr>
      <w:snapToGrid w:val="0"/>
      <w:spacing w:line="360" w:lineRule="auto"/>
      <w:jc w:val="center"/>
    </w:pPr>
    <w:rPr>
      <w:rFonts w:ascii="宋体" w:hAnsi="宋体"/>
      <w:sz w:val="18"/>
      <w:szCs w:val="18"/>
    </w:rPr>
  </w:style>
  <w:style w:type="paragraph" w:customStyle="1" w:styleId="WW-">
    <w:name w:val="WW-正文缩进"/>
    <w:basedOn w:val="a"/>
    <w:qFormat/>
    <w:rsid w:val="00641C0A"/>
    <w:pPr>
      <w:suppressAutoHyphens/>
      <w:ind w:firstLine="420"/>
    </w:pPr>
    <w:rPr>
      <w:kern w:val="1"/>
      <w:sz w:val="24"/>
      <w:lang w:eastAsia="ar-SA"/>
    </w:rPr>
  </w:style>
  <w:style w:type="paragraph" w:customStyle="1" w:styleId="Afffb">
    <w:name w:val="A 图名"/>
    <w:basedOn w:val="a"/>
    <w:link w:val="ACharChar0"/>
    <w:qFormat/>
    <w:rsid w:val="00641C0A"/>
    <w:pPr>
      <w:keepLines/>
      <w:spacing w:before="60" w:after="120"/>
      <w:jc w:val="center"/>
      <w:outlineLvl w:val="2"/>
    </w:pPr>
    <w:rPr>
      <w:bCs/>
      <w:szCs w:val="28"/>
    </w:rPr>
  </w:style>
  <w:style w:type="paragraph" w:customStyle="1" w:styleId="afffc">
    <w:name w:val="样式 章标题 + 二号"/>
    <w:basedOn w:val="afff3"/>
    <w:next w:val="CharCharCharCharCharCharCharCharChar1CharCharChar1Char"/>
    <w:qFormat/>
    <w:rsid w:val="00641C0A"/>
    <w:rPr>
      <w:sz w:val="44"/>
    </w:rPr>
  </w:style>
  <w:style w:type="paragraph" w:customStyle="1" w:styleId="CharCharCharCharCharCharCharCharChar1CharCharChar1Char">
    <w:name w:val="Char Char Char Char Char Char Char Char Char1 Char Char Char1 Char"/>
    <w:basedOn w:val="a"/>
    <w:qFormat/>
    <w:rsid w:val="00641C0A"/>
    <w:pPr>
      <w:adjustRightInd w:val="0"/>
      <w:snapToGrid w:val="0"/>
      <w:spacing w:line="360" w:lineRule="auto"/>
      <w:ind w:firstLineChars="200" w:firstLine="200"/>
      <w:jc w:val="left"/>
    </w:pPr>
    <w:rPr>
      <w:rFonts w:ascii="宋体" w:hAnsi="宋体"/>
      <w:kern w:val="0"/>
      <w:szCs w:val="28"/>
      <w:lang w:eastAsia="en-US"/>
    </w:rPr>
  </w:style>
  <w:style w:type="paragraph" w:customStyle="1" w:styleId="afffd">
    <w:name w:val="表名"/>
    <w:basedOn w:val="a"/>
    <w:qFormat/>
    <w:rsid w:val="00641C0A"/>
    <w:pPr>
      <w:tabs>
        <w:tab w:val="left" w:pos="1680"/>
      </w:tabs>
      <w:ind w:left="1680" w:hanging="420"/>
    </w:pPr>
    <w:rPr>
      <w:b/>
    </w:rPr>
  </w:style>
  <w:style w:type="paragraph" w:customStyle="1" w:styleId="A20">
    <w:name w:val="A2二级标题"/>
    <w:basedOn w:val="2"/>
    <w:next w:val="A30"/>
    <w:rsid w:val="00641C0A"/>
    <w:pPr>
      <w:keepNext/>
      <w:keepLines/>
      <w:spacing w:beforeLines="0" w:after="120" w:line="240" w:lineRule="auto"/>
      <w:ind w:left="840" w:hanging="420"/>
      <w:jc w:val="left"/>
    </w:pPr>
    <w:rPr>
      <w:rFonts w:ascii="Arial" w:eastAsia="黑体" w:hAnsi="Arial"/>
      <w:color w:val="auto"/>
      <w:sz w:val="28"/>
      <w:szCs w:val="32"/>
    </w:rPr>
  </w:style>
  <w:style w:type="paragraph" w:customStyle="1" w:styleId="A30">
    <w:name w:val="A3三级标题"/>
    <w:basedOn w:val="3"/>
    <w:next w:val="Afff0"/>
    <w:link w:val="A3CharChar"/>
    <w:rsid w:val="00641C0A"/>
    <w:pPr>
      <w:spacing w:before="120" w:after="120" w:line="400" w:lineRule="exact"/>
      <w:ind w:left="1260" w:hanging="420"/>
      <w:jc w:val="left"/>
    </w:pPr>
    <w:rPr>
      <w:rFonts w:ascii="Times New Roman" w:hAnsi="Times New Roman"/>
      <w:b w:val="0"/>
      <w:sz w:val="24"/>
      <w:szCs w:val="24"/>
    </w:rPr>
  </w:style>
  <w:style w:type="paragraph" w:customStyle="1" w:styleId="1121215">
    <w:name w:val="样式 标题 1 + (西文) 黑体 (中文) 黑体 小二 非加粗 段前: 12 磅 段后: 12 磅 行距: 1.5..."/>
    <w:basedOn w:val="1"/>
    <w:rsid w:val="00641C0A"/>
    <w:pPr>
      <w:spacing w:after="240" w:line="360" w:lineRule="auto"/>
      <w:ind w:left="0" w:firstLine="0"/>
    </w:pPr>
    <w:rPr>
      <w:rFonts w:ascii="黑体" w:eastAsia="黑体" w:hAnsi="黑体" w:cs="宋体"/>
      <w:bCs w:val="0"/>
      <w:sz w:val="32"/>
      <w:szCs w:val="20"/>
    </w:rPr>
  </w:style>
  <w:style w:type="paragraph" w:customStyle="1" w:styleId="afffe">
    <w:name w:val="表"/>
    <w:basedOn w:val="a"/>
    <w:rsid w:val="00641C0A"/>
    <w:pPr>
      <w:widowControl/>
      <w:autoSpaceDE w:val="0"/>
      <w:autoSpaceDN w:val="0"/>
      <w:adjustRightInd w:val="0"/>
      <w:jc w:val="center"/>
    </w:pPr>
    <w:rPr>
      <w:kern w:val="0"/>
      <w:szCs w:val="20"/>
    </w:rPr>
  </w:style>
  <w:style w:type="paragraph" w:customStyle="1" w:styleId="CharCharCharCharCharCharCharCharChar1CharCharChar1Char1">
    <w:name w:val="Char Char Char Char Char Char Char Char Char1 Char Char Char1 Char1"/>
    <w:basedOn w:val="a"/>
    <w:rsid w:val="00641C0A"/>
    <w:pPr>
      <w:adjustRightInd w:val="0"/>
      <w:snapToGrid w:val="0"/>
      <w:spacing w:line="360" w:lineRule="auto"/>
      <w:ind w:firstLineChars="200" w:firstLine="200"/>
      <w:jc w:val="left"/>
    </w:pPr>
    <w:rPr>
      <w:rFonts w:ascii="宋体" w:hAnsi="宋体"/>
      <w:kern w:val="0"/>
      <w:szCs w:val="28"/>
      <w:lang w:eastAsia="en-US"/>
    </w:rPr>
  </w:style>
  <w:style w:type="paragraph" w:customStyle="1" w:styleId="affff">
    <w:name w:val="表中文字－居中"/>
    <w:basedOn w:val="ac"/>
    <w:next w:val="6"/>
    <w:rsid w:val="00641C0A"/>
    <w:pPr>
      <w:snapToGrid w:val="0"/>
      <w:ind w:firstLineChars="0" w:firstLine="0"/>
    </w:pPr>
    <w:rPr>
      <w:szCs w:val="18"/>
    </w:rPr>
  </w:style>
  <w:style w:type="paragraph" w:customStyle="1" w:styleId="CharChar8">
    <w:name w:val="Char Char8"/>
    <w:basedOn w:val="a"/>
    <w:qFormat/>
    <w:rsid w:val="00641C0A"/>
    <w:pPr>
      <w:jc w:val="left"/>
    </w:pPr>
  </w:style>
  <w:style w:type="paragraph" w:customStyle="1" w:styleId="A125">
    <w:name w:val="样式 正文A + 居中 行距: 多倍行距 1.25 字行"/>
    <w:basedOn w:val="Affff0"/>
    <w:rsid w:val="00641C0A"/>
    <w:pPr>
      <w:spacing w:line="300" w:lineRule="auto"/>
      <w:ind w:firstLine="0"/>
      <w:jc w:val="center"/>
    </w:pPr>
    <w:rPr>
      <w:rFonts w:cs="宋体"/>
    </w:rPr>
  </w:style>
  <w:style w:type="paragraph" w:customStyle="1" w:styleId="Affff0">
    <w:name w:val="正文A"/>
    <w:qFormat/>
    <w:rsid w:val="00641C0A"/>
    <w:pPr>
      <w:tabs>
        <w:tab w:val="left" w:pos="0"/>
      </w:tabs>
      <w:adjustRightInd w:val="0"/>
      <w:spacing w:line="360" w:lineRule="auto"/>
      <w:ind w:firstLine="488"/>
      <w:jc w:val="both"/>
    </w:pPr>
    <w:rPr>
      <w:sz w:val="21"/>
    </w:rPr>
  </w:style>
  <w:style w:type="paragraph" w:customStyle="1" w:styleId="affff1">
    <w:name w:val="表格式"/>
    <w:basedOn w:val="a"/>
    <w:qFormat/>
    <w:rsid w:val="00641C0A"/>
    <w:pPr>
      <w:snapToGrid w:val="0"/>
      <w:spacing w:line="360" w:lineRule="auto"/>
      <w:jc w:val="center"/>
    </w:pPr>
    <w:rPr>
      <w:rFonts w:ascii="宋体" w:hAnsi="宋体"/>
      <w:bCs/>
      <w:sz w:val="15"/>
      <w:szCs w:val="15"/>
    </w:rPr>
  </w:style>
  <w:style w:type="paragraph" w:customStyle="1" w:styleId="ListParagraph1">
    <w:name w:val="List Paragraph1"/>
    <w:basedOn w:val="a"/>
    <w:rsid w:val="00641C0A"/>
    <w:pPr>
      <w:ind w:firstLineChars="200" w:firstLine="420"/>
    </w:pPr>
    <w:rPr>
      <w:rFonts w:ascii="Calibri" w:hAnsi="Calibri"/>
      <w:szCs w:val="22"/>
    </w:rPr>
  </w:style>
  <w:style w:type="paragraph" w:customStyle="1" w:styleId="Default">
    <w:name w:val="Default"/>
    <w:qFormat/>
    <w:rsid w:val="00641C0A"/>
    <w:pPr>
      <w:widowControl w:val="0"/>
      <w:autoSpaceDE w:val="0"/>
      <w:autoSpaceDN w:val="0"/>
      <w:adjustRightInd w:val="0"/>
    </w:pPr>
    <w:rPr>
      <w:rFonts w:ascii="宋体" w:hAnsi="宋体" w:cs="宋体"/>
      <w:color w:val="000000"/>
      <w:sz w:val="24"/>
      <w:szCs w:val="24"/>
    </w:rPr>
  </w:style>
  <w:style w:type="paragraph" w:customStyle="1" w:styleId="A10">
    <w:name w:val="A1 一级标题"/>
    <w:basedOn w:val="1"/>
    <w:next w:val="A20"/>
    <w:qFormat/>
    <w:rsid w:val="00641C0A"/>
    <w:pPr>
      <w:pageBreakBefore/>
      <w:spacing w:before="1440" w:after="120" w:line="240" w:lineRule="auto"/>
      <w:ind w:left="360" w:hanging="360"/>
      <w:jc w:val="left"/>
    </w:pPr>
    <w:rPr>
      <w:rFonts w:eastAsia="黑体"/>
      <w:sz w:val="32"/>
    </w:rPr>
  </w:style>
  <w:style w:type="paragraph" w:customStyle="1" w:styleId="xl26">
    <w:name w:val="xl26"/>
    <w:basedOn w:val="a"/>
    <w:qFormat/>
    <w:rsid w:val="00641C0A"/>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kern w:val="0"/>
      <w:szCs w:val="21"/>
    </w:rPr>
  </w:style>
  <w:style w:type="paragraph" w:customStyle="1" w:styleId="CharCharCharChar">
    <w:name w:val="Char Char Char Char"/>
    <w:basedOn w:val="a"/>
    <w:qFormat/>
    <w:rsid w:val="00641C0A"/>
    <w:pPr>
      <w:widowControl/>
      <w:spacing w:after="120" w:line="240" w:lineRule="exact"/>
      <w:ind w:firstLineChars="200" w:firstLine="200"/>
      <w:jc w:val="left"/>
    </w:pPr>
    <w:rPr>
      <w:rFonts w:ascii="宋体" w:hAnsi="宋体"/>
      <w:kern w:val="0"/>
      <w:szCs w:val="28"/>
      <w:lang w:eastAsia="en-US"/>
    </w:rPr>
  </w:style>
  <w:style w:type="paragraph" w:customStyle="1" w:styleId="A11">
    <w:name w:val="A1 无编号一级标题"/>
    <w:basedOn w:val="A10"/>
    <w:next w:val="A20"/>
    <w:qFormat/>
    <w:rsid w:val="00641C0A"/>
    <w:pPr>
      <w:tabs>
        <w:tab w:val="clear" w:pos="432"/>
      </w:tabs>
      <w:ind w:left="0" w:firstLine="0"/>
    </w:pPr>
  </w:style>
  <w:style w:type="paragraph" w:customStyle="1" w:styleId="xl27">
    <w:name w:val="xl27"/>
    <w:basedOn w:val="a"/>
    <w:qFormat/>
    <w:rsid w:val="00641C0A"/>
    <w:pPr>
      <w:widowControl/>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kern w:val="0"/>
      <w:szCs w:val="21"/>
    </w:rPr>
  </w:style>
  <w:style w:type="paragraph" w:customStyle="1" w:styleId="A00">
    <w:name w:val="A0 全文题目"/>
    <w:basedOn w:val="a"/>
    <w:rsid w:val="00641C0A"/>
    <w:pPr>
      <w:spacing w:before="240" w:after="120" w:line="360" w:lineRule="auto"/>
      <w:jc w:val="center"/>
      <w:outlineLvl w:val="0"/>
    </w:pPr>
    <w:rPr>
      <w:rFonts w:ascii="黑体" w:eastAsia="黑体" w:hAnsi="Arial" w:cs="Arial"/>
      <w:b/>
      <w:bCs/>
      <w:color w:val="000000"/>
      <w:sz w:val="32"/>
      <w:szCs w:val="32"/>
    </w:rPr>
  </w:style>
  <w:style w:type="paragraph" w:customStyle="1" w:styleId="Charf6">
    <w:name w:val="Char"/>
    <w:basedOn w:val="a"/>
    <w:qFormat/>
    <w:rsid w:val="00641C0A"/>
    <w:pPr>
      <w:widowControl/>
      <w:spacing w:after="120" w:line="240" w:lineRule="exact"/>
      <w:ind w:firstLineChars="200" w:firstLine="200"/>
      <w:jc w:val="left"/>
    </w:pPr>
    <w:rPr>
      <w:rFonts w:ascii="宋体" w:hAnsi="宋体"/>
      <w:kern w:val="0"/>
      <w:szCs w:val="28"/>
      <w:lang w:eastAsia="en-US"/>
    </w:rPr>
  </w:style>
  <w:style w:type="paragraph" w:customStyle="1" w:styleId="CharCharChar">
    <w:name w:val="Char Char Char"/>
    <w:basedOn w:val="a"/>
    <w:qFormat/>
    <w:rsid w:val="00641C0A"/>
    <w:pPr>
      <w:adjustRightInd w:val="0"/>
      <w:snapToGrid w:val="0"/>
      <w:spacing w:line="360" w:lineRule="auto"/>
      <w:ind w:firstLineChars="200" w:firstLine="200"/>
      <w:jc w:val="left"/>
    </w:pPr>
    <w:rPr>
      <w:rFonts w:ascii="宋体" w:hAnsi="宋体"/>
      <w:kern w:val="0"/>
      <w:szCs w:val="28"/>
      <w:lang w:eastAsia="en-US"/>
    </w:rPr>
  </w:style>
  <w:style w:type="paragraph" w:customStyle="1" w:styleId="Char1CharCharCharCharCharCharCharCharCharCharCharChar1CharCharCharCharChar1CharCharCharCharCharCharCharCharChar1Char">
    <w:name w:val="Char1 Char Char Char Char Char Char Char Char Char Char Char Char1 Char Char Char Char Char1 Char Char Char Char Char Char Char Char Char1 Char"/>
    <w:basedOn w:val="a"/>
    <w:qFormat/>
    <w:rsid w:val="00641C0A"/>
    <w:pPr>
      <w:widowControl/>
      <w:spacing w:after="160" w:line="240" w:lineRule="exact"/>
      <w:ind w:firstLineChars="200" w:firstLine="560"/>
      <w:jc w:val="left"/>
    </w:pPr>
    <w:rPr>
      <w:rFonts w:ascii="宋体" w:hAnsi="宋体"/>
      <w:kern w:val="0"/>
      <w:sz w:val="28"/>
      <w:szCs w:val="28"/>
      <w:lang w:eastAsia="en-US"/>
    </w:rPr>
  </w:style>
  <w:style w:type="paragraph" w:customStyle="1" w:styleId="affff2">
    <w:name w:val="发布日期"/>
    <w:rsid w:val="00641C0A"/>
    <w:rPr>
      <w:rFonts w:eastAsia="黑体"/>
      <w:sz w:val="28"/>
    </w:rPr>
  </w:style>
  <w:style w:type="paragraph" w:customStyle="1" w:styleId="15">
    <w:name w:val="封面标准号1"/>
    <w:qFormat/>
    <w:rsid w:val="00641C0A"/>
    <w:pPr>
      <w:widowControl w:val="0"/>
      <w:kinsoku w:val="0"/>
      <w:overflowPunct w:val="0"/>
      <w:autoSpaceDE w:val="0"/>
      <w:autoSpaceDN w:val="0"/>
      <w:spacing w:before="308"/>
      <w:jc w:val="right"/>
      <w:textAlignment w:val="center"/>
    </w:pPr>
    <w:rPr>
      <w:sz w:val="28"/>
    </w:rPr>
  </w:style>
  <w:style w:type="paragraph" w:customStyle="1" w:styleId="CharCharCharCharCharCharCharCharChar1CharCharChar">
    <w:name w:val="Char Char Char Char Char Char Char Char Char1 Char Char Char"/>
    <w:basedOn w:val="a"/>
    <w:rsid w:val="00641C0A"/>
    <w:pPr>
      <w:adjustRightInd w:val="0"/>
      <w:snapToGrid w:val="0"/>
      <w:spacing w:line="360" w:lineRule="auto"/>
      <w:ind w:firstLineChars="200" w:firstLine="200"/>
      <w:jc w:val="left"/>
    </w:pPr>
    <w:rPr>
      <w:rFonts w:ascii="宋体" w:hAnsi="宋体"/>
      <w:kern w:val="0"/>
      <w:szCs w:val="28"/>
      <w:lang w:eastAsia="en-US"/>
    </w:rPr>
  </w:style>
  <w:style w:type="paragraph" w:customStyle="1" w:styleId="affff3">
    <w:name w:val="五级条标题"/>
    <w:basedOn w:val="afff5"/>
    <w:next w:val="afff6"/>
    <w:rsid w:val="00641C0A"/>
    <w:pPr>
      <w:outlineLvl w:val="6"/>
    </w:pPr>
  </w:style>
  <w:style w:type="paragraph" w:customStyle="1" w:styleId="Affff4">
    <w:name w:val="A 表名"/>
    <w:basedOn w:val="a"/>
    <w:qFormat/>
    <w:rsid w:val="00641C0A"/>
    <w:pPr>
      <w:keepNext/>
      <w:spacing w:before="120" w:after="60"/>
      <w:jc w:val="center"/>
    </w:pPr>
    <w:rPr>
      <w:rFonts w:eastAsia="黑体" w:cs="宋体"/>
      <w:kern w:val="0"/>
      <w:szCs w:val="21"/>
    </w:rPr>
  </w:style>
  <w:style w:type="paragraph" w:customStyle="1" w:styleId="affff5">
    <w:name w:val="表注"/>
    <w:basedOn w:val="affff"/>
    <w:next w:val="a0"/>
    <w:rsid w:val="00641C0A"/>
    <w:pPr>
      <w:snapToGrid/>
      <w:spacing w:afterLines="50"/>
    </w:pPr>
  </w:style>
  <w:style w:type="paragraph" w:customStyle="1" w:styleId="affff6">
    <w:name w:val="一级条标题"/>
    <w:next w:val="afff6"/>
    <w:rsid w:val="00641C0A"/>
    <w:pPr>
      <w:spacing w:beforeLines="50" w:afterLines="50"/>
      <w:outlineLvl w:val="2"/>
    </w:pPr>
    <w:rPr>
      <w:rFonts w:ascii="黑体" w:eastAsia="黑体"/>
      <w:sz w:val="21"/>
      <w:szCs w:val="21"/>
    </w:rPr>
  </w:style>
  <w:style w:type="paragraph" w:customStyle="1" w:styleId="Affff7">
    <w:name w:val="A 参考文献"/>
    <w:basedOn w:val="a"/>
    <w:link w:val="ACharChar1"/>
    <w:qFormat/>
    <w:rsid w:val="00641C0A"/>
    <w:pPr>
      <w:tabs>
        <w:tab w:val="left" w:pos="0"/>
      </w:tabs>
      <w:jc w:val="left"/>
    </w:pPr>
  </w:style>
  <w:style w:type="paragraph" w:customStyle="1" w:styleId="16">
    <w:name w:val="正文1"/>
    <w:basedOn w:val="a"/>
    <w:qFormat/>
    <w:rsid w:val="00641C0A"/>
    <w:pPr>
      <w:snapToGrid w:val="0"/>
      <w:jc w:val="left"/>
    </w:pPr>
    <w:rPr>
      <w:rFonts w:eastAsia="长城小标宋体"/>
      <w:spacing w:val="-4"/>
      <w:sz w:val="40"/>
      <w:szCs w:val="20"/>
    </w:rPr>
  </w:style>
  <w:style w:type="paragraph" w:customStyle="1" w:styleId="0">
    <w:name w:val="标题0"/>
    <w:basedOn w:val="1"/>
    <w:qFormat/>
    <w:rsid w:val="00641C0A"/>
    <w:pPr>
      <w:spacing w:beforeLines="25" w:afterLines="25"/>
      <w:ind w:left="0" w:firstLine="0"/>
    </w:pPr>
  </w:style>
  <w:style w:type="paragraph" w:customStyle="1" w:styleId="085">
    <w:name w:val="样式 小四 首行缩进:  0.85 厘米"/>
    <w:basedOn w:val="a"/>
    <w:qFormat/>
    <w:rsid w:val="00641C0A"/>
    <w:pPr>
      <w:spacing w:line="300" w:lineRule="auto"/>
      <w:ind w:firstLine="482"/>
    </w:pPr>
    <w:rPr>
      <w:rFonts w:cs="宋体"/>
      <w:sz w:val="24"/>
      <w:szCs w:val="20"/>
    </w:rPr>
  </w:style>
  <w:style w:type="paragraph" w:customStyle="1" w:styleId="3073">
    <w:name w:val="样式 标题 3 + 首行缩进:  0.73 字符"/>
    <w:basedOn w:val="3"/>
    <w:qFormat/>
    <w:rsid w:val="00641C0A"/>
    <w:pPr>
      <w:spacing w:before="240" w:after="120" w:line="415" w:lineRule="auto"/>
      <w:ind w:firstLineChars="73" w:firstLine="73"/>
    </w:pPr>
    <w:rPr>
      <w:rFonts w:eastAsia="黑体" w:cs="宋体"/>
      <w:spacing w:val="-4"/>
      <w:sz w:val="28"/>
      <w:szCs w:val="20"/>
    </w:rPr>
  </w:style>
  <w:style w:type="paragraph" w:customStyle="1" w:styleId="affff8">
    <w:name w:val="关键词"/>
    <w:basedOn w:val="a"/>
    <w:next w:val="afff3"/>
    <w:qFormat/>
    <w:rsid w:val="00641C0A"/>
    <w:pPr>
      <w:adjustRightInd w:val="0"/>
      <w:spacing w:before="120" w:after="120" w:line="294" w:lineRule="auto"/>
      <w:ind w:left="60"/>
      <w:textAlignment w:val="baseline"/>
    </w:pPr>
    <w:rPr>
      <w:kern w:val="0"/>
      <w:szCs w:val="21"/>
    </w:rPr>
  </w:style>
  <w:style w:type="paragraph" w:customStyle="1" w:styleId="Affff9">
    <w:name w:val="A 图片行"/>
    <w:basedOn w:val="a"/>
    <w:next w:val="Afffb"/>
    <w:qFormat/>
    <w:rsid w:val="00641C0A"/>
    <w:pPr>
      <w:widowControl/>
      <w:jc w:val="center"/>
    </w:pPr>
    <w:rPr>
      <w:szCs w:val="21"/>
    </w:rPr>
  </w:style>
  <w:style w:type="paragraph" w:customStyle="1" w:styleId="affffa">
    <w:name w:val="标题二"/>
    <w:basedOn w:val="2"/>
    <w:rsid w:val="00641C0A"/>
    <w:pPr>
      <w:tabs>
        <w:tab w:val="clear" w:pos="180"/>
        <w:tab w:val="left" w:pos="840"/>
      </w:tabs>
      <w:ind w:left="840" w:hanging="420"/>
    </w:pPr>
    <w:rPr>
      <w:rFonts w:ascii="Arial"/>
      <w:b w:val="0"/>
      <w:color w:val="auto"/>
    </w:rPr>
  </w:style>
  <w:style w:type="paragraph" w:customStyle="1" w:styleId="affffb">
    <w:name w:val="图表标题"/>
    <w:basedOn w:val="a"/>
    <w:qFormat/>
    <w:rsid w:val="00641C0A"/>
    <w:pPr>
      <w:adjustRightInd w:val="0"/>
      <w:spacing w:before="120" w:after="120"/>
      <w:ind w:left="60"/>
      <w:jc w:val="center"/>
      <w:textAlignment w:val="baseline"/>
    </w:pPr>
    <w:rPr>
      <w:b/>
      <w:kern w:val="0"/>
      <w:sz w:val="24"/>
      <w:szCs w:val="21"/>
    </w:rPr>
  </w:style>
  <w:style w:type="paragraph" w:customStyle="1" w:styleId="affffc">
    <w:name w:val="二级条标题"/>
    <w:basedOn w:val="affff6"/>
    <w:next w:val="afff6"/>
    <w:qFormat/>
    <w:rsid w:val="00641C0A"/>
    <w:pPr>
      <w:spacing w:beforeLines="0" w:afterLines="0"/>
      <w:outlineLvl w:val="3"/>
    </w:pPr>
  </w:style>
  <w:style w:type="paragraph" w:customStyle="1" w:styleId="affffd">
    <w:name w:val="正文首行缩进（段后）"/>
    <w:basedOn w:val="a0"/>
    <w:qFormat/>
    <w:rsid w:val="00641C0A"/>
    <w:pPr>
      <w:keepNext/>
      <w:adjustRightInd/>
      <w:spacing w:beforeLines="20" w:after="0" w:line="400" w:lineRule="atLeast"/>
      <w:ind w:firstLineChars="200" w:firstLine="200"/>
      <w:textAlignment w:val="auto"/>
    </w:pPr>
    <w:rPr>
      <w:b/>
      <w:kern w:val="2"/>
      <w:szCs w:val="24"/>
    </w:rPr>
  </w:style>
  <w:style w:type="paragraph" w:customStyle="1" w:styleId="Affffe">
    <w:name w:val="A  正文标号"/>
    <w:basedOn w:val="Afff0"/>
    <w:rsid w:val="00641C0A"/>
    <w:pPr>
      <w:tabs>
        <w:tab w:val="left" w:pos="902"/>
      </w:tabs>
      <w:ind w:firstLine="0"/>
    </w:pPr>
  </w:style>
  <w:style w:type="paragraph" w:customStyle="1" w:styleId="afffff">
    <w:name w:val="标题三新的"/>
    <w:basedOn w:val="3"/>
    <w:rsid w:val="00641C0A"/>
    <w:pPr>
      <w:snapToGrid w:val="0"/>
      <w:spacing w:beforeLines="100" w:afterLines="50" w:line="360" w:lineRule="auto"/>
      <w:ind w:firstLine="420"/>
    </w:pPr>
    <w:rPr>
      <w:b w:val="0"/>
      <w:sz w:val="21"/>
      <w:szCs w:val="21"/>
    </w:rPr>
  </w:style>
  <w:style w:type="paragraph" w:customStyle="1" w:styleId="font6">
    <w:name w:val="font6"/>
    <w:basedOn w:val="a"/>
    <w:rsid w:val="00641C0A"/>
    <w:pPr>
      <w:widowControl/>
      <w:spacing w:before="100" w:beforeAutospacing="1" w:after="100" w:afterAutospacing="1"/>
      <w:jc w:val="left"/>
    </w:pPr>
    <w:rPr>
      <w:rFonts w:ascii="Arial" w:hAnsi="Arial" w:cs="Arial"/>
      <w:kern w:val="0"/>
      <w:szCs w:val="21"/>
    </w:rPr>
  </w:style>
  <w:style w:type="paragraph" w:customStyle="1" w:styleId="afffff0">
    <w:name w:val="文献分类号"/>
    <w:qFormat/>
    <w:rsid w:val="00641C0A"/>
    <w:pPr>
      <w:widowControl w:val="0"/>
      <w:textAlignment w:val="center"/>
    </w:pPr>
    <w:rPr>
      <w:rFonts w:eastAsia="黑体"/>
      <w:sz w:val="21"/>
    </w:rPr>
  </w:style>
  <w:style w:type="paragraph" w:customStyle="1" w:styleId="afffff1">
    <w:name w:val="图片"/>
    <w:basedOn w:val="a"/>
    <w:qFormat/>
    <w:rsid w:val="00641C0A"/>
    <w:pPr>
      <w:keepLines/>
      <w:widowControl/>
      <w:adjustRightInd w:val="0"/>
      <w:spacing w:beforeLines="50" w:afterLines="50"/>
      <w:jc w:val="center"/>
      <w:textAlignment w:val="baseline"/>
    </w:pPr>
    <w:rPr>
      <w:kern w:val="0"/>
      <w:sz w:val="24"/>
      <w:szCs w:val="20"/>
    </w:rPr>
  </w:style>
  <w:style w:type="paragraph" w:customStyle="1" w:styleId="afffff2">
    <w:name w:val="标题一"/>
    <w:basedOn w:val="1"/>
    <w:link w:val="CharChar0"/>
    <w:qFormat/>
    <w:rsid w:val="00641C0A"/>
    <w:pPr>
      <w:snapToGrid w:val="0"/>
      <w:spacing w:before="156" w:after="312" w:line="360" w:lineRule="auto"/>
      <w:ind w:left="0" w:firstLine="0"/>
    </w:pPr>
    <w:rPr>
      <w:rFonts w:ascii="黑体" w:eastAsia="黑体" w:hAnsi="黑体"/>
      <w:b w:val="0"/>
      <w:bCs w:val="0"/>
      <w:sz w:val="28"/>
      <w:szCs w:val="28"/>
    </w:rPr>
  </w:style>
  <w:style w:type="paragraph" w:customStyle="1" w:styleId="20505">
    <w:name w:val="样式 首行缩进:  2 字符 段前: 0.5 行 段后: 0.5 行"/>
    <w:basedOn w:val="a"/>
    <w:rsid w:val="00641C0A"/>
    <w:pPr>
      <w:widowControl/>
      <w:suppressAutoHyphens/>
      <w:spacing w:before="156" w:after="156" w:line="360" w:lineRule="auto"/>
    </w:pPr>
    <w:rPr>
      <w:kern w:val="1"/>
      <w:sz w:val="24"/>
      <w:lang w:eastAsia="ar-SA"/>
    </w:rPr>
  </w:style>
  <w:style w:type="paragraph" w:customStyle="1" w:styleId="2a">
    <w:name w:val="样式 正文（首行缩进两字） + 首行缩进:  2 字符"/>
    <w:basedOn w:val="ac"/>
    <w:rsid w:val="00641C0A"/>
    <w:pPr>
      <w:spacing w:line="360" w:lineRule="auto"/>
      <w:ind w:firstLine="200"/>
    </w:pPr>
    <w:rPr>
      <w:rFonts w:ascii="宋体" w:cs="宋体"/>
      <w:kern w:val="0"/>
      <w:sz w:val="28"/>
      <w:szCs w:val="20"/>
    </w:rPr>
  </w:style>
  <w:style w:type="paragraph" w:customStyle="1" w:styleId="afffff3">
    <w:name w:val="图目录"/>
    <w:next w:val="a"/>
    <w:link w:val="CharChar1"/>
    <w:qFormat/>
    <w:rsid w:val="00641C0A"/>
    <w:pPr>
      <w:keepNext/>
      <w:jc w:val="center"/>
    </w:pPr>
    <w:rPr>
      <w:rFonts w:ascii="宋体" w:hAnsi="宋体"/>
      <w:kern w:val="2"/>
      <w:sz w:val="21"/>
      <w:szCs w:val="28"/>
    </w:rPr>
  </w:style>
  <w:style w:type="paragraph" w:customStyle="1" w:styleId="afffff4">
    <w:name w:val="技术报告正文"/>
    <w:basedOn w:val="a"/>
    <w:qFormat/>
    <w:rsid w:val="00641C0A"/>
    <w:pPr>
      <w:spacing w:beforeLines="50" w:line="440" w:lineRule="exact"/>
      <w:ind w:firstLineChars="200" w:firstLine="480"/>
    </w:pPr>
    <w:rPr>
      <w:bCs/>
      <w:sz w:val="28"/>
    </w:rPr>
  </w:style>
  <w:style w:type="paragraph" w:customStyle="1" w:styleId="afffff5">
    <w:name w:val="实施日期"/>
    <w:basedOn w:val="affff2"/>
    <w:qFormat/>
    <w:rsid w:val="00641C0A"/>
    <w:pPr>
      <w:jc w:val="right"/>
    </w:pPr>
  </w:style>
  <w:style w:type="paragraph" w:customStyle="1" w:styleId="afffff6">
    <w:name w:val="表格式（新）"/>
    <w:basedOn w:val="a"/>
    <w:rsid w:val="00641C0A"/>
    <w:pPr>
      <w:snapToGrid w:val="0"/>
      <w:spacing w:line="360" w:lineRule="auto"/>
      <w:jc w:val="center"/>
    </w:pPr>
    <w:rPr>
      <w:rFonts w:ascii="宋体" w:hAnsi="宋体"/>
      <w:bCs/>
      <w:szCs w:val="18"/>
    </w:rPr>
  </w:style>
  <w:style w:type="paragraph" w:customStyle="1" w:styleId="220">
    <w:name w:val="样式 标题 2 + 首行缩进:  2 字符"/>
    <w:basedOn w:val="2"/>
    <w:qFormat/>
    <w:rsid w:val="00641C0A"/>
    <w:pPr>
      <w:keepNext/>
      <w:keepLines/>
      <w:adjustRightInd w:val="0"/>
      <w:spacing w:beforeLines="0" w:after="360"/>
      <w:ind w:firstLine="200"/>
      <w:jc w:val="left"/>
    </w:pPr>
    <w:rPr>
      <w:rFonts w:ascii="黑体" w:eastAsia="黑体" w:cs="宋体"/>
      <w:color w:val="auto"/>
      <w:spacing w:val="-4"/>
      <w:sz w:val="30"/>
      <w:szCs w:val="20"/>
    </w:rPr>
  </w:style>
  <w:style w:type="paragraph" w:customStyle="1" w:styleId="afffff7">
    <w:name w:val="表格内容"/>
    <w:basedOn w:val="a"/>
    <w:qFormat/>
    <w:rsid w:val="00641C0A"/>
    <w:pPr>
      <w:jc w:val="center"/>
    </w:pPr>
  </w:style>
  <w:style w:type="paragraph" w:customStyle="1" w:styleId="17">
    <w:name w:val="列出段落1"/>
    <w:basedOn w:val="a"/>
    <w:qFormat/>
    <w:rsid w:val="00641C0A"/>
    <w:pPr>
      <w:ind w:firstLineChars="200" w:firstLine="420"/>
    </w:pPr>
  </w:style>
  <w:style w:type="paragraph" w:customStyle="1" w:styleId="xl25">
    <w:name w:val="xl25"/>
    <w:basedOn w:val="a"/>
    <w:qFormat/>
    <w:rsid w:val="00641C0A"/>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kern w:val="0"/>
      <w:sz w:val="24"/>
    </w:rPr>
  </w:style>
  <w:style w:type="paragraph" w:customStyle="1" w:styleId="Afffff8">
    <w:name w:val="样式 A 正文 +"/>
    <w:basedOn w:val="a"/>
    <w:qFormat/>
    <w:rsid w:val="00641C0A"/>
    <w:pPr>
      <w:widowControl/>
      <w:spacing w:line="400" w:lineRule="exact"/>
      <w:ind w:firstLine="482"/>
      <w:jc w:val="left"/>
    </w:pPr>
    <w:rPr>
      <w:rFonts w:cs="宋体"/>
      <w:kern w:val="0"/>
      <w:sz w:val="24"/>
    </w:rPr>
  </w:style>
  <w:style w:type="paragraph" w:customStyle="1" w:styleId="ACharChar2">
    <w:name w:val="正文A Char Char"/>
    <w:link w:val="ACharCharCharChar"/>
    <w:rsid w:val="00641C0A"/>
    <w:pPr>
      <w:tabs>
        <w:tab w:val="left" w:pos="0"/>
      </w:tabs>
      <w:adjustRightInd w:val="0"/>
      <w:snapToGrid w:val="0"/>
      <w:spacing w:beforeLines="50" w:line="360" w:lineRule="auto"/>
      <w:ind w:rightChars="100" w:right="235" w:firstLineChars="200" w:firstLine="530"/>
      <w:jc w:val="both"/>
    </w:pPr>
    <w:rPr>
      <w:rFonts w:ascii="宋体" w:hAnsi="宋体"/>
      <w:snapToGrid w:val="0"/>
      <w:kern w:val="2"/>
      <w:sz w:val="24"/>
      <w:szCs w:val="24"/>
    </w:rPr>
  </w:style>
  <w:style w:type="paragraph" w:customStyle="1" w:styleId="xl24">
    <w:name w:val="xl24"/>
    <w:basedOn w:val="a"/>
    <w:qFormat/>
    <w:rsid w:val="00641C0A"/>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kern w:val="0"/>
      <w:szCs w:val="21"/>
    </w:rPr>
  </w:style>
  <w:style w:type="paragraph" w:customStyle="1" w:styleId="afffff9">
    <w:name w:val="表编号"/>
    <w:basedOn w:val="a"/>
    <w:rsid w:val="00641C0A"/>
    <w:pPr>
      <w:spacing w:beforeLines="20" w:line="360" w:lineRule="exact"/>
      <w:ind w:firstLine="288"/>
      <w:jc w:val="center"/>
    </w:pPr>
    <w:rPr>
      <w:rFonts w:ascii="Arial" w:eastAsia="黑体" w:hAnsi="Arial"/>
      <w:szCs w:val="21"/>
    </w:rPr>
  </w:style>
  <w:style w:type="paragraph" w:customStyle="1" w:styleId="afffffa">
    <w:name w:val="发布部门"/>
    <w:next w:val="a"/>
    <w:qFormat/>
    <w:rsid w:val="00641C0A"/>
    <w:pPr>
      <w:jc w:val="center"/>
    </w:pPr>
    <w:rPr>
      <w:rFonts w:ascii="宋体"/>
      <w:b/>
      <w:spacing w:val="20"/>
      <w:w w:val="135"/>
      <w:sz w:val="36"/>
    </w:rPr>
  </w:style>
  <w:style w:type="paragraph" w:customStyle="1" w:styleId="0505">
    <w:name w:val="样式 三级条文 + 段前: 0.5 行 段后: 0.5 行"/>
    <w:basedOn w:val="a"/>
    <w:qFormat/>
    <w:rsid w:val="00641C0A"/>
    <w:pPr>
      <w:spacing w:before="120" w:afterLines="50" w:line="300" w:lineRule="auto"/>
      <w:ind w:left="840" w:hangingChars="400" w:hanging="840"/>
      <w:outlineLvl w:val="2"/>
    </w:pPr>
    <w:rPr>
      <w:rFonts w:cs="宋体"/>
      <w:szCs w:val="20"/>
    </w:rPr>
  </w:style>
  <w:style w:type="paragraph" w:customStyle="1" w:styleId="CharCharCharCharCharCharChar">
    <w:name w:val="Char Char Char Char Char Char Char"/>
    <w:basedOn w:val="a"/>
    <w:link w:val="CharCharCharCharCharCharCharCharCharCharChar"/>
    <w:qFormat/>
    <w:rsid w:val="00641C0A"/>
    <w:pPr>
      <w:widowControl/>
      <w:spacing w:after="160" w:line="240" w:lineRule="exact"/>
      <w:ind w:firstLineChars="200" w:firstLine="560"/>
      <w:jc w:val="left"/>
    </w:pPr>
    <w:rPr>
      <w:rFonts w:ascii="宋体" w:hAnsi="宋体"/>
      <w:kern w:val="0"/>
      <w:sz w:val="28"/>
      <w:szCs w:val="28"/>
      <w:lang w:eastAsia="en-US"/>
    </w:rPr>
  </w:style>
  <w:style w:type="paragraph" w:customStyle="1" w:styleId="afffffb">
    <w:name w:val="表格"/>
    <w:basedOn w:val="a"/>
    <w:next w:val="a"/>
    <w:qFormat/>
    <w:rsid w:val="00641C0A"/>
    <w:pPr>
      <w:keepLines/>
      <w:widowControl/>
      <w:ind w:left="60"/>
      <w:jc w:val="center"/>
    </w:pPr>
    <w:rPr>
      <w:sz w:val="18"/>
    </w:rPr>
  </w:style>
  <w:style w:type="paragraph" w:customStyle="1" w:styleId="afffffc">
    <w:name w:val="表头"/>
    <w:basedOn w:val="a"/>
    <w:next w:val="a"/>
    <w:rsid w:val="00641C0A"/>
    <w:pPr>
      <w:keepNext/>
      <w:keepLines/>
      <w:spacing w:beforeLines="50" w:afterLines="50"/>
    </w:pPr>
    <w:rPr>
      <w:b/>
      <w:sz w:val="24"/>
    </w:rPr>
  </w:style>
  <w:style w:type="paragraph" w:customStyle="1" w:styleId="Char1CharCharCharCharCharCharCharCharCharCharCharChar1CharCharCharCharChar1CharCharCharCharCharCharCharCharChar1Char1">
    <w:name w:val="Char1 Char Char Char Char Char Char Char Char Char Char Char Char1 Char Char Char Char Char1 Char Char Char Char Char Char Char Char Char1 Char1"/>
    <w:basedOn w:val="a"/>
    <w:qFormat/>
    <w:rsid w:val="00641C0A"/>
    <w:pPr>
      <w:widowControl/>
      <w:spacing w:after="160" w:line="240" w:lineRule="exact"/>
      <w:ind w:firstLineChars="200" w:firstLine="560"/>
      <w:jc w:val="left"/>
    </w:pPr>
    <w:rPr>
      <w:rFonts w:ascii="宋体" w:hAnsi="宋体"/>
      <w:kern w:val="0"/>
      <w:sz w:val="28"/>
      <w:szCs w:val="28"/>
      <w:lang w:eastAsia="en-US"/>
    </w:rPr>
  </w:style>
  <w:style w:type="paragraph" w:customStyle="1" w:styleId="afffffd">
    <w:name w:val="公式"/>
    <w:basedOn w:val="a"/>
    <w:qFormat/>
    <w:rsid w:val="00641C0A"/>
    <w:pPr>
      <w:adjustRightInd w:val="0"/>
      <w:spacing w:after="120"/>
      <w:ind w:left="1701" w:hanging="567"/>
      <w:jc w:val="left"/>
      <w:textAlignment w:val="baseline"/>
    </w:pPr>
    <w:rPr>
      <w:kern w:val="0"/>
      <w:szCs w:val="21"/>
    </w:rPr>
  </w:style>
  <w:style w:type="paragraph" w:customStyle="1" w:styleId="CharChar12">
    <w:name w:val="Char Char12"/>
    <w:basedOn w:val="a"/>
    <w:qFormat/>
    <w:rsid w:val="00641C0A"/>
    <w:pPr>
      <w:jc w:val="left"/>
    </w:pPr>
  </w:style>
  <w:style w:type="paragraph" w:customStyle="1" w:styleId="afffffe">
    <w:name w:val="摘要"/>
    <w:basedOn w:val="a"/>
    <w:rsid w:val="00641C0A"/>
    <w:pPr>
      <w:spacing w:beforeLines="50" w:line="320" w:lineRule="atLeast"/>
      <w:ind w:leftChars="200" w:left="200" w:rightChars="200" w:right="200"/>
      <w:jc w:val="left"/>
    </w:pPr>
    <w:rPr>
      <w:b/>
      <w:sz w:val="18"/>
      <w:szCs w:val="21"/>
    </w:rPr>
  </w:style>
  <w:style w:type="paragraph" w:customStyle="1" w:styleId="CharCharCharCharCharCharCharCharCharCharCharCharCharCharCharChar">
    <w:name w:val="Char Char Char Char Char Char Char Char Char Char Char Char Char Char Char Char"/>
    <w:basedOn w:val="a"/>
    <w:rsid w:val="00641C0A"/>
    <w:pPr>
      <w:tabs>
        <w:tab w:val="left" w:pos="360"/>
      </w:tabs>
    </w:pPr>
    <w:rPr>
      <w:sz w:val="24"/>
    </w:rPr>
  </w:style>
  <w:style w:type="paragraph" w:customStyle="1" w:styleId="affffff">
    <w:name w:val="标记正文"/>
    <w:basedOn w:val="Afff0"/>
    <w:rsid w:val="00641C0A"/>
    <w:pPr>
      <w:ind w:left="1069" w:hanging="360"/>
    </w:pPr>
  </w:style>
  <w:style w:type="paragraph" w:customStyle="1" w:styleId="CharCharCharCharCharCharCharCharChar">
    <w:name w:val="Char Char Char Char Char Char Char Char Char"/>
    <w:basedOn w:val="a"/>
    <w:qFormat/>
    <w:rsid w:val="00641C0A"/>
    <w:pPr>
      <w:adjustRightInd w:val="0"/>
      <w:snapToGrid w:val="0"/>
      <w:spacing w:line="360" w:lineRule="auto"/>
      <w:ind w:firstLineChars="200" w:firstLine="200"/>
      <w:jc w:val="left"/>
    </w:pPr>
    <w:rPr>
      <w:rFonts w:ascii="宋体" w:hAnsi="宋体"/>
      <w:kern w:val="0"/>
      <w:szCs w:val="28"/>
      <w:lang w:eastAsia="en-US"/>
    </w:rPr>
  </w:style>
  <w:style w:type="paragraph" w:customStyle="1" w:styleId="affffff0">
    <w:name w:val="图编号"/>
    <w:basedOn w:val="a"/>
    <w:qFormat/>
    <w:rsid w:val="00641C0A"/>
    <w:pPr>
      <w:spacing w:beforeLines="20" w:line="360" w:lineRule="exact"/>
      <w:ind w:firstLine="288"/>
      <w:jc w:val="center"/>
    </w:pPr>
    <w:rPr>
      <w:rFonts w:ascii="Arial" w:eastAsia="黑体" w:hAnsi="Arial"/>
      <w:szCs w:val="21"/>
    </w:rPr>
  </w:style>
  <w:style w:type="paragraph" w:customStyle="1" w:styleId="affffff1">
    <w:name w:val="图标题"/>
    <w:basedOn w:val="a"/>
    <w:qFormat/>
    <w:rsid w:val="00641C0A"/>
    <w:pPr>
      <w:keepNext/>
      <w:keepLines/>
      <w:widowControl/>
      <w:adjustRightInd w:val="0"/>
      <w:jc w:val="center"/>
      <w:textAlignment w:val="baseline"/>
    </w:pPr>
    <w:rPr>
      <w:b/>
      <w:kern w:val="0"/>
      <w:szCs w:val="20"/>
    </w:rPr>
  </w:style>
  <w:style w:type="paragraph" w:customStyle="1" w:styleId="gf">
    <w:name w:val="gf款"/>
    <w:basedOn w:val="a"/>
    <w:link w:val="gfChar"/>
    <w:qFormat/>
    <w:rsid w:val="00641C0A"/>
    <w:pPr>
      <w:widowControl/>
      <w:spacing w:line="360" w:lineRule="auto"/>
      <w:ind w:firstLineChars="200" w:firstLine="480"/>
      <w:contextualSpacing/>
      <w:jc w:val="left"/>
    </w:pPr>
    <w:rPr>
      <w:rFonts w:cs="宋体"/>
      <w:kern w:val="0"/>
      <w:sz w:val="24"/>
      <w:szCs w:val="20"/>
      <w:lang w:eastAsia="en-US" w:bidi="en-US"/>
    </w:rPr>
  </w:style>
  <w:style w:type="paragraph" w:customStyle="1" w:styleId="18">
    <w:name w:val="修订1"/>
    <w:hidden/>
    <w:uiPriority w:val="99"/>
    <w:semiHidden/>
    <w:qFormat/>
    <w:rsid w:val="00641C0A"/>
    <w:rPr>
      <w:kern w:val="2"/>
      <w:sz w:val="21"/>
      <w:szCs w:val="24"/>
    </w:rPr>
  </w:style>
  <w:style w:type="character" w:customStyle="1" w:styleId="Char9">
    <w:name w:val="结束语 Char"/>
    <w:link w:val="af3"/>
    <w:qFormat/>
    <w:rsid w:val="00641C0A"/>
    <w:rPr>
      <w:rFonts w:ascii="宋体" w:eastAsia="宋体" w:hAnsi="宋体"/>
      <w:kern w:val="2"/>
      <w:sz w:val="21"/>
      <w:szCs w:val="24"/>
      <w:lang w:val="en-US" w:eastAsia="en-US" w:bidi="ar-SA"/>
    </w:rPr>
  </w:style>
  <w:style w:type="character" w:customStyle="1" w:styleId="AChar1">
    <w:name w:val="A 正文 Char1"/>
    <w:rsid w:val="00641C0A"/>
    <w:rPr>
      <w:rFonts w:cs="宋体"/>
      <w:kern w:val="2"/>
      <w:sz w:val="24"/>
      <w:szCs w:val="24"/>
      <w:lang w:val="en-US" w:eastAsia="zh-CN" w:bidi="ar-SA"/>
    </w:rPr>
  </w:style>
  <w:style w:type="character" w:customStyle="1" w:styleId="affffff2">
    <w:name w:val="发布"/>
    <w:qFormat/>
    <w:rsid w:val="00641C0A"/>
    <w:rPr>
      <w:rFonts w:ascii="黑体" w:eastAsia="黑体" w:hAnsi="宋体"/>
      <w:spacing w:val="22"/>
      <w:w w:val="100"/>
      <w:position w:val="3"/>
      <w:sz w:val="28"/>
      <w:szCs w:val="28"/>
      <w:lang w:val="en-US" w:eastAsia="en-US" w:bidi="ar-SA"/>
    </w:rPr>
  </w:style>
  <w:style w:type="character" w:customStyle="1" w:styleId="2Char2">
    <w:name w:val="正文文本 2 Char"/>
    <w:link w:val="26"/>
    <w:rsid w:val="00641C0A"/>
    <w:rPr>
      <w:rFonts w:ascii="宋体" w:eastAsia="宋体" w:hAnsi="宋体"/>
      <w:kern w:val="2"/>
      <w:sz w:val="21"/>
      <w:szCs w:val="24"/>
      <w:lang w:val="en-US" w:eastAsia="en-US" w:bidi="ar-SA"/>
    </w:rPr>
  </w:style>
  <w:style w:type="character" w:customStyle="1" w:styleId="CharChar0">
    <w:name w:val="标题一 Char Char"/>
    <w:link w:val="afffff2"/>
    <w:qFormat/>
    <w:rsid w:val="00641C0A"/>
    <w:rPr>
      <w:rFonts w:ascii="黑体" w:eastAsia="黑体" w:hAnsi="黑体"/>
      <w:kern w:val="44"/>
      <w:sz w:val="28"/>
      <w:szCs w:val="28"/>
      <w:lang w:val="en-US" w:eastAsia="zh-CN" w:bidi="ar-SA"/>
    </w:rPr>
  </w:style>
  <w:style w:type="character" w:customStyle="1" w:styleId="A3CharChar">
    <w:name w:val="A3三级标题 Char Char"/>
    <w:link w:val="A30"/>
    <w:qFormat/>
    <w:rsid w:val="00641C0A"/>
    <w:rPr>
      <w:rFonts w:eastAsia="宋体"/>
      <w:bCs/>
      <w:kern w:val="2"/>
      <w:sz w:val="24"/>
      <w:szCs w:val="24"/>
      <w:lang w:bidi="ar-SA"/>
    </w:rPr>
  </w:style>
  <w:style w:type="character" w:customStyle="1" w:styleId="affffff3">
    <w:name w:val="样式 宋体"/>
    <w:qFormat/>
    <w:rsid w:val="00641C0A"/>
    <w:rPr>
      <w:rFonts w:ascii="Times New Roman" w:eastAsia="宋体" w:hAnsi="Times New Roman"/>
      <w:sz w:val="21"/>
      <w:szCs w:val="28"/>
      <w:lang w:val="en-US" w:eastAsia="en-US" w:bidi="ar-SA"/>
    </w:rPr>
  </w:style>
  <w:style w:type="character" w:customStyle="1" w:styleId="3Char">
    <w:name w:val="标题 3 Char"/>
    <w:link w:val="3"/>
    <w:rsid w:val="00641C0A"/>
    <w:rPr>
      <w:rFonts w:ascii="宋体" w:eastAsia="宋体" w:hAnsi="宋体"/>
      <w:b/>
      <w:bCs/>
      <w:kern w:val="2"/>
      <w:sz w:val="32"/>
      <w:szCs w:val="32"/>
      <w:lang w:val="en-US" w:eastAsia="zh-CN" w:bidi="ar-SA"/>
    </w:rPr>
  </w:style>
  <w:style w:type="character" w:customStyle="1" w:styleId="Charf0">
    <w:name w:val="页眉 Char"/>
    <w:link w:val="afd"/>
    <w:uiPriority w:val="99"/>
    <w:qFormat/>
    <w:rsid w:val="00641C0A"/>
    <w:rPr>
      <w:kern w:val="2"/>
      <w:sz w:val="18"/>
      <w:szCs w:val="18"/>
    </w:rPr>
  </w:style>
  <w:style w:type="character" w:customStyle="1" w:styleId="Charf4">
    <w:name w:val="信息标题 Char"/>
    <w:link w:val="aff4"/>
    <w:qFormat/>
    <w:rsid w:val="00641C0A"/>
    <w:rPr>
      <w:rFonts w:ascii="Arial" w:eastAsia="宋体" w:hAnsi="Arial" w:cs="Arial"/>
      <w:kern w:val="2"/>
      <w:sz w:val="24"/>
      <w:szCs w:val="24"/>
      <w:shd w:val="pct20" w:color="auto" w:fill="auto"/>
      <w:lang w:val="en-US" w:eastAsia="en-US" w:bidi="ar-SA"/>
    </w:rPr>
  </w:style>
  <w:style w:type="character" w:customStyle="1" w:styleId="Chard">
    <w:name w:val="尾注文本 Char"/>
    <w:link w:val="af9"/>
    <w:rsid w:val="00641C0A"/>
    <w:rPr>
      <w:rFonts w:ascii="宋体" w:eastAsia="宋体" w:hAnsi="宋体"/>
      <w:kern w:val="2"/>
      <w:sz w:val="21"/>
      <w:szCs w:val="24"/>
      <w:lang w:val="en-US" w:eastAsia="en-US" w:bidi="ar-SA"/>
    </w:rPr>
  </w:style>
  <w:style w:type="character" w:customStyle="1" w:styleId="ACharChar1">
    <w:name w:val="A 参考文献 Char Char"/>
    <w:link w:val="Affff7"/>
    <w:rsid w:val="00641C0A"/>
    <w:rPr>
      <w:kern w:val="2"/>
      <w:sz w:val="21"/>
      <w:szCs w:val="24"/>
    </w:rPr>
  </w:style>
  <w:style w:type="character" w:customStyle="1" w:styleId="ACharCharCharChar">
    <w:name w:val="正文A Char Char Char Char"/>
    <w:link w:val="ACharChar2"/>
    <w:qFormat/>
    <w:rsid w:val="00641C0A"/>
    <w:rPr>
      <w:rFonts w:ascii="宋体" w:hAnsi="宋体"/>
      <w:snapToGrid w:val="0"/>
      <w:kern w:val="2"/>
      <w:sz w:val="24"/>
      <w:szCs w:val="24"/>
      <w:lang w:val="en-US" w:eastAsia="zh-CN" w:bidi="ar-SA"/>
    </w:rPr>
  </w:style>
  <w:style w:type="character" w:customStyle="1" w:styleId="Charf">
    <w:name w:val="页脚 Char"/>
    <w:link w:val="afb"/>
    <w:uiPriority w:val="99"/>
    <w:rsid w:val="00641C0A"/>
    <w:rPr>
      <w:rFonts w:ascii="宋体" w:eastAsia="宋体" w:hAnsi="宋体"/>
      <w:kern w:val="2"/>
      <w:sz w:val="18"/>
      <w:szCs w:val="18"/>
      <w:lang w:val="en-US" w:eastAsia="zh-CN" w:bidi="ar-SA"/>
    </w:rPr>
  </w:style>
  <w:style w:type="character" w:customStyle="1" w:styleId="CharChar">
    <w:name w:val="段 Char Char"/>
    <w:basedOn w:val="a1"/>
    <w:link w:val="afff6"/>
    <w:rsid w:val="00641C0A"/>
    <w:rPr>
      <w:lang w:val="en-US" w:eastAsia="zh-CN"/>
    </w:rPr>
  </w:style>
  <w:style w:type="character" w:customStyle="1" w:styleId="1Char">
    <w:name w:val="标题 1 Char"/>
    <w:link w:val="1"/>
    <w:qFormat/>
    <w:rsid w:val="00641C0A"/>
    <w:rPr>
      <w:rFonts w:ascii="宋体" w:hAnsi="宋体"/>
      <w:b/>
      <w:bCs/>
      <w:kern w:val="44"/>
      <w:sz w:val="44"/>
      <w:szCs w:val="44"/>
    </w:rPr>
  </w:style>
  <w:style w:type="character" w:customStyle="1" w:styleId="Char8">
    <w:name w:val="称呼 Char"/>
    <w:link w:val="af2"/>
    <w:qFormat/>
    <w:rsid w:val="00641C0A"/>
    <w:rPr>
      <w:rFonts w:ascii="宋体" w:eastAsia="宋体" w:hAnsi="宋体"/>
      <w:kern w:val="2"/>
      <w:sz w:val="21"/>
      <w:szCs w:val="24"/>
      <w:lang w:val="en-US" w:eastAsia="en-US" w:bidi="ar-SA"/>
    </w:rPr>
  </w:style>
  <w:style w:type="character" w:customStyle="1" w:styleId="Char5">
    <w:name w:val="电子邮件签名 Char"/>
    <w:link w:val="aa"/>
    <w:qFormat/>
    <w:rsid w:val="00641C0A"/>
    <w:rPr>
      <w:rFonts w:ascii="宋体" w:eastAsia="宋体" w:hAnsi="宋体"/>
      <w:kern w:val="2"/>
      <w:sz w:val="21"/>
      <w:szCs w:val="24"/>
      <w:lang w:val="en-US" w:eastAsia="en-US" w:bidi="ar-SA"/>
    </w:rPr>
  </w:style>
  <w:style w:type="character" w:customStyle="1" w:styleId="2Char3">
    <w:name w:val="等级2 Char"/>
    <w:rsid w:val="00641C0A"/>
    <w:rPr>
      <w:rFonts w:ascii="Arial" w:eastAsia="黑体" w:hAnsi="Arial"/>
      <w:b/>
      <w:bCs/>
      <w:kern w:val="2"/>
      <w:sz w:val="30"/>
      <w:szCs w:val="30"/>
      <w:lang w:val="en-US" w:eastAsia="zh-CN" w:bidi="ar-SA"/>
    </w:rPr>
  </w:style>
  <w:style w:type="character" w:customStyle="1" w:styleId="9Char">
    <w:name w:val="标题 9 Char"/>
    <w:link w:val="9"/>
    <w:qFormat/>
    <w:rsid w:val="00641C0A"/>
    <w:rPr>
      <w:rFonts w:ascii="Arial" w:eastAsia="黑体" w:hAnsi="Arial"/>
      <w:kern w:val="2"/>
      <w:sz w:val="21"/>
      <w:szCs w:val="21"/>
      <w:lang w:val="en-US" w:eastAsia="en-US" w:bidi="ar-SA"/>
    </w:rPr>
  </w:style>
  <w:style w:type="character" w:customStyle="1" w:styleId="Char4">
    <w:name w:val="注释标题 Char"/>
    <w:link w:val="a9"/>
    <w:rsid w:val="00641C0A"/>
    <w:rPr>
      <w:rFonts w:ascii="宋体" w:eastAsia="宋体" w:hAnsi="宋体"/>
      <w:kern w:val="2"/>
      <w:sz w:val="21"/>
      <w:szCs w:val="24"/>
      <w:lang w:val="en-US" w:eastAsia="en-US" w:bidi="ar-SA"/>
    </w:rPr>
  </w:style>
  <w:style w:type="character" w:customStyle="1" w:styleId="CharChar2">
    <w:name w:val="技术报告正文 Char Char"/>
    <w:rsid w:val="00641C0A"/>
    <w:rPr>
      <w:rFonts w:ascii="宋体" w:eastAsia="宋体" w:hAnsi="宋体"/>
      <w:bCs/>
      <w:kern w:val="2"/>
      <w:sz w:val="28"/>
      <w:szCs w:val="24"/>
      <w:lang w:val="en-US" w:eastAsia="zh-CN" w:bidi="ar-SA"/>
    </w:rPr>
  </w:style>
  <w:style w:type="character" w:customStyle="1" w:styleId="ACharChar">
    <w:name w:val="A 正文 Char Char"/>
    <w:link w:val="Afff0"/>
    <w:uiPriority w:val="99"/>
    <w:qFormat/>
    <w:rsid w:val="00641C0A"/>
    <w:rPr>
      <w:rFonts w:cs="宋体"/>
      <w:kern w:val="2"/>
      <w:sz w:val="24"/>
      <w:szCs w:val="24"/>
      <w:lang w:val="en-US" w:eastAsia="zh-CN" w:bidi="ar-SA"/>
    </w:rPr>
  </w:style>
  <w:style w:type="character" w:customStyle="1" w:styleId="CharChar1">
    <w:name w:val="图目录 Char Char"/>
    <w:link w:val="afffff3"/>
    <w:rsid w:val="00641C0A"/>
    <w:rPr>
      <w:rFonts w:ascii="宋体" w:hAnsi="宋体"/>
      <w:kern w:val="2"/>
      <w:sz w:val="21"/>
      <w:szCs w:val="28"/>
      <w:lang w:val="en-US" w:eastAsia="zh-CN" w:bidi="ar-SA"/>
    </w:rPr>
  </w:style>
  <w:style w:type="character" w:customStyle="1" w:styleId="1Char1">
    <w:name w:val="标题 1 Char1"/>
    <w:rsid w:val="00641C0A"/>
    <w:rPr>
      <w:rFonts w:eastAsia="宋体"/>
      <w:b/>
      <w:bCs/>
      <w:kern w:val="44"/>
      <w:sz w:val="44"/>
      <w:szCs w:val="44"/>
      <w:lang w:val="en-US" w:eastAsia="zh-CN" w:bidi="ar-SA"/>
    </w:rPr>
  </w:style>
  <w:style w:type="character" w:customStyle="1" w:styleId="Chara">
    <w:name w:val="正文文本缩进 Char"/>
    <w:link w:val="af4"/>
    <w:rsid w:val="00641C0A"/>
    <w:rPr>
      <w:rFonts w:ascii="宋体" w:eastAsia="宋体" w:hAnsi="宋体"/>
      <w:kern w:val="2"/>
      <w:sz w:val="21"/>
      <w:szCs w:val="24"/>
      <w:lang w:val="en-US" w:eastAsia="en-US" w:bidi="ar-SA"/>
    </w:rPr>
  </w:style>
  <w:style w:type="character" w:customStyle="1" w:styleId="Char3">
    <w:name w:val="宏文本 Char"/>
    <w:link w:val="a8"/>
    <w:qFormat/>
    <w:rsid w:val="00641C0A"/>
    <w:rPr>
      <w:rFonts w:ascii="Courier New" w:hAnsi="Courier New" w:cs="Courier New"/>
      <w:kern w:val="2"/>
      <w:sz w:val="24"/>
      <w:szCs w:val="24"/>
      <w:lang w:val="en-US" w:eastAsia="zh-CN" w:bidi="ar-SA"/>
    </w:rPr>
  </w:style>
  <w:style w:type="character" w:customStyle="1" w:styleId="CharCharCharCharCharCharCharCharCharCharChar">
    <w:name w:val="Char Char Char Char Char Char Char Char Char Char Char"/>
    <w:link w:val="CharCharCharCharCharCharChar"/>
    <w:rsid w:val="00641C0A"/>
    <w:rPr>
      <w:rFonts w:ascii="宋体" w:eastAsia="宋体" w:hAnsi="宋体"/>
      <w:sz w:val="28"/>
      <w:szCs w:val="28"/>
      <w:lang w:val="en-US" w:eastAsia="en-US" w:bidi="ar-SA"/>
    </w:rPr>
  </w:style>
  <w:style w:type="character" w:customStyle="1" w:styleId="Charf1">
    <w:name w:val="签名 Char"/>
    <w:link w:val="afe"/>
    <w:qFormat/>
    <w:rsid w:val="00641C0A"/>
    <w:rPr>
      <w:rFonts w:ascii="宋体" w:eastAsia="宋体" w:hAnsi="宋体"/>
      <w:kern w:val="2"/>
      <w:sz w:val="21"/>
      <w:szCs w:val="24"/>
      <w:lang w:val="en-US" w:eastAsia="en-US" w:bidi="ar-SA"/>
    </w:rPr>
  </w:style>
  <w:style w:type="character" w:customStyle="1" w:styleId="Char6">
    <w:name w:val="题注 Char"/>
    <w:link w:val="ad"/>
    <w:qFormat/>
    <w:rsid w:val="00641C0A"/>
    <w:rPr>
      <w:rFonts w:ascii="Arial" w:eastAsia="黑体" w:hAnsi="Arial" w:cs="Arial"/>
      <w:kern w:val="2"/>
      <w:sz w:val="21"/>
      <w:szCs w:val="28"/>
      <w:lang w:val="en-US" w:eastAsia="zh-CN" w:bidi="ar-SA"/>
    </w:rPr>
  </w:style>
  <w:style w:type="character" w:customStyle="1" w:styleId="ACharChar0">
    <w:name w:val="A 图名 Char Char"/>
    <w:link w:val="Afffb"/>
    <w:qFormat/>
    <w:rsid w:val="00641C0A"/>
    <w:rPr>
      <w:rFonts w:eastAsia="宋体"/>
      <w:bCs/>
      <w:kern w:val="2"/>
      <w:sz w:val="21"/>
      <w:szCs w:val="28"/>
      <w:lang w:val="en-US" w:eastAsia="zh-CN" w:bidi="ar-SA"/>
    </w:rPr>
  </w:style>
  <w:style w:type="character" w:customStyle="1" w:styleId="Charf3">
    <w:name w:val="脚注文本 Char"/>
    <w:link w:val="aff2"/>
    <w:rsid w:val="00641C0A"/>
    <w:rPr>
      <w:rFonts w:ascii="宋体" w:eastAsia="宋体" w:hAnsi="宋体"/>
      <w:kern w:val="2"/>
      <w:sz w:val="18"/>
      <w:szCs w:val="18"/>
      <w:lang w:val="en-US" w:eastAsia="en-US" w:bidi="ar-SA"/>
    </w:rPr>
  </w:style>
  <w:style w:type="character" w:customStyle="1" w:styleId="ACharChar3">
    <w:name w:val="A 图片行 Char Char"/>
    <w:qFormat/>
    <w:rsid w:val="00641C0A"/>
    <w:rPr>
      <w:rFonts w:eastAsia="宋体"/>
      <w:kern w:val="2"/>
      <w:sz w:val="21"/>
      <w:szCs w:val="21"/>
      <w:lang w:val="en-US" w:eastAsia="zh-CN" w:bidi="ar-SA"/>
    </w:rPr>
  </w:style>
  <w:style w:type="character" w:customStyle="1" w:styleId="Charf2">
    <w:name w:val="副标题 Char"/>
    <w:link w:val="aff0"/>
    <w:qFormat/>
    <w:rsid w:val="00641C0A"/>
    <w:rPr>
      <w:rFonts w:ascii="Arial" w:eastAsia="宋体" w:hAnsi="Arial" w:cs="Arial"/>
      <w:b/>
      <w:bCs/>
      <w:kern w:val="28"/>
      <w:sz w:val="32"/>
      <w:szCs w:val="32"/>
      <w:lang w:val="en-US" w:eastAsia="en-US" w:bidi="ar-SA"/>
    </w:rPr>
  </w:style>
  <w:style w:type="character" w:customStyle="1" w:styleId="3Char0">
    <w:name w:val="正文文本 3 Char"/>
    <w:link w:val="31"/>
    <w:qFormat/>
    <w:rsid w:val="00641C0A"/>
    <w:rPr>
      <w:rFonts w:ascii="宋体" w:eastAsia="宋体" w:hAnsi="宋体"/>
      <w:kern w:val="2"/>
      <w:sz w:val="16"/>
      <w:szCs w:val="16"/>
      <w:lang w:val="en-US" w:eastAsia="en-US" w:bidi="ar-SA"/>
    </w:rPr>
  </w:style>
  <w:style w:type="character" w:customStyle="1" w:styleId="2Char1">
    <w:name w:val="正文首行缩进 2 Char"/>
    <w:basedOn w:val="Chara"/>
    <w:link w:val="24"/>
    <w:qFormat/>
    <w:rsid w:val="00641C0A"/>
    <w:rPr>
      <w:rFonts w:ascii="宋体" w:eastAsia="宋体" w:hAnsi="宋体"/>
      <w:kern w:val="2"/>
      <w:sz w:val="21"/>
      <w:szCs w:val="24"/>
      <w:lang w:val="en-US" w:eastAsia="en-US" w:bidi="ar-SA"/>
    </w:rPr>
  </w:style>
  <w:style w:type="character" w:customStyle="1" w:styleId="Char7">
    <w:name w:val="文档结构图 Char"/>
    <w:basedOn w:val="a1"/>
    <w:link w:val="af0"/>
    <w:qFormat/>
    <w:rsid w:val="00641C0A"/>
    <w:rPr>
      <w:kern w:val="2"/>
      <w:sz w:val="18"/>
      <w:szCs w:val="18"/>
    </w:rPr>
  </w:style>
  <w:style w:type="character" w:customStyle="1" w:styleId="Charf7">
    <w:name w:val="段 Char"/>
    <w:basedOn w:val="a1"/>
    <w:qFormat/>
    <w:locked/>
    <w:rsid w:val="00641C0A"/>
    <w:rPr>
      <w:rFonts w:hAnsi="Times New Roman"/>
      <w:lang w:eastAsia="zh-CN"/>
    </w:rPr>
  </w:style>
  <w:style w:type="character" w:customStyle="1" w:styleId="gfChar">
    <w:name w:val="gf款 Char"/>
    <w:link w:val="gf"/>
    <w:qFormat/>
    <w:rsid w:val="00641C0A"/>
    <w:rPr>
      <w:rFonts w:cs="宋体"/>
      <w:sz w:val="24"/>
      <w:lang w:eastAsia="en-US" w:bidi="en-US"/>
    </w:rPr>
  </w:style>
  <w:style w:type="character" w:customStyle="1" w:styleId="Char10">
    <w:name w:val="批注框文本 Char1"/>
    <w:basedOn w:val="a1"/>
    <w:semiHidden/>
    <w:qFormat/>
    <w:locked/>
    <w:rsid w:val="00641C0A"/>
    <w:rPr>
      <w:kern w:val="2"/>
      <w:sz w:val="18"/>
      <w:szCs w:val="18"/>
    </w:rPr>
  </w:style>
  <w:style w:type="character" w:customStyle="1" w:styleId="2Char">
    <w:name w:val="标题 2 Char"/>
    <w:basedOn w:val="a1"/>
    <w:link w:val="2"/>
    <w:qFormat/>
    <w:rsid w:val="00641C0A"/>
    <w:rPr>
      <w:b/>
      <w:bCs/>
      <w:color w:val="000000"/>
      <w:kern w:val="2"/>
      <w:szCs w:val="21"/>
    </w:rPr>
  </w:style>
  <w:style w:type="character" w:customStyle="1" w:styleId="Char">
    <w:name w:val="正文首行缩进 Char"/>
    <w:basedOn w:val="a1"/>
    <w:link w:val="a0"/>
    <w:qFormat/>
    <w:rsid w:val="00641C0A"/>
    <w:rPr>
      <w:sz w:val="24"/>
    </w:rPr>
  </w:style>
  <w:style w:type="character" w:customStyle="1" w:styleId="Charf5">
    <w:name w:val="标题 Char"/>
    <w:link w:val="aff6"/>
    <w:qFormat/>
    <w:rsid w:val="00641C0A"/>
    <w:rPr>
      <w:rFonts w:cs="Arial"/>
      <w:bCs/>
      <w:kern w:val="2"/>
      <w:sz w:val="30"/>
      <w:szCs w:val="32"/>
    </w:rPr>
  </w:style>
  <w:style w:type="character" w:styleId="affffff4">
    <w:name w:val="Placeholder Text"/>
    <w:basedOn w:val="a1"/>
    <w:uiPriority w:val="99"/>
    <w:unhideWhenUsed/>
    <w:qFormat/>
    <w:rsid w:val="00641C0A"/>
    <w:rPr>
      <w:color w:val="808080"/>
    </w:rPr>
  </w:style>
  <w:style w:type="paragraph" w:customStyle="1" w:styleId="affffff5">
    <w:name w:val="章"/>
    <w:basedOn w:val="a"/>
    <w:qFormat/>
    <w:rsid w:val="00641C0A"/>
    <w:pPr>
      <w:spacing w:beforeLines="100" w:afterLines="100" w:line="300" w:lineRule="auto"/>
      <w:jc w:val="center"/>
      <w:outlineLvl w:val="0"/>
    </w:pPr>
    <w:rPr>
      <w:b/>
      <w:bCs/>
      <w:sz w:val="28"/>
      <w:szCs w:val="28"/>
    </w:rPr>
  </w:style>
  <w:style w:type="paragraph" w:styleId="affffff6">
    <w:name w:val="List Paragraph"/>
    <w:basedOn w:val="a"/>
    <w:uiPriority w:val="34"/>
    <w:qFormat/>
    <w:rsid w:val="00641C0A"/>
    <w:pPr>
      <w:ind w:firstLineChars="200" w:firstLine="420"/>
    </w:pPr>
    <w:rPr>
      <w:rFonts w:asciiTheme="minorHAnsi" w:eastAsiaTheme="minorEastAsia" w:hAnsiTheme="minorHAnsi" w:cstheme="minorBidi"/>
      <w:szCs w:val="22"/>
    </w:rPr>
  </w:style>
  <w:style w:type="table" w:customStyle="1" w:styleId="19">
    <w:name w:val="网格型1"/>
    <w:basedOn w:val="a2"/>
    <w:qFormat/>
    <w:rsid w:val="00641C0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网格型2"/>
    <w:basedOn w:val="a2"/>
    <w:qFormat/>
    <w:rsid w:val="00641C0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6">
    <w:name w:val="标题4"/>
    <w:basedOn w:val="a"/>
    <w:next w:val="a"/>
    <w:qFormat/>
    <w:rsid w:val="00641C0A"/>
    <w:pPr>
      <w:autoSpaceDE w:val="0"/>
      <w:autoSpaceDN w:val="0"/>
      <w:adjustRightInd w:val="0"/>
      <w:spacing w:beforeLines="100" w:afterLines="100" w:line="360" w:lineRule="exact"/>
      <w:jc w:val="left"/>
    </w:pPr>
    <w:rPr>
      <w:sz w:val="24"/>
    </w:rPr>
  </w:style>
  <w:style w:type="paragraph" w:customStyle="1" w:styleId="affffff7">
    <w:name w:val="表标题"/>
    <w:basedOn w:val="a"/>
    <w:link w:val="Charf8"/>
    <w:qFormat/>
    <w:rsid w:val="00641C0A"/>
    <w:pPr>
      <w:keepNext/>
      <w:widowControl/>
      <w:spacing w:before="120" w:after="120"/>
      <w:jc w:val="center"/>
    </w:pPr>
    <w:rPr>
      <w:rFonts w:asciiTheme="majorEastAsia" w:eastAsiaTheme="majorEastAsia" w:hAnsiTheme="majorEastAsia" w:cstheme="majorBidi"/>
      <w:b/>
      <w:sz w:val="18"/>
      <w:szCs w:val="21"/>
    </w:rPr>
  </w:style>
  <w:style w:type="character" w:customStyle="1" w:styleId="Charf8">
    <w:name w:val="表标题 Char"/>
    <w:basedOn w:val="a1"/>
    <w:link w:val="affffff7"/>
    <w:qFormat/>
    <w:rsid w:val="00641C0A"/>
    <w:rPr>
      <w:rFonts w:asciiTheme="majorEastAsia" w:eastAsiaTheme="majorEastAsia" w:hAnsiTheme="majorEastAsia" w:cstheme="majorBidi"/>
      <w:b/>
      <w:kern w:val="2"/>
      <w:sz w:val="18"/>
      <w:szCs w:val="21"/>
    </w:rPr>
  </w:style>
  <w:style w:type="paragraph" w:customStyle="1" w:styleId="TOC1">
    <w:name w:val="TOC 标题1"/>
    <w:basedOn w:val="1"/>
    <w:next w:val="a"/>
    <w:uiPriority w:val="39"/>
    <w:unhideWhenUsed/>
    <w:qFormat/>
    <w:rsid w:val="00641C0A"/>
    <w:pPr>
      <w:widowControl/>
      <w:tabs>
        <w:tab w:val="clear" w:pos="432"/>
      </w:tabs>
      <w:spacing w:before="480" w:after="0" w:line="276" w:lineRule="auto"/>
      <w:ind w:left="0" w:firstLine="0"/>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2c">
    <w:name w:val="修订2"/>
    <w:hidden/>
    <w:uiPriority w:val="99"/>
    <w:unhideWhenUsed/>
    <w:rsid w:val="00641C0A"/>
    <w:rPr>
      <w:kern w:val="2"/>
      <w:sz w:val="21"/>
      <w:szCs w:val="24"/>
    </w:rPr>
  </w:style>
  <w:style w:type="character" w:customStyle="1" w:styleId="Charb">
    <w:name w:val="纯文本 Char"/>
    <w:basedOn w:val="a1"/>
    <w:link w:val="af7"/>
    <w:qFormat/>
    <w:locked/>
    <w:rsid w:val="00641C0A"/>
    <w:rPr>
      <w:rFonts w:ascii="宋体" w:hAnsi="Courier New"/>
      <w:kern w:val="2"/>
      <w:sz w:val="21"/>
      <w:szCs w:val="21"/>
    </w:rPr>
  </w:style>
  <w:style w:type="paragraph" w:customStyle="1" w:styleId="affffff8">
    <w:name w:val="款条文"/>
    <w:basedOn w:val="a"/>
    <w:link w:val="Charf9"/>
    <w:qFormat/>
    <w:rsid w:val="00641C0A"/>
    <w:pPr>
      <w:spacing w:line="360" w:lineRule="auto"/>
      <w:ind w:firstLineChars="200" w:firstLine="482"/>
    </w:pPr>
    <w:rPr>
      <w:sz w:val="24"/>
    </w:rPr>
  </w:style>
  <w:style w:type="character" w:customStyle="1" w:styleId="Charf9">
    <w:name w:val="款条文 Char"/>
    <w:link w:val="affffff8"/>
    <w:qFormat/>
    <w:rsid w:val="00641C0A"/>
    <w:rPr>
      <w:kern w:val="2"/>
      <w:sz w:val="24"/>
      <w:szCs w:val="24"/>
    </w:rPr>
  </w:style>
  <w:style w:type="paragraph" w:styleId="affffff9">
    <w:name w:val="Revision"/>
    <w:hidden/>
    <w:uiPriority w:val="99"/>
    <w:unhideWhenUsed/>
    <w:rsid w:val="00952FCB"/>
    <w:rPr>
      <w:kern w:val="2"/>
      <w:sz w:val="21"/>
      <w:szCs w:val="24"/>
    </w:rPr>
  </w:style>
  <w:style w:type="character" w:customStyle="1" w:styleId="4Char">
    <w:name w:val="标题 4 Char"/>
    <w:basedOn w:val="a1"/>
    <w:link w:val="4"/>
    <w:rsid w:val="00FD7E7C"/>
    <w:rPr>
      <w:rFonts w:ascii="Arial" w:eastAsia="黑体" w:hAnsi="Arial"/>
      <w:b/>
      <w:bCs/>
      <w:kern w:val="2"/>
      <w:sz w:val="28"/>
      <w:szCs w:val="28"/>
    </w:rPr>
  </w:style>
  <w:style w:type="character" w:customStyle="1" w:styleId="5Char">
    <w:name w:val="标题 5 Char"/>
    <w:basedOn w:val="a1"/>
    <w:link w:val="5"/>
    <w:rsid w:val="00FD7E7C"/>
    <w:rPr>
      <w:b/>
      <w:bCs/>
      <w:kern w:val="2"/>
      <w:sz w:val="28"/>
      <w:szCs w:val="28"/>
    </w:rPr>
  </w:style>
  <w:style w:type="character" w:customStyle="1" w:styleId="6Char">
    <w:name w:val="标题 6 Char"/>
    <w:basedOn w:val="a1"/>
    <w:link w:val="6"/>
    <w:rsid w:val="00FD7E7C"/>
    <w:rPr>
      <w:b/>
      <w:kern w:val="2"/>
      <w:sz w:val="24"/>
      <w:szCs w:val="24"/>
    </w:rPr>
  </w:style>
  <w:style w:type="character" w:customStyle="1" w:styleId="7Char">
    <w:name w:val="标题 7 Char"/>
    <w:basedOn w:val="a1"/>
    <w:link w:val="7"/>
    <w:rsid w:val="00FD7E7C"/>
    <w:rPr>
      <w:kern w:val="2"/>
      <w:sz w:val="24"/>
      <w:szCs w:val="24"/>
    </w:rPr>
  </w:style>
  <w:style w:type="character" w:customStyle="1" w:styleId="8Char">
    <w:name w:val="标题 8 Char"/>
    <w:basedOn w:val="a1"/>
    <w:link w:val="8"/>
    <w:rsid w:val="00FD7E7C"/>
    <w:rPr>
      <w:rFonts w:ascii="Arial" w:eastAsia="黑体" w:hAnsi="Arial"/>
      <w:b/>
      <w:kern w:val="2"/>
      <w:sz w:val="24"/>
      <w:szCs w:val="24"/>
    </w:rPr>
  </w:style>
  <w:style w:type="character" w:customStyle="1" w:styleId="Char0">
    <w:name w:val="正文文本 Char"/>
    <w:basedOn w:val="a1"/>
    <w:link w:val="a4"/>
    <w:rsid w:val="00FD7E7C"/>
    <w:rPr>
      <w:kern w:val="2"/>
      <w:sz w:val="21"/>
      <w:szCs w:val="24"/>
    </w:rPr>
  </w:style>
  <w:style w:type="character" w:customStyle="1" w:styleId="Char1">
    <w:name w:val="批注主题 Char"/>
    <w:basedOn w:val="Char2"/>
    <w:link w:val="a5"/>
    <w:rsid w:val="00FD7E7C"/>
    <w:rPr>
      <w:b/>
      <w:bCs/>
      <w:kern w:val="2"/>
      <w:sz w:val="21"/>
      <w:szCs w:val="24"/>
    </w:rPr>
  </w:style>
  <w:style w:type="character" w:customStyle="1" w:styleId="Charc">
    <w:name w:val="日期 Char"/>
    <w:basedOn w:val="a1"/>
    <w:link w:val="af8"/>
    <w:rsid w:val="00FD7E7C"/>
    <w:rPr>
      <w:kern w:val="2"/>
      <w:sz w:val="21"/>
      <w:szCs w:val="24"/>
    </w:rPr>
  </w:style>
  <w:style w:type="character" w:customStyle="1" w:styleId="2Char0">
    <w:name w:val="正文文本缩进 2 Char"/>
    <w:basedOn w:val="a1"/>
    <w:link w:val="23"/>
    <w:rsid w:val="00FD7E7C"/>
    <w:rPr>
      <w:kern w:val="2"/>
      <w:sz w:val="21"/>
      <w:szCs w:val="24"/>
    </w:rPr>
  </w:style>
  <w:style w:type="character" w:customStyle="1" w:styleId="3Char1">
    <w:name w:val="正文文本缩进 3 Char"/>
    <w:basedOn w:val="a1"/>
    <w:link w:val="36"/>
    <w:rsid w:val="00FD7E7C"/>
    <w:rPr>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image" Target="media/image5.wmf"/><Relationship Id="rId26" Type="http://schemas.openxmlformats.org/officeDocument/2006/relationships/image" Target="media/image9.wmf"/><Relationship Id="rId3" Type="http://schemas.openxmlformats.org/officeDocument/2006/relationships/numbering" Target="numbering.xml"/><Relationship Id="rId21" Type="http://schemas.openxmlformats.org/officeDocument/2006/relationships/image" Target="media/image7.wm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oleObject" Target="embeddings/oleObject1.bin"/><Relationship Id="rId25" Type="http://schemas.openxmlformats.org/officeDocument/2006/relationships/oleObject" Target="embeddings/oleObject5.bin"/><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6.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8.wmf"/><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oleObject" Target="embeddings/oleObject4.bin"/><Relationship Id="rId28" Type="http://schemas.openxmlformats.org/officeDocument/2006/relationships/footer" Target="footer3.xml"/><Relationship Id="rId10" Type="http://schemas.openxmlformats.org/officeDocument/2006/relationships/header" Target="header2.xml"/><Relationship Id="rId19" Type="http://schemas.openxmlformats.org/officeDocument/2006/relationships/oleObject" Target="embeddings/oleObject2.bin"/><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oleObject" Target="embeddings/oleObject3.bin"/><Relationship Id="rId27" Type="http://schemas.openxmlformats.org/officeDocument/2006/relationships/oleObject" Target="embeddings/oleObject6.bin"/><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508202-56D4-4592-8416-40FA8479D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65</Pages>
  <Words>6022</Words>
  <Characters>34330</Characters>
  <Application>Microsoft Office Word</Application>
  <DocSecurity>0</DocSecurity>
  <Lines>286</Lines>
  <Paragraphs>80</Paragraphs>
  <ScaleCrop>false</ScaleCrop>
  <Company>Bmedi</Company>
  <LinksUpToDate>false</LinksUpToDate>
  <CharactersWithSpaces>40272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Lidw</cp:lastModifiedBy>
  <cp:revision>6</cp:revision>
  <cp:lastPrinted>2018-12-27T05:54:00Z</cp:lastPrinted>
  <dcterms:created xsi:type="dcterms:W3CDTF">2019-01-03T06:36:00Z</dcterms:created>
  <dcterms:modified xsi:type="dcterms:W3CDTF">2019-01-05T03:29:00Z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